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9B" w:rsidRPr="00EA51EF" w:rsidRDefault="00C44D9B" w:rsidP="00C44D9B">
      <w:pPr>
        <w:pStyle w:val="Heading1"/>
        <w:rPr>
          <w:rFonts w:ascii="Times New Roman" w:eastAsia="Times New Roman" w:hAnsi="Times New Roman" w:cs="Times New Roman"/>
          <w:sz w:val="40"/>
          <w:szCs w:val="40"/>
        </w:rPr>
      </w:pPr>
      <w:r w:rsidRPr="00EA51EF">
        <w:rPr>
          <w:rFonts w:ascii="Times New Roman" w:eastAsia="Times New Roman" w:hAnsi="Times New Roman" w:cs="Times New Roman"/>
          <w:sz w:val="40"/>
          <w:szCs w:val="40"/>
        </w:rPr>
        <w:t>Food &amp; Drink Procedures for Events in Shared Spaces</w:t>
      </w:r>
    </w:p>
    <w:p w:rsidR="00C44D9B" w:rsidRPr="00EA51EF" w:rsidRDefault="00C44D9B" w:rsidP="00EA51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1EF">
        <w:rPr>
          <w:rFonts w:ascii="Times New Roman" w:hAnsi="Times New Roman" w:cs="Times New Roman"/>
          <w:sz w:val="24"/>
          <w:szCs w:val="24"/>
        </w:rPr>
        <w:t xml:space="preserve">These procedures, guidelines, and exceptions clarify and supplement the </w:t>
      </w:r>
      <w:r w:rsidR="00EA51EF" w:rsidRPr="00EA51EF">
        <w:rPr>
          <w:rFonts w:ascii="Times New Roman" w:hAnsi="Times New Roman" w:cs="Times New Roman"/>
          <w:sz w:val="24"/>
          <w:szCs w:val="24"/>
        </w:rPr>
        <w:t xml:space="preserve">Library Employee Food and Drink Policy </w:t>
      </w:r>
      <w:r w:rsidRPr="00EA51EF">
        <w:rPr>
          <w:rFonts w:ascii="Times New Roman" w:hAnsi="Times New Roman" w:cs="Times New Roman"/>
          <w:sz w:val="24"/>
          <w:szCs w:val="24"/>
        </w:rPr>
        <w:t>with regards to the use of shared spaces for events involving library employees.</w:t>
      </w:r>
    </w:p>
    <w:p w:rsidR="00EA51EF" w:rsidRPr="00EA51EF" w:rsidRDefault="00EA51EF" w:rsidP="00EA51E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51EF">
          <w:rPr>
            <w:rStyle w:val="Hyperlink"/>
            <w:rFonts w:ascii="Times New Roman" w:hAnsi="Times New Roman" w:cs="Times New Roman"/>
            <w:sz w:val="24"/>
            <w:szCs w:val="24"/>
          </w:rPr>
          <w:t>https://www.library.illinois.edu/staff/preservation/about_us/policies_procedures/food</w:t>
        </w:r>
        <w:bookmarkStart w:id="0" w:name="_GoBack"/>
        <w:bookmarkEnd w:id="0"/>
        <w:r w:rsidRPr="00EA51EF">
          <w:rPr>
            <w:rStyle w:val="Hyperlink"/>
            <w:rFonts w:ascii="Times New Roman" w:hAnsi="Times New Roman" w:cs="Times New Roman"/>
            <w:sz w:val="24"/>
            <w:szCs w:val="24"/>
          </w:rPr>
          <w:t>_drink_policy/</w:t>
        </w:r>
      </w:hyperlink>
    </w:p>
    <w:p w:rsidR="00C44D9B" w:rsidRPr="00EA51EF" w:rsidRDefault="00C44D9B" w:rsidP="00C44D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51EF">
        <w:rPr>
          <w:rFonts w:ascii="Times New Roman" w:eastAsia="Times New Roman" w:hAnsi="Times New Roman" w:cs="Times New Roman"/>
          <w:sz w:val="24"/>
          <w:szCs w:val="24"/>
        </w:rPr>
        <w:t>Food and drink may be brought into spaces only for activities that pertain directly to the Library (e.g., professional development sessions for employees; meetings of subject liaisons with other campus faculty).</w:t>
      </w:r>
    </w:p>
    <w:p w:rsidR="00C44D9B" w:rsidRPr="00EA51EF" w:rsidRDefault="00C44D9B" w:rsidP="00C44D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51EF">
        <w:rPr>
          <w:rFonts w:ascii="Times New Roman" w:eastAsia="Times New Roman" w:hAnsi="Times New Roman" w:cs="Times New Roman"/>
          <w:sz w:val="24"/>
          <w:szCs w:val="24"/>
        </w:rPr>
        <w:t>Food and drink may only be placed on tables and/or serving carts in the room.</w:t>
      </w:r>
    </w:p>
    <w:p w:rsidR="00C44D9B" w:rsidRPr="00EA51EF" w:rsidRDefault="00C44D9B" w:rsidP="00C44D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51EF">
        <w:rPr>
          <w:rFonts w:ascii="Times New Roman" w:eastAsia="Times New Roman" w:hAnsi="Times New Roman" w:cs="Times New Roman"/>
          <w:sz w:val="24"/>
          <w:szCs w:val="24"/>
        </w:rPr>
        <w:t>The event organizer is responsible for seeing that eating surfaces (the table) are wiped down and carpeted floors are vacuumed after each event at which food and drink are provided.</w:t>
      </w:r>
    </w:p>
    <w:p w:rsidR="00C44D9B" w:rsidRPr="00EA51EF" w:rsidRDefault="00C44D9B" w:rsidP="00C44D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51EF">
        <w:rPr>
          <w:rFonts w:ascii="Times New Roman" w:eastAsia="Times New Roman" w:hAnsi="Times New Roman" w:cs="Times New Roman"/>
          <w:sz w:val="24"/>
          <w:szCs w:val="24"/>
        </w:rPr>
        <w:t>All food, drink and associated containers must be disposed of in the waste basket(s). </w:t>
      </w:r>
    </w:p>
    <w:p w:rsidR="00C44D9B" w:rsidRPr="00EA51EF" w:rsidRDefault="00C44D9B" w:rsidP="00C44D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51EF">
        <w:rPr>
          <w:rFonts w:ascii="Times New Roman" w:eastAsia="Times New Roman" w:hAnsi="Times New Roman" w:cs="Times New Roman"/>
          <w:sz w:val="24"/>
          <w:szCs w:val="24"/>
        </w:rPr>
        <w:t>The event organizer is responsible for seeing that waste basket(s) are emptied in the loading dock dumpster following the event.</w:t>
      </w:r>
    </w:p>
    <w:p w:rsidR="00C44D9B" w:rsidRPr="00EA51EF" w:rsidRDefault="00C44D9B" w:rsidP="00C44D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51EF">
        <w:rPr>
          <w:rFonts w:ascii="Times New Roman" w:eastAsia="Times New Roman" w:hAnsi="Times New Roman" w:cs="Times New Roman"/>
          <w:sz w:val="24"/>
          <w:szCs w:val="24"/>
        </w:rPr>
        <w:t>All spills must be cleaned up immediately.</w:t>
      </w:r>
    </w:p>
    <w:p w:rsidR="00C44D9B" w:rsidRPr="00EA51EF" w:rsidRDefault="00C44D9B" w:rsidP="00C44D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51EF">
        <w:rPr>
          <w:rFonts w:ascii="Times New Roman" w:eastAsia="Times New Roman" w:hAnsi="Times New Roman" w:cs="Times New Roman"/>
          <w:sz w:val="24"/>
          <w:szCs w:val="24"/>
        </w:rPr>
        <w:t>If a spill occurs on the floor or furniture the Office of Library Facilities must be notified immediately at 217-333-0317.</w:t>
      </w:r>
    </w:p>
    <w:p w:rsidR="00C44D9B" w:rsidRPr="00EA51EF" w:rsidRDefault="00C44D9B" w:rsidP="00C44D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51EF">
        <w:rPr>
          <w:rFonts w:ascii="Times New Roman" w:eastAsia="Times New Roman" w:hAnsi="Times New Roman" w:cs="Times New Roman"/>
          <w:sz w:val="24"/>
          <w:szCs w:val="24"/>
        </w:rPr>
        <w:t>If a spill occurs on the computer equipment Library IT must be notified immediately at 217-244-4688.</w:t>
      </w:r>
    </w:p>
    <w:p w:rsidR="00C44D9B" w:rsidRPr="00EA51EF" w:rsidRDefault="00C44D9B" w:rsidP="00C44D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51EF">
        <w:rPr>
          <w:rFonts w:ascii="Times New Roman" w:eastAsia="Times New Roman" w:hAnsi="Times New Roman" w:cs="Times New Roman"/>
          <w:sz w:val="24"/>
          <w:szCs w:val="24"/>
        </w:rPr>
        <w:t>After three incidents/complaints of non-compliance to the policy regarding food and drink, the space policy will be revised to not allow food and drink in specified rooms during events.  No exceptions will be made.</w:t>
      </w:r>
    </w:p>
    <w:p w:rsidR="00C44D9B" w:rsidRPr="00EA51EF" w:rsidRDefault="00C44D9B" w:rsidP="00C44D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A51EF">
        <w:rPr>
          <w:rFonts w:ascii="Times New Roman" w:hAnsi="Times New Roman" w:cs="Times New Roman"/>
          <w:sz w:val="24"/>
          <w:szCs w:val="24"/>
        </w:rPr>
        <w:t>(Updated 09/06/2019)</w:t>
      </w:r>
    </w:p>
    <w:p w:rsidR="003A76A0" w:rsidRPr="00EA51EF" w:rsidRDefault="003A76A0">
      <w:pPr>
        <w:rPr>
          <w:rFonts w:ascii="Times New Roman" w:hAnsi="Times New Roman" w:cs="Times New Roman"/>
        </w:rPr>
      </w:pPr>
    </w:p>
    <w:sectPr w:rsidR="003A76A0" w:rsidRPr="00EA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4F1"/>
    <w:multiLevelType w:val="multilevel"/>
    <w:tmpl w:val="8D9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9B"/>
    <w:rsid w:val="003A76A0"/>
    <w:rsid w:val="00C44D9B"/>
    <w:rsid w:val="00EA51EF"/>
    <w:rsid w:val="00F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757B"/>
  <w15:chartTrackingRefBased/>
  <w15:docId w15:val="{6345138F-D3C2-4207-91B1-F2C451B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9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44D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9B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44D9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44D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1E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rary.illinois.edu/staff/preservation/about_us/policies_procedures/food_drink_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Wendy Sue</dc:creator>
  <cp:keywords/>
  <dc:description/>
  <cp:lastModifiedBy>Wolter, Wendy Sue</cp:lastModifiedBy>
  <cp:revision>3</cp:revision>
  <dcterms:created xsi:type="dcterms:W3CDTF">2019-09-06T18:29:00Z</dcterms:created>
  <dcterms:modified xsi:type="dcterms:W3CDTF">2019-09-06T18:30:00Z</dcterms:modified>
</cp:coreProperties>
</file>