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2B02C" w14:textId="4C79C1A6" w:rsidR="00EA7172" w:rsidRPr="00D908A9" w:rsidRDefault="00337836" w:rsidP="00EC58FC">
      <w:pPr>
        <w:spacing w:after="0"/>
        <w:jc w:val="center"/>
        <w:rPr>
          <w:rFonts w:ascii="Times New Roman" w:hAnsi="Times New Roman"/>
          <w:b/>
          <w:bCs/>
          <w:u w:val="single"/>
        </w:rPr>
      </w:pPr>
      <w:r w:rsidRPr="00D908A9">
        <w:rPr>
          <w:rFonts w:ascii="Times New Roman" w:hAnsi="Times New Roman"/>
          <w:b/>
          <w:bCs/>
          <w:u w:val="single"/>
        </w:rPr>
        <w:t>History of American Cemeteries Reading List</w:t>
      </w:r>
    </w:p>
    <w:p w14:paraId="58CD4F04" w14:textId="77777777" w:rsidR="00994F5E" w:rsidRDefault="00994F5E" w:rsidP="00804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Menlo"/>
          <w:color w:val="404040"/>
          <w:szCs w:val="18"/>
        </w:rPr>
      </w:pPr>
    </w:p>
    <w:p w14:paraId="7B7CDFD3" w14:textId="4BDEABDB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Chase, Henry. </w:t>
      </w:r>
      <w:hyperlink r:id="rId7" w:history="1">
        <w:r w:rsidRPr="00763545">
          <w:rPr>
            <w:rStyle w:val="Hyperlink"/>
            <w:rFonts w:ascii="Times New Roman" w:hAnsi="Times New Roman"/>
            <w:i/>
          </w:rPr>
          <w:t>In Their Footsteps : The American Visions Guide to African-American Heritage Sites</w:t>
        </w:r>
        <w:r w:rsidRPr="00763545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Henry Holt and Company, 1994. </w:t>
      </w:r>
    </w:p>
    <w:p w14:paraId="00A39F16" w14:textId="6F07EC85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Cothran, James R., and Erica Danylchak. </w:t>
      </w:r>
      <w:hyperlink r:id="rId8" w:history="1">
        <w:r w:rsidRPr="00763545">
          <w:rPr>
            <w:rStyle w:val="Hyperlink"/>
            <w:rFonts w:ascii="Times New Roman" w:hAnsi="Times New Roman"/>
            <w:i/>
          </w:rPr>
          <w:t>Grave Landscapes : The Nineteenth-Century Rural Cemetery Movement</w:t>
        </w:r>
        <w:r w:rsidRPr="00763545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The University of South Carolina Press, 2018. </w:t>
      </w:r>
    </w:p>
    <w:p w14:paraId="2A8F11C1" w14:textId="5F6D3DEA" w:rsidR="0006529B" w:rsidRDefault="0006529B" w:rsidP="0006529B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Dedek, Peter B. </w:t>
      </w:r>
      <w:hyperlink r:id="rId9" w:history="1">
        <w:r w:rsidRPr="00B12E12">
          <w:rPr>
            <w:rStyle w:val="Hyperlink"/>
            <w:rFonts w:ascii="Times New Roman" w:hAnsi="Times New Roman"/>
            <w:i/>
          </w:rPr>
          <w:t>The Cemeteries of New Orleans : A Cultural History</w:t>
        </w:r>
      </w:hyperlink>
      <w:r>
        <w:rPr>
          <w:rFonts w:ascii="Times New Roman" w:hAnsi="Times New Roman"/>
        </w:rPr>
        <w:t xml:space="preserve">. Louisiana State University Press, 2017. </w:t>
      </w:r>
    </w:p>
    <w:p w14:paraId="3DD8C4A9" w14:textId="4FEAC072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Greene, Meg. </w:t>
      </w:r>
      <w:hyperlink r:id="rId10" w:history="1">
        <w:r w:rsidRPr="00BA372A">
          <w:rPr>
            <w:rStyle w:val="Hyperlink"/>
            <w:rFonts w:ascii="Times New Roman" w:hAnsi="Times New Roman"/>
            <w:i/>
          </w:rPr>
          <w:t>Rest in Peace : A History of American Cemeteries</w:t>
        </w:r>
        <w:r w:rsidRPr="00BA372A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Twenty-First Century Books, 2008. </w:t>
      </w:r>
    </w:p>
    <w:p w14:paraId="3FFD4B6E" w14:textId="510B1533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Harris, Mark (Donald. </w:t>
      </w:r>
      <w:hyperlink r:id="rId11" w:history="1">
        <w:r w:rsidRPr="00BA372A">
          <w:rPr>
            <w:rStyle w:val="Hyperlink"/>
            <w:rFonts w:ascii="Times New Roman" w:hAnsi="Times New Roman"/>
            <w:i/>
          </w:rPr>
          <w:t>Grave Matters : A Journey through the Modern Funeral Industry to a Natural Way of Burial</w:t>
        </w:r>
      </w:hyperlink>
      <w:r>
        <w:rPr>
          <w:rFonts w:ascii="Times New Roman" w:hAnsi="Times New Roman"/>
        </w:rPr>
        <w:t xml:space="preserve">. Scribner, 2007. </w:t>
      </w:r>
    </w:p>
    <w:p w14:paraId="7343921A" w14:textId="6E421470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Hassen, Harold, and Dawn Cobb. </w:t>
      </w:r>
      <w:hyperlink r:id="rId12" w:history="1">
        <w:r w:rsidRPr="00BA372A">
          <w:rPr>
            <w:rStyle w:val="Hyperlink"/>
            <w:rFonts w:ascii="Times New Roman" w:hAnsi="Times New Roman"/>
            <w:i/>
          </w:rPr>
          <w:t xml:space="preserve">Cemeteries of </w:t>
        </w:r>
        <w:proofErr w:type="spellStart"/>
        <w:r w:rsidRPr="00BA372A">
          <w:rPr>
            <w:rStyle w:val="Hyperlink"/>
            <w:rFonts w:ascii="Times New Roman" w:hAnsi="Times New Roman"/>
            <w:i/>
          </w:rPr>
          <w:t>Ilinois</w:t>
        </w:r>
        <w:proofErr w:type="spellEnd"/>
        <w:r w:rsidRPr="00BA372A">
          <w:rPr>
            <w:rStyle w:val="Hyperlink"/>
            <w:rFonts w:ascii="Times New Roman" w:hAnsi="Times New Roman"/>
            <w:i/>
          </w:rPr>
          <w:t> : A Field Guide to Markers, Monuments, and Motifs</w:t>
        </w:r>
        <w:r w:rsidRPr="00BA372A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University of Illinois Press, 2017. </w:t>
      </w:r>
    </w:p>
    <w:p w14:paraId="0248D2CE" w14:textId="3AB92889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Holt, Dean W. </w:t>
      </w:r>
      <w:hyperlink r:id="rId13" w:history="1">
        <w:r w:rsidRPr="00BA372A">
          <w:rPr>
            <w:rStyle w:val="Hyperlink"/>
            <w:rFonts w:ascii="Times New Roman" w:hAnsi="Times New Roman"/>
            <w:i/>
          </w:rPr>
          <w:t>American Military Cemeteries : A Comprehensive Illustrated Guide to the Hallowed Grounds of the United States, Including Cemeteries Overseas</w:t>
        </w:r>
      </w:hyperlink>
      <w:r>
        <w:rPr>
          <w:rFonts w:ascii="Times New Roman" w:hAnsi="Times New Roman"/>
        </w:rPr>
        <w:t xml:space="preserve">. McFarland, 1992. </w:t>
      </w:r>
    </w:p>
    <w:p w14:paraId="3ECBD6EB" w14:textId="5496B0D2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Hughes Wright, Roberta, et al. </w:t>
      </w:r>
      <w:hyperlink r:id="rId14" w:history="1">
        <w:r w:rsidRPr="00BA372A">
          <w:rPr>
            <w:rStyle w:val="Hyperlink"/>
            <w:rFonts w:ascii="Times New Roman" w:hAnsi="Times New Roman"/>
            <w:i/>
          </w:rPr>
          <w:t>Lay down Body : Living History in African American Cemeteries</w:t>
        </w:r>
        <w:r w:rsidRPr="00BA372A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Visible Ink Press, 1996. </w:t>
      </w:r>
    </w:p>
    <w:p w14:paraId="2D00C40D" w14:textId="0D028BAF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Jackson, Kenneth T., and Camilo José Vergara. </w:t>
      </w:r>
      <w:hyperlink r:id="rId15" w:history="1">
        <w:r w:rsidRPr="00B12E12">
          <w:rPr>
            <w:rStyle w:val="Hyperlink"/>
            <w:rFonts w:ascii="Times New Roman" w:hAnsi="Times New Roman"/>
            <w:i/>
          </w:rPr>
          <w:t>Silent Cities : The Evolution of the American Cemetery</w:t>
        </w:r>
        <w:r w:rsidRPr="00B12E1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Princeton Architectural Press, 1989. </w:t>
      </w:r>
    </w:p>
    <w:p w14:paraId="4032F2DC" w14:textId="4D48AF8B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Linden-Ward, Blanche. </w:t>
      </w:r>
      <w:hyperlink r:id="rId16" w:history="1">
        <w:r w:rsidRPr="00BA372A">
          <w:rPr>
            <w:rStyle w:val="Hyperlink"/>
            <w:rFonts w:ascii="Times New Roman" w:hAnsi="Times New Roman"/>
            <w:i/>
          </w:rPr>
          <w:t>Silent City on a Hill : Landscapes of Memory and Boston’s Mount Auburn Cemetery</w:t>
        </w:r>
      </w:hyperlink>
      <w:r>
        <w:rPr>
          <w:rFonts w:ascii="Times New Roman" w:hAnsi="Times New Roman"/>
        </w:rPr>
        <w:t xml:space="preserve">. Ohio State University Press, 1989. </w:t>
      </w:r>
    </w:p>
    <w:p w14:paraId="7D9BC5DF" w14:textId="71EEA975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lastRenderedPageBreak/>
        <w:t xml:space="preserve">Marsh, Tanya, and Daniel Gibson. </w:t>
      </w:r>
      <w:hyperlink r:id="rId17" w:history="1">
        <w:r w:rsidRPr="0006529B">
          <w:rPr>
            <w:rStyle w:val="Hyperlink"/>
            <w:rFonts w:ascii="Times New Roman" w:hAnsi="Times New Roman"/>
            <w:i/>
          </w:rPr>
          <w:t>Cemetery Law : The Common Law of Burying Grounds in the United States</w:t>
        </w:r>
        <w:r w:rsidRPr="0006529B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[Tanya D. Marsh and Daniel Gibson], 2015. </w:t>
      </w:r>
    </w:p>
    <w:p w14:paraId="7B58C74A" w14:textId="1FD47A68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Meyer, Richard E. </w:t>
      </w:r>
      <w:hyperlink r:id="rId18" w:history="1">
        <w:r w:rsidRPr="00B12E12">
          <w:rPr>
            <w:rStyle w:val="Hyperlink"/>
            <w:rFonts w:ascii="Times New Roman" w:hAnsi="Times New Roman"/>
            <w:i/>
          </w:rPr>
          <w:t xml:space="preserve">Cemeteries and </w:t>
        </w:r>
        <w:proofErr w:type="spellStart"/>
        <w:r w:rsidRPr="00B12E12">
          <w:rPr>
            <w:rStyle w:val="Hyperlink"/>
            <w:rFonts w:ascii="Times New Roman" w:hAnsi="Times New Roman"/>
            <w:i/>
          </w:rPr>
          <w:t>Gravemarkers</w:t>
        </w:r>
        <w:proofErr w:type="spellEnd"/>
        <w:r w:rsidRPr="00B12E12">
          <w:rPr>
            <w:rStyle w:val="Hyperlink"/>
            <w:rFonts w:ascii="Times New Roman" w:hAnsi="Times New Roman"/>
            <w:i/>
          </w:rPr>
          <w:t> : Voices of American Culture</w:t>
        </w:r>
        <w:r w:rsidRPr="00B12E1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Utah State University Press, 1992. </w:t>
      </w:r>
    </w:p>
    <w:p w14:paraId="30D234EE" w14:textId="05048171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>Sachs, Aaron</w:t>
      </w:r>
      <w:hyperlink r:id="rId19" w:history="1">
        <w:r w:rsidRPr="001C2A81">
          <w:rPr>
            <w:rStyle w:val="Hyperlink"/>
            <w:rFonts w:ascii="Times New Roman" w:hAnsi="Times New Roman"/>
          </w:rPr>
          <w:t xml:space="preserve">. </w:t>
        </w:r>
        <w:r w:rsidRPr="001C2A81">
          <w:rPr>
            <w:rStyle w:val="Hyperlink"/>
            <w:rFonts w:ascii="Times New Roman" w:hAnsi="Times New Roman"/>
            <w:i/>
          </w:rPr>
          <w:t>Arcadian America the Death and Life of an Environmental Tradition</w:t>
        </w:r>
      </w:hyperlink>
      <w:r>
        <w:rPr>
          <w:rFonts w:ascii="Times New Roman" w:hAnsi="Times New Roman"/>
        </w:rPr>
        <w:t xml:space="preserve">. Yale University Press, 2013. </w:t>
      </w:r>
    </w:p>
    <w:p w14:paraId="767665B3" w14:textId="77777777" w:rsidR="0065420D" w:rsidRDefault="0065420D" w:rsidP="0065420D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Selzer, Adam. </w:t>
      </w:r>
      <w:hyperlink r:id="rId20" w:history="1">
        <w:r w:rsidRPr="004D37D1">
          <w:rPr>
            <w:rStyle w:val="Hyperlink"/>
            <w:rFonts w:ascii="Times New Roman" w:hAnsi="Times New Roman"/>
            <w:i/>
          </w:rPr>
          <w:t>Graceland Cemetery : Chicago Stories, Symbols, and Secrets</w:t>
        </w:r>
      </w:hyperlink>
      <w:r>
        <w:rPr>
          <w:rFonts w:ascii="Times New Roman" w:hAnsi="Times New Roman"/>
        </w:rPr>
        <w:t xml:space="preserve">. 3 Fields Books, an Imprint of the University of Illinois Press, 2022. </w:t>
      </w:r>
    </w:p>
    <w:p w14:paraId="7D3E4BFE" w14:textId="57902E7F" w:rsidR="00D239B2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Sloane, David Charles. </w:t>
      </w:r>
      <w:hyperlink r:id="rId21" w:history="1">
        <w:r w:rsidRPr="00B12E12">
          <w:rPr>
            <w:rStyle w:val="Hyperlink"/>
            <w:rFonts w:ascii="Times New Roman" w:hAnsi="Times New Roman"/>
            <w:i/>
          </w:rPr>
          <w:t>The Last Great Necessity : Cemeteries in American History</w:t>
        </w:r>
        <w:r w:rsidRPr="00B12E1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Johns Hopkins University Press, 1991. </w:t>
      </w:r>
    </w:p>
    <w:p w14:paraId="575C978D" w14:textId="77777777" w:rsidR="00D908A9" w:rsidRDefault="00D908A9" w:rsidP="00D83116">
      <w:pPr>
        <w:spacing w:after="0" w:line="480" w:lineRule="auto"/>
        <w:ind w:left="720" w:hanging="720"/>
        <w:jc w:val="center"/>
        <w:rPr>
          <w:rFonts w:ascii="Times New Roman" w:hAnsi="Times New Roman"/>
        </w:rPr>
      </w:pPr>
    </w:p>
    <w:p w14:paraId="5CA3CB82" w14:textId="19E3E889" w:rsidR="00D83116" w:rsidRPr="00D908A9" w:rsidRDefault="00D908A9" w:rsidP="00D83116">
      <w:pPr>
        <w:spacing w:after="0" w:line="480" w:lineRule="auto"/>
        <w:ind w:left="720" w:hanging="720"/>
        <w:jc w:val="center"/>
        <w:rPr>
          <w:rFonts w:ascii="Times New Roman" w:hAnsi="Times New Roman"/>
          <w:b/>
          <w:bCs/>
          <w:u w:val="single"/>
        </w:rPr>
      </w:pPr>
      <w:r w:rsidRPr="00D908A9">
        <w:rPr>
          <w:rFonts w:ascii="Times New Roman" w:hAnsi="Times New Roman"/>
          <w:b/>
          <w:bCs/>
          <w:u w:val="single"/>
        </w:rPr>
        <w:t>Further Reading/</w:t>
      </w:r>
      <w:r w:rsidR="00992FDF" w:rsidRPr="00D908A9">
        <w:rPr>
          <w:rFonts w:ascii="Times New Roman" w:hAnsi="Times New Roman"/>
          <w:b/>
          <w:bCs/>
          <w:u w:val="single"/>
        </w:rPr>
        <w:t xml:space="preserve">Fiction/Stories </w:t>
      </w:r>
    </w:p>
    <w:p w14:paraId="75D742DE" w14:textId="0C901C6B" w:rsidR="00D83116" w:rsidRDefault="00D83116" w:rsidP="00D83116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Beagle, Peter S. </w:t>
      </w:r>
      <w:hyperlink r:id="rId22" w:history="1">
        <w:r w:rsidRPr="00D83116">
          <w:rPr>
            <w:rStyle w:val="Hyperlink"/>
            <w:rFonts w:ascii="Times New Roman" w:hAnsi="Times New Roman"/>
            <w:i/>
          </w:rPr>
          <w:t>A Fine and Private Place </w:t>
        </w:r>
      </w:hyperlink>
      <w:r>
        <w:rPr>
          <w:rFonts w:ascii="Times New Roman" w:hAnsi="Times New Roman"/>
          <w:i/>
        </w:rPr>
        <w:t>: A Novel</w:t>
      </w:r>
      <w:r>
        <w:rPr>
          <w:rFonts w:ascii="Times New Roman" w:hAnsi="Times New Roman"/>
        </w:rPr>
        <w:t xml:space="preserve">. Viking Press, 1960. </w:t>
      </w:r>
    </w:p>
    <w:p w14:paraId="0EAD0D69" w14:textId="77777777" w:rsidR="00D908A9" w:rsidRDefault="00D908A9" w:rsidP="00D908A9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Benoit, Tod. </w:t>
      </w:r>
      <w:hyperlink r:id="rId23" w:history="1">
        <w:r w:rsidRPr="00763545">
          <w:rPr>
            <w:rStyle w:val="Hyperlink"/>
            <w:rFonts w:ascii="Times New Roman" w:hAnsi="Times New Roman"/>
            <w:i/>
          </w:rPr>
          <w:t>Where Are They Buried? : How Did They Die?</w:t>
        </w:r>
      </w:hyperlink>
      <w:r>
        <w:rPr>
          <w:rFonts w:ascii="Times New Roman" w:hAnsi="Times New Roman"/>
        </w:rPr>
        <w:t xml:space="preserve"> Black Dog &amp; Leventhal Publishers, 2003.</w:t>
      </w:r>
    </w:p>
    <w:p w14:paraId="65B5F443" w14:textId="3E20D0F6" w:rsidR="00D83116" w:rsidRDefault="00D83116" w:rsidP="00D83116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Chevalier, Tracy. </w:t>
      </w:r>
      <w:hyperlink r:id="rId24" w:history="1">
        <w:r w:rsidRPr="00D83116">
          <w:rPr>
            <w:rStyle w:val="Hyperlink"/>
            <w:rFonts w:ascii="Times New Roman" w:hAnsi="Times New Roman"/>
            <w:i/>
          </w:rPr>
          <w:t>Falling Angels</w:t>
        </w:r>
      </w:hyperlink>
      <w:r>
        <w:rPr>
          <w:rFonts w:ascii="Times New Roman" w:hAnsi="Times New Roman"/>
        </w:rPr>
        <w:t xml:space="preserve">. Dutton, 2001. </w:t>
      </w:r>
    </w:p>
    <w:p w14:paraId="35174C36" w14:textId="6C8C7266" w:rsidR="004948BE" w:rsidRDefault="004948BE" w:rsidP="004948BE">
      <w:pPr>
        <w:spacing w:after="0" w:line="480" w:lineRule="auto"/>
        <w:ind w:left="720" w:hanging="720"/>
      </w:pPr>
      <w:proofErr w:type="spellStart"/>
      <w:r>
        <w:rPr>
          <w:rFonts w:ascii="Times New Roman" w:hAnsi="Times New Roman"/>
        </w:rPr>
        <w:t>Gaiman</w:t>
      </w:r>
      <w:proofErr w:type="spellEnd"/>
      <w:r>
        <w:rPr>
          <w:rFonts w:ascii="Times New Roman" w:hAnsi="Times New Roman"/>
        </w:rPr>
        <w:t xml:space="preserve">, Neil., and Dave </w:t>
      </w:r>
      <w:proofErr w:type="spellStart"/>
      <w:r>
        <w:rPr>
          <w:rFonts w:ascii="Times New Roman" w:hAnsi="Times New Roman"/>
        </w:rPr>
        <w:t>Mckean</w:t>
      </w:r>
      <w:proofErr w:type="spellEnd"/>
      <w:r>
        <w:rPr>
          <w:rFonts w:ascii="Times New Roman" w:hAnsi="Times New Roman"/>
        </w:rPr>
        <w:t xml:space="preserve">. </w:t>
      </w:r>
      <w:hyperlink r:id="rId25" w:history="1">
        <w:r w:rsidRPr="004948BE">
          <w:rPr>
            <w:rStyle w:val="Hyperlink"/>
            <w:rFonts w:ascii="Times New Roman" w:hAnsi="Times New Roman"/>
            <w:i/>
          </w:rPr>
          <w:t>The Graveyard Book</w:t>
        </w:r>
      </w:hyperlink>
      <w:r>
        <w:rPr>
          <w:rFonts w:ascii="Times New Roman" w:hAnsi="Times New Roman"/>
        </w:rPr>
        <w:t xml:space="preserve">. HarperCollins Pub., 2008. </w:t>
      </w:r>
    </w:p>
    <w:p w14:paraId="02F7FE9A" w14:textId="7345B098" w:rsidR="00D908A9" w:rsidRDefault="00D908A9" w:rsidP="00D908A9">
      <w:pPr>
        <w:spacing w:after="0" w:line="480" w:lineRule="auto"/>
        <w:ind w:left="720" w:hanging="720"/>
      </w:pPr>
      <w:proofErr w:type="spellStart"/>
      <w:r>
        <w:rPr>
          <w:rFonts w:ascii="Times New Roman" w:hAnsi="Times New Roman"/>
        </w:rPr>
        <w:t>Kammen</w:t>
      </w:r>
      <w:proofErr w:type="spellEnd"/>
      <w:r>
        <w:rPr>
          <w:rFonts w:ascii="Times New Roman" w:hAnsi="Times New Roman"/>
        </w:rPr>
        <w:t xml:space="preserve">, Michael G. </w:t>
      </w:r>
      <w:hyperlink r:id="rId26" w:history="1">
        <w:r w:rsidRPr="00D908A9">
          <w:rPr>
            <w:rStyle w:val="Hyperlink"/>
            <w:rFonts w:ascii="Times New Roman" w:hAnsi="Times New Roman"/>
            <w:i/>
          </w:rPr>
          <w:t>Digging up the Dead : A History of Notable American Reburials</w:t>
        </w:r>
        <w:r w:rsidRPr="00D908A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University of Chicago Press, 2010. </w:t>
      </w:r>
    </w:p>
    <w:p w14:paraId="56646021" w14:textId="26E18A08" w:rsidR="004948BE" w:rsidRDefault="004948BE" w:rsidP="004948BE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King, Stephen. </w:t>
      </w:r>
      <w:hyperlink r:id="rId27" w:history="1">
        <w:r w:rsidRPr="004948BE">
          <w:rPr>
            <w:rStyle w:val="Hyperlink"/>
            <w:rFonts w:ascii="Times New Roman" w:hAnsi="Times New Roman"/>
            <w:i/>
          </w:rPr>
          <w:t xml:space="preserve">Pet </w:t>
        </w:r>
        <w:proofErr w:type="spellStart"/>
        <w:r w:rsidRPr="004948BE">
          <w:rPr>
            <w:rStyle w:val="Hyperlink"/>
            <w:rFonts w:ascii="Times New Roman" w:hAnsi="Times New Roman"/>
            <w:i/>
          </w:rPr>
          <w:t>Sematary</w:t>
        </w:r>
        <w:proofErr w:type="spellEnd"/>
      </w:hyperlink>
      <w:r>
        <w:rPr>
          <w:rFonts w:ascii="Times New Roman" w:hAnsi="Times New Roman"/>
        </w:rPr>
        <w:t xml:space="preserve">. Doubleday, 1983. </w:t>
      </w:r>
    </w:p>
    <w:p w14:paraId="24039DBE" w14:textId="66C045D6" w:rsidR="00164146" w:rsidRDefault="00164146" w:rsidP="00164146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Ramsland, Katherine M. </w:t>
      </w:r>
      <w:hyperlink r:id="rId28" w:history="1">
        <w:r w:rsidRPr="00164146">
          <w:rPr>
            <w:rStyle w:val="Hyperlink"/>
            <w:rFonts w:ascii="Times New Roman" w:hAnsi="Times New Roman"/>
            <w:i/>
          </w:rPr>
          <w:t>Cemetery Stories : Haunted Graveyards, Embalming Secrets, and the Life of a Corpse after Death</w:t>
        </w:r>
        <w:r w:rsidRPr="0016414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HarperEntertainment</w:t>
      </w:r>
      <w:proofErr w:type="spellEnd"/>
      <w:r>
        <w:rPr>
          <w:rFonts w:ascii="Times New Roman" w:hAnsi="Times New Roman"/>
        </w:rPr>
        <w:t xml:space="preserve">, 2001. </w:t>
      </w:r>
    </w:p>
    <w:p w14:paraId="5011A883" w14:textId="77777777" w:rsidR="00D908A9" w:rsidRDefault="00D908A9" w:rsidP="00D908A9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Rhoads, Loren. </w:t>
      </w:r>
      <w:hyperlink r:id="rId29" w:history="1">
        <w:r w:rsidRPr="00164146">
          <w:rPr>
            <w:rStyle w:val="Hyperlink"/>
            <w:rFonts w:ascii="Times New Roman" w:hAnsi="Times New Roman"/>
            <w:i/>
          </w:rPr>
          <w:t>199 Cemeteries to See before You Die</w:t>
        </w:r>
      </w:hyperlink>
      <w:r>
        <w:rPr>
          <w:rFonts w:ascii="Times New Roman" w:hAnsi="Times New Roman"/>
        </w:rPr>
        <w:t>. Black Dog &amp; Leventhal Publishers, 2017</w:t>
      </w:r>
    </w:p>
    <w:p w14:paraId="4848CB93" w14:textId="04F73A93" w:rsidR="004948BE" w:rsidRDefault="004948BE" w:rsidP="004948BE">
      <w:pPr>
        <w:spacing w:after="0" w:line="480" w:lineRule="auto"/>
        <w:ind w:left="720" w:hanging="720"/>
      </w:pPr>
      <w:r>
        <w:rPr>
          <w:rFonts w:ascii="Times New Roman" w:hAnsi="Times New Roman"/>
        </w:rPr>
        <w:lastRenderedPageBreak/>
        <w:t xml:space="preserve">Russell, P. Craig, Kevin Nowlan, et al. </w:t>
      </w:r>
      <w:hyperlink r:id="rId30" w:history="1">
        <w:r w:rsidRPr="00D908A9">
          <w:rPr>
            <w:rStyle w:val="Hyperlink"/>
            <w:rFonts w:ascii="Times New Roman" w:hAnsi="Times New Roman"/>
            <w:i/>
          </w:rPr>
          <w:t>The Graveyard Book</w:t>
        </w:r>
        <w:r w:rsidRPr="00D908A9">
          <w:rPr>
            <w:rStyle w:val="Hyperlink"/>
            <w:rFonts w:ascii="Times New Roman" w:hAnsi="Times New Roman"/>
          </w:rPr>
          <w:t>.</w:t>
        </w:r>
        <w:r w:rsidR="00D908A9" w:rsidRPr="00D908A9">
          <w:rPr>
            <w:rStyle w:val="Hyperlink"/>
            <w:rFonts w:ascii="Times New Roman" w:hAnsi="Times New Roman"/>
          </w:rPr>
          <w:t xml:space="preserve"> Volume 1.</w:t>
        </w:r>
      </w:hyperlink>
      <w:r w:rsidR="00D908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Harper, an Imprint of </w:t>
      </w:r>
      <w:proofErr w:type="spellStart"/>
      <w:r>
        <w:rPr>
          <w:rFonts w:ascii="Times New Roman" w:hAnsi="Times New Roman"/>
        </w:rPr>
        <w:t>HarperCollinsPublishers</w:t>
      </w:r>
      <w:proofErr w:type="spellEnd"/>
      <w:r>
        <w:rPr>
          <w:rFonts w:ascii="Times New Roman" w:hAnsi="Times New Roman"/>
        </w:rPr>
        <w:t xml:space="preserve">, 2014. </w:t>
      </w:r>
    </w:p>
    <w:p w14:paraId="2BB6960D" w14:textId="2539325E" w:rsidR="004948BE" w:rsidRDefault="004948BE" w:rsidP="004948BE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Russell, P. Craig., David Lafuente, et al. </w:t>
      </w:r>
      <w:hyperlink r:id="rId31" w:history="1">
        <w:r w:rsidRPr="004948BE">
          <w:rPr>
            <w:rStyle w:val="Hyperlink"/>
            <w:rFonts w:ascii="Times New Roman" w:hAnsi="Times New Roman"/>
            <w:i/>
          </w:rPr>
          <w:t>The Graveyard Book. Volume 2</w:t>
        </w:r>
        <w:r w:rsidRPr="004948BE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Harper, an Imprint of </w:t>
      </w:r>
      <w:proofErr w:type="spellStart"/>
      <w:r>
        <w:rPr>
          <w:rFonts w:ascii="Times New Roman" w:hAnsi="Times New Roman"/>
        </w:rPr>
        <w:t>HarperCollinsPublishers</w:t>
      </w:r>
      <w:proofErr w:type="spellEnd"/>
      <w:r>
        <w:rPr>
          <w:rFonts w:ascii="Times New Roman" w:hAnsi="Times New Roman"/>
        </w:rPr>
        <w:t xml:space="preserve">, 2014. </w:t>
      </w:r>
    </w:p>
    <w:p w14:paraId="2150529A" w14:textId="1FE83E0D" w:rsidR="00D83116" w:rsidRDefault="00D83116" w:rsidP="00D83116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Schwartz, Alvin, and Stephen Gammell. </w:t>
      </w:r>
      <w:hyperlink r:id="rId32" w:history="1">
        <w:r w:rsidRPr="00D83116">
          <w:rPr>
            <w:rStyle w:val="Hyperlink"/>
            <w:rFonts w:ascii="Times New Roman" w:hAnsi="Times New Roman"/>
            <w:i/>
          </w:rPr>
          <w:t>Scary Stories to Tell in the Dark</w:t>
        </w:r>
      </w:hyperlink>
      <w:r>
        <w:rPr>
          <w:rFonts w:ascii="Times New Roman" w:hAnsi="Times New Roman"/>
        </w:rPr>
        <w:t xml:space="preserve">. Lippincott, 1981. </w:t>
      </w:r>
    </w:p>
    <w:p w14:paraId="2F3F3FB7" w14:textId="77777777" w:rsidR="00D908A9" w:rsidRDefault="00D908A9" w:rsidP="00D908A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Sloane, David Charles. </w:t>
      </w:r>
      <w:hyperlink r:id="rId33" w:history="1">
        <w:r w:rsidRPr="00B12E12">
          <w:rPr>
            <w:rStyle w:val="Hyperlink"/>
            <w:rFonts w:ascii="Times New Roman" w:hAnsi="Times New Roman"/>
            <w:i/>
          </w:rPr>
          <w:t>Is the Cemetery Dead?</w:t>
        </w:r>
      </w:hyperlink>
      <w:r>
        <w:rPr>
          <w:rFonts w:ascii="Times New Roman" w:hAnsi="Times New Roman"/>
        </w:rPr>
        <w:t xml:space="preserve"> The University of Chicago Press, 2018. </w:t>
      </w:r>
    </w:p>
    <w:p w14:paraId="04882A11" w14:textId="4DC277E7" w:rsidR="000176F4" w:rsidRDefault="000176F4" w:rsidP="000176F4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Taylor, Troy. </w:t>
      </w:r>
      <w:hyperlink r:id="rId34" w:history="1">
        <w:r w:rsidRPr="00164146">
          <w:rPr>
            <w:rStyle w:val="Hyperlink"/>
            <w:rFonts w:ascii="Times New Roman" w:hAnsi="Times New Roman"/>
            <w:i/>
          </w:rPr>
          <w:t>Where the Dead Walk : The Haunted History of Greenwood Cemetery</w:t>
        </w:r>
      </w:hyperlink>
      <w:r>
        <w:rPr>
          <w:rFonts w:ascii="Times New Roman" w:hAnsi="Times New Roman"/>
        </w:rPr>
        <w:t xml:space="preserve">. Whitechapel Productions, 1997. </w:t>
      </w:r>
    </w:p>
    <w:p w14:paraId="76C29282" w14:textId="0FB4BAD5" w:rsidR="000176F4" w:rsidRDefault="000176F4" w:rsidP="000176F4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Taylor, Troy., et al. </w:t>
      </w:r>
      <w:hyperlink r:id="rId35" w:history="1">
        <w:r w:rsidRPr="00164146">
          <w:rPr>
            <w:rStyle w:val="Hyperlink"/>
            <w:rFonts w:ascii="Times New Roman" w:hAnsi="Times New Roman"/>
            <w:i/>
          </w:rPr>
          <w:t>Weird Illinois : Your Travel Guide to Illinois’ Local Legends and Best Kept Secrets</w:t>
        </w:r>
        <w:r w:rsidRPr="0016414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Barnes &amp; Noble, 2005. </w:t>
      </w:r>
    </w:p>
    <w:p w14:paraId="65C19290" w14:textId="13DE7A74" w:rsidR="00D83116" w:rsidRPr="00F62E8D" w:rsidRDefault="00E16443" w:rsidP="00F62E8D">
      <w:pPr>
        <w:spacing w:after="0" w:line="480" w:lineRule="auto"/>
        <w:jc w:val="center"/>
        <w:rPr>
          <w:rFonts w:ascii="Times New Roman" w:hAnsi="Times New Roman"/>
          <w:b/>
          <w:bCs/>
          <w:u w:val="single"/>
        </w:rPr>
      </w:pPr>
      <w:r w:rsidRPr="00F62E8D">
        <w:rPr>
          <w:rFonts w:ascii="Times New Roman" w:hAnsi="Times New Roman"/>
          <w:b/>
          <w:bCs/>
          <w:u w:val="single"/>
        </w:rPr>
        <w:t>Links</w:t>
      </w:r>
      <w:r w:rsidR="00632573" w:rsidRPr="00F62E8D">
        <w:rPr>
          <w:rFonts w:ascii="Times New Roman" w:hAnsi="Times New Roman"/>
          <w:b/>
          <w:bCs/>
          <w:u w:val="single"/>
        </w:rPr>
        <w:t xml:space="preserve"> of Interest</w:t>
      </w:r>
    </w:p>
    <w:p w14:paraId="27E55841" w14:textId="77777777" w:rsidR="00F62E8D" w:rsidRDefault="00000000" w:rsidP="00F62E8D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</w:rPr>
      </w:pPr>
      <w:hyperlink r:id="rId36" w:history="1">
        <w:r w:rsidR="0025743A">
          <w:rPr>
            <w:rStyle w:val="Hyperlink"/>
          </w:rPr>
          <w:t>Graceland Cemetery and Arboretum</w:t>
        </w:r>
      </w:hyperlink>
    </w:p>
    <w:p w14:paraId="4785619F" w14:textId="79936DB9" w:rsidR="00F62E8D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37" w:history="1">
        <w:r w:rsidR="00F62E8D">
          <w:rPr>
            <w:rStyle w:val="Hyperlink"/>
          </w:rPr>
          <w:t>Cemetery Guides and Necrologies – International and Area Studies Library – U of I Library (illinois.edu)</w:t>
        </w:r>
      </w:hyperlink>
    </w:p>
    <w:p w14:paraId="0A527F22" w14:textId="0E446FAE" w:rsidR="00D908A9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38" w:history="1">
        <w:r w:rsidR="00D908A9" w:rsidRPr="00F62E8D">
          <w:rPr>
            <w:rStyle w:val="Hyperlink"/>
            <w:rFonts w:ascii="Times New Roman" w:hAnsi="Times New Roman"/>
          </w:rPr>
          <w:t>“Nationwide Gravesite Locator.”</w:t>
        </w:r>
      </w:hyperlink>
      <w:r w:rsidR="00D908A9" w:rsidRPr="00F62E8D">
        <w:rPr>
          <w:rFonts w:ascii="Times New Roman" w:hAnsi="Times New Roman"/>
        </w:rPr>
        <w:t xml:space="preserve"> U.S. Dept. of Veterans Affairs., Washington, D.C. </w:t>
      </w:r>
    </w:p>
    <w:p w14:paraId="5D26B130" w14:textId="73669DC1" w:rsidR="00B66C09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39" w:history="1">
        <w:r w:rsidR="00632573">
          <w:rPr>
            <w:rStyle w:val="Hyperlink"/>
          </w:rPr>
          <w:t>Why Study Cemeteries? | Northeastern Coalition for Cemetery Studies (wordpress.com)</w:t>
        </w:r>
      </w:hyperlink>
    </w:p>
    <w:p w14:paraId="09AF8E9C" w14:textId="4436964B" w:rsidR="00D908A9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0" w:history="1">
        <w:r w:rsidR="00632573">
          <w:rPr>
            <w:rStyle w:val="Hyperlink"/>
          </w:rPr>
          <w:t>Early American Gravestones - Archaeology Magazine Archive</w:t>
        </w:r>
      </w:hyperlink>
    </w:p>
    <w:p w14:paraId="6D10291C" w14:textId="1757A6C0" w:rsidR="00B66C09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1" w:history="1">
        <w:r w:rsidR="00632573">
          <w:rPr>
            <w:rStyle w:val="Hyperlink"/>
          </w:rPr>
          <w:t>Cemeteries: Primary Sources for Much More Than Famous Dead Guys - Social Studies</w:t>
        </w:r>
      </w:hyperlink>
    </w:p>
    <w:p w14:paraId="22EFA451" w14:textId="562B52E8" w:rsidR="00B66C09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2" w:history="1">
        <w:r w:rsidR="00632573">
          <w:rPr>
            <w:rStyle w:val="Hyperlink"/>
          </w:rPr>
          <w:t>Mortuary Archaeology – Portal to the Past (newsouthassoc.com)</w:t>
        </w:r>
      </w:hyperlink>
    </w:p>
    <w:p w14:paraId="11E9939F" w14:textId="70BAA818" w:rsidR="00B331B7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3" w:history="1">
        <w:r w:rsidR="00B331B7">
          <w:rPr>
            <w:rStyle w:val="Hyperlink"/>
          </w:rPr>
          <w:t>Our First Public Parks: The Forgotten History of Cemeteries - The Atlantic</w:t>
        </w:r>
      </w:hyperlink>
    </w:p>
    <w:p w14:paraId="7FE720F1" w14:textId="2B3CF381" w:rsidR="00632573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4" w:history="1">
        <w:r w:rsidR="00B331B7">
          <w:rPr>
            <w:rStyle w:val="Hyperlink"/>
          </w:rPr>
          <w:t>Black Slave Cemeteries In America, a story - African American Registry (aaregistry.org)</w:t>
        </w:r>
      </w:hyperlink>
    </w:p>
    <w:p w14:paraId="1B969D5E" w14:textId="54BAB80A" w:rsidR="00B331B7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5" w:history="1">
        <w:r w:rsidR="00B331B7">
          <w:rPr>
            <w:rStyle w:val="Hyperlink"/>
          </w:rPr>
          <w:t>Archaeology | Anthropology at Illinois</w:t>
        </w:r>
      </w:hyperlink>
    </w:p>
    <w:p w14:paraId="79BFEB94" w14:textId="2D34292D" w:rsidR="00632573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6" w:history="1">
        <w:r w:rsidR="00C16561">
          <w:rPr>
            <w:rStyle w:val="Hyperlink"/>
          </w:rPr>
          <w:t xml:space="preserve">Full article: </w:t>
        </w:r>
        <w:proofErr w:type="spellStart"/>
        <w:r w:rsidR="00C16561">
          <w:rPr>
            <w:rStyle w:val="Hyperlink"/>
          </w:rPr>
          <w:t>Necrogeography</w:t>
        </w:r>
        <w:proofErr w:type="spellEnd"/>
        <w:r w:rsidR="00C16561">
          <w:rPr>
            <w:rStyle w:val="Hyperlink"/>
          </w:rPr>
          <w:t xml:space="preserve"> and </w:t>
        </w:r>
        <w:proofErr w:type="spellStart"/>
        <w:r w:rsidR="00C16561">
          <w:rPr>
            <w:rStyle w:val="Hyperlink"/>
          </w:rPr>
          <w:t>necroscapes</w:t>
        </w:r>
        <w:proofErr w:type="spellEnd"/>
        <w:r w:rsidR="00C16561">
          <w:rPr>
            <w:rStyle w:val="Hyperlink"/>
          </w:rPr>
          <w:t>: living with the dead (tandfonline.com)</w:t>
        </w:r>
      </w:hyperlink>
    </w:p>
    <w:p w14:paraId="63657DE3" w14:textId="21FFA632" w:rsidR="00C16561" w:rsidRDefault="00000000" w:rsidP="00F62E8D">
      <w:pPr>
        <w:pStyle w:val="ListParagraph"/>
        <w:numPr>
          <w:ilvl w:val="0"/>
          <w:numId w:val="2"/>
        </w:numPr>
        <w:spacing w:after="0" w:line="240" w:lineRule="auto"/>
      </w:pPr>
      <w:hyperlink r:id="rId47" w:history="1">
        <w:r w:rsidR="00C16561">
          <w:rPr>
            <w:rStyle w:val="Hyperlink"/>
          </w:rPr>
          <w:t>Cemetery Information | History Detectives | PBS</w:t>
        </w:r>
      </w:hyperlink>
    </w:p>
    <w:p w14:paraId="6F27CE25" w14:textId="3FAFA2C7" w:rsidR="00C16561" w:rsidRPr="00F62E8D" w:rsidRDefault="00000000" w:rsidP="00F62E8D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color w:val="auto"/>
          <w:u w:val="none"/>
        </w:rPr>
      </w:pPr>
      <w:hyperlink r:id="rId48" w:history="1">
        <w:r w:rsidR="00C16561">
          <w:rPr>
            <w:rStyle w:val="Hyperlink"/>
          </w:rPr>
          <w:t>Association for Gravestone Studies, Greenfield, MA</w:t>
        </w:r>
      </w:hyperlink>
    </w:p>
    <w:p w14:paraId="711D842E" w14:textId="77777777" w:rsidR="00F62E8D" w:rsidRDefault="00000000" w:rsidP="00F62E8D">
      <w:pPr>
        <w:pStyle w:val="ListParagraph"/>
        <w:numPr>
          <w:ilvl w:val="0"/>
          <w:numId w:val="2"/>
        </w:numPr>
        <w:spacing w:after="0" w:line="480" w:lineRule="auto"/>
      </w:pPr>
      <w:hyperlink r:id="rId49" w:history="1">
        <w:r w:rsidR="00F62E8D">
          <w:rPr>
            <w:rStyle w:val="Hyperlink"/>
          </w:rPr>
          <w:t xml:space="preserve">The fascinating history of cemeteries - Keith </w:t>
        </w:r>
        <w:proofErr w:type="spellStart"/>
        <w:r w:rsidR="00F62E8D">
          <w:rPr>
            <w:rStyle w:val="Hyperlink"/>
          </w:rPr>
          <w:t>Eggener</w:t>
        </w:r>
        <w:proofErr w:type="spellEnd"/>
        <w:r w:rsidR="00F62E8D">
          <w:rPr>
            <w:rStyle w:val="Hyperlink"/>
          </w:rPr>
          <w:t xml:space="preserve"> - YouTube</w:t>
        </w:r>
      </w:hyperlink>
    </w:p>
    <w:sectPr w:rsidR="00F62E8D" w:rsidSect="00EC5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2E853" w14:textId="77777777" w:rsidR="00AD64C5" w:rsidRDefault="00AD64C5" w:rsidP="00C703AC">
      <w:pPr>
        <w:spacing w:after="0" w:line="240" w:lineRule="auto"/>
      </w:pPr>
      <w:r>
        <w:separator/>
      </w:r>
    </w:p>
  </w:endnote>
  <w:endnote w:type="continuationSeparator" w:id="0">
    <w:p w14:paraId="28D1CA38" w14:textId="77777777" w:rsidR="00AD64C5" w:rsidRDefault="00AD64C5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nlo">
    <w:charset w:val="00"/>
    <w:family w:val="swiss"/>
    <w:pitch w:val="fixed"/>
    <w:sig w:usb0="E60022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22CD3" w14:textId="77777777" w:rsidR="00AD64C5" w:rsidRDefault="00AD64C5" w:rsidP="00C703AC">
      <w:pPr>
        <w:spacing w:after="0" w:line="240" w:lineRule="auto"/>
      </w:pPr>
      <w:r>
        <w:separator/>
      </w:r>
    </w:p>
  </w:footnote>
  <w:footnote w:type="continuationSeparator" w:id="0">
    <w:p w14:paraId="601DDDA7" w14:textId="77777777" w:rsidR="00AD64C5" w:rsidRDefault="00AD64C5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B0A24"/>
    <w:multiLevelType w:val="hybridMultilevel"/>
    <w:tmpl w:val="D862D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63EB4"/>
    <w:multiLevelType w:val="hybridMultilevel"/>
    <w:tmpl w:val="73EC9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943876">
    <w:abstractNumId w:val="0"/>
  </w:num>
  <w:num w:numId="2" w16cid:durableId="1344942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176F4"/>
    <w:rsid w:val="00046F44"/>
    <w:rsid w:val="0006529B"/>
    <w:rsid w:val="0009295A"/>
    <w:rsid w:val="000D7D0D"/>
    <w:rsid w:val="00132876"/>
    <w:rsid w:val="00164146"/>
    <w:rsid w:val="00166407"/>
    <w:rsid w:val="00166C0F"/>
    <w:rsid w:val="001845E1"/>
    <w:rsid w:val="00196D01"/>
    <w:rsid w:val="001A6335"/>
    <w:rsid w:val="001C182B"/>
    <w:rsid w:val="001C2A81"/>
    <w:rsid w:val="001D7845"/>
    <w:rsid w:val="00215EFA"/>
    <w:rsid w:val="0022454E"/>
    <w:rsid w:val="00230005"/>
    <w:rsid w:val="0025743A"/>
    <w:rsid w:val="00270AB4"/>
    <w:rsid w:val="00277864"/>
    <w:rsid w:val="002810F1"/>
    <w:rsid w:val="0028666D"/>
    <w:rsid w:val="002B39F0"/>
    <w:rsid w:val="00337836"/>
    <w:rsid w:val="00363758"/>
    <w:rsid w:val="00380689"/>
    <w:rsid w:val="00394BD9"/>
    <w:rsid w:val="003E4319"/>
    <w:rsid w:val="004254C1"/>
    <w:rsid w:val="00425568"/>
    <w:rsid w:val="004948BE"/>
    <w:rsid w:val="004D7CED"/>
    <w:rsid w:val="00560409"/>
    <w:rsid w:val="0059122C"/>
    <w:rsid w:val="00591EE1"/>
    <w:rsid w:val="005C1B4B"/>
    <w:rsid w:val="005C4E6E"/>
    <w:rsid w:val="0061198C"/>
    <w:rsid w:val="00632573"/>
    <w:rsid w:val="006437CE"/>
    <w:rsid w:val="00645D71"/>
    <w:rsid w:val="00650E13"/>
    <w:rsid w:val="0065420D"/>
    <w:rsid w:val="0066672F"/>
    <w:rsid w:val="00677111"/>
    <w:rsid w:val="006C4B18"/>
    <w:rsid w:val="006F327F"/>
    <w:rsid w:val="00724D19"/>
    <w:rsid w:val="00763545"/>
    <w:rsid w:val="007652F2"/>
    <w:rsid w:val="007729B7"/>
    <w:rsid w:val="008043D2"/>
    <w:rsid w:val="00825C02"/>
    <w:rsid w:val="008B4316"/>
    <w:rsid w:val="008F004A"/>
    <w:rsid w:val="00932BC4"/>
    <w:rsid w:val="00950249"/>
    <w:rsid w:val="00985646"/>
    <w:rsid w:val="00992FDF"/>
    <w:rsid w:val="00994F5E"/>
    <w:rsid w:val="009B2FC0"/>
    <w:rsid w:val="00AD64C5"/>
    <w:rsid w:val="00AE2309"/>
    <w:rsid w:val="00B038AF"/>
    <w:rsid w:val="00B12E12"/>
    <w:rsid w:val="00B26066"/>
    <w:rsid w:val="00B3247C"/>
    <w:rsid w:val="00B331B7"/>
    <w:rsid w:val="00B429D7"/>
    <w:rsid w:val="00B66C09"/>
    <w:rsid w:val="00BA3405"/>
    <w:rsid w:val="00BA372A"/>
    <w:rsid w:val="00BE44C5"/>
    <w:rsid w:val="00C07B96"/>
    <w:rsid w:val="00C16561"/>
    <w:rsid w:val="00C3385F"/>
    <w:rsid w:val="00C62D35"/>
    <w:rsid w:val="00C703AC"/>
    <w:rsid w:val="00C727AF"/>
    <w:rsid w:val="00C74D24"/>
    <w:rsid w:val="00CD7014"/>
    <w:rsid w:val="00CF5BF1"/>
    <w:rsid w:val="00D239B2"/>
    <w:rsid w:val="00D3381C"/>
    <w:rsid w:val="00D83116"/>
    <w:rsid w:val="00D908A9"/>
    <w:rsid w:val="00DD5A46"/>
    <w:rsid w:val="00E06ACC"/>
    <w:rsid w:val="00E16443"/>
    <w:rsid w:val="00E263BC"/>
    <w:rsid w:val="00E87384"/>
    <w:rsid w:val="00E90F6B"/>
    <w:rsid w:val="00EA3EEA"/>
    <w:rsid w:val="00EA68DC"/>
    <w:rsid w:val="00EA7172"/>
    <w:rsid w:val="00EC58FC"/>
    <w:rsid w:val="00EC60B3"/>
    <w:rsid w:val="00F21E2D"/>
    <w:rsid w:val="00F27344"/>
    <w:rsid w:val="00F62E8D"/>
    <w:rsid w:val="00F72E56"/>
    <w:rsid w:val="00F80265"/>
    <w:rsid w:val="00F82640"/>
    <w:rsid w:val="00FF3DFA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E2EF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3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3AC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6375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A7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A7172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rsid w:val="007635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948B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62E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5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-share-uiu.primo.exlibrisgroup.com/permalink/01CARLI_UIU/1njj0oi/alma99343488812205899" TargetMode="External"/><Relationship Id="rId18" Type="http://schemas.openxmlformats.org/officeDocument/2006/relationships/hyperlink" Target="https://i-share-uiu.primo.exlibrisgroup.com/permalink/01CARLI_UIU/gpjosq/alma99377326012205899" TargetMode="External"/><Relationship Id="rId26" Type="http://schemas.openxmlformats.org/officeDocument/2006/relationships/hyperlink" Target="https://i-share-uiu.primo.exlibrisgroup.com/permalink/01CARLI_UIU/gpjosq/alma99617439512205899" TargetMode="External"/><Relationship Id="rId39" Type="http://schemas.openxmlformats.org/officeDocument/2006/relationships/hyperlink" Target="https://northeasterncoalitionforcemeterystudies.wordpress.com/2017/04/30/why-study-cemeteries/" TargetMode="External"/><Relationship Id="rId21" Type="http://schemas.openxmlformats.org/officeDocument/2006/relationships/hyperlink" Target="https://i-share-uiu.primo.exlibrisgroup.com/permalink/01CARLI_UIU/gpjosq/alma99346803712205899" TargetMode="External"/><Relationship Id="rId34" Type="http://schemas.openxmlformats.org/officeDocument/2006/relationships/hyperlink" Target="https://i-share-uiu.primo.exlibrisgroup.com/permalink/01CARLI_UIU/gpjosq/alma99416671512205899" TargetMode="External"/><Relationship Id="rId42" Type="http://schemas.openxmlformats.org/officeDocument/2006/relationships/hyperlink" Target="https://portaltothepast.newsouthassoc.com/sample-page/mortuary-archaeology/" TargetMode="External"/><Relationship Id="rId47" Type="http://schemas.openxmlformats.org/officeDocument/2006/relationships/hyperlink" Target="https://www.pbs.org/opb/historydetectives/educators/technique-guide/cemetery-information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i-share-uiu.primo.exlibrisgroup.com/permalink/01CARLI_UIU/1njj0oi/alma99368676012205899" TargetMode="External"/><Relationship Id="rId2" Type="http://schemas.openxmlformats.org/officeDocument/2006/relationships/styles" Target="styles.xml"/><Relationship Id="rId16" Type="http://schemas.openxmlformats.org/officeDocument/2006/relationships/hyperlink" Target="https://i-share-uiu.primo.exlibrisgroup.com/permalink/01CARLI_UIU/1njj0oi/alma99161625612205899" TargetMode="External"/><Relationship Id="rId29" Type="http://schemas.openxmlformats.org/officeDocument/2006/relationships/hyperlink" Target="https://i-share-uiu.primo.exlibrisgroup.com/permalink/01CARLI_UIU/gpjosq/alma99954836108005899" TargetMode="External"/><Relationship Id="rId11" Type="http://schemas.openxmlformats.org/officeDocument/2006/relationships/hyperlink" Target="https://i-share-uiu.primo.exlibrisgroup.com/permalink/01CARLI_UIU/1njj0oi/alma99654537512205899" TargetMode="External"/><Relationship Id="rId24" Type="http://schemas.openxmlformats.org/officeDocument/2006/relationships/hyperlink" Target="https://i-share-uiu.primo.exlibrisgroup.com/permalink/01CARLI_UIU/1njj0oi/alma99440488112205899" TargetMode="External"/><Relationship Id="rId32" Type="http://schemas.openxmlformats.org/officeDocument/2006/relationships/hyperlink" Target="https://i-share-uiu.primo.exlibrisgroup.com/permalink/01CARLI_UIU/1njj0oi/alma999946912205899" TargetMode="External"/><Relationship Id="rId37" Type="http://schemas.openxmlformats.org/officeDocument/2006/relationships/hyperlink" Target="https://www.library.illinois.edu/ias/spx/slavicresearchguides/biography/necrol2/" TargetMode="External"/><Relationship Id="rId40" Type="http://schemas.openxmlformats.org/officeDocument/2006/relationships/hyperlink" Target="https://archive.archaeology.org/8309/etc/gravestones.html" TargetMode="External"/><Relationship Id="rId45" Type="http://schemas.openxmlformats.org/officeDocument/2006/relationships/hyperlink" Target="https://anthro.illinois.edu/research/archaeolog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i-share-uiu.primo.exlibrisgroup.com/permalink/01CARLI_UIU/gpjosq/alma99165381112205899" TargetMode="External"/><Relationship Id="rId23" Type="http://schemas.openxmlformats.org/officeDocument/2006/relationships/hyperlink" Target="https://i-share-uiu.primo.exlibrisgroup.com/permalink/01CARLI_UIU/1njj0oi/alma99496616012205899" TargetMode="External"/><Relationship Id="rId28" Type="http://schemas.openxmlformats.org/officeDocument/2006/relationships/hyperlink" Target="https://i-share-uiu.primo.exlibrisgroup.com/permalink/01CARLI_UIU/gpjosq/alma99440426312205899" TargetMode="External"/><Relationship Id="rId36" Type="http://schemas.openxmlformats.org/officeDocument/2006/relationships/hyperlink" Target="https://www.gracelandcemetery.org/" TargetMode="External"/><Relationship Id="rId49" Type="http://schemas.openxmlformats.org/officeDocument/2006/relationships/hyperlink" Target="https://www.youtube.com/watch?v=8HegwRtbDSU" TargetMode="External"/><Relationship Id="rId10" Type="http://schemas.openxmlformats.org/officeDocument/2006/relationships/hyperlink" Target="https://i-share-uiu.primo.exlibrisgroup.com/permalink/01CARLI_UIU/1njj0oi/alma99593146412205899" TargetMode="External"/><Relationship Id="rId19" Type="http://schemas.openxmlformats.org/officeDocument/2006/relationships/hyperlink" Target="https://i-share-uiu.primo.exlibrisgroup.com/permalink/01CARLI_UIU/1njj0oi/alma99955116520605899" TargetMode="External"/><Relationship Id="rId31" Type="http://schemas.openxmlformats.org/officeDocument/2006/relationships/hyperlink" Target="https://i-share-uiu.primo.exlibrisgroup.com/permalink/01CARLI_UIU/1njj0oi/alma99764689112205899" TargetMode="External"/><Relationship Id="rId44" Type="http://schemas.openxmlformats.org/officeDocument/2006/relationships/hyperlink" Target="https://aaregistry.org/story/black-slave-cemeteries-in-america-a-stor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-share-uiu.primo.exlibrisgroup.com/permalink/01CARLI_UIU/gpjosq/alma99839084512205899" TargetMode="External"/><Relationship Id="rId14" Type="http://schemas.openxmlformats.org/officeDocument/2006/relationships/hyperlink" Target="https://i-share-uiu.primo.exlibrisgroup.com/permalink/01CARLI_UIU/gpjosq/alma99381302412205899" TargetMode="External"/><Relationship Id="rId22" Type="http://schemas.openxmlformats.org/officeDocument/2006/relationships/hyperlink" Target="https://i-share-uiu.primo.exlibrisgroup.com/permalink/01CARLI_UIU/gpjosq/alma99110314812205899" TargetMode="External"/><Relationship Id="rId27" Type="http://schemas.openxmlformats.org/officeDocument/2006/relationships/hyperlink" Target="https://i-share-uiu.primo.exlibrisgroup.com/permalink/01CARLI_UIU/1njj0oi/alma9957826912205899" TargetMode="External"/><Relationship Id="rId30" Type="http://schemas.openxmlformats.org/officeDocument/2006/relationships/hyperlink" Target="https://i-share-uiu.primo.exlibrisgroup.com/permalink/01CARLI_UIU/gpjosq/alma99764414412205899" TargetMode="External"/><Relationship Id="rId35" Type="http://schemas.openxmlformats.org/officeDocument/2006/relationships/hyperlink" Target="https://i-share-uiu.primo.exlibrisgroup.com/permalink/01CARLI_UIU/gpjosq/alma99508551912205899" TargetMode="External"/><Relationship Id="rId43" Type="http://schemas.openxmlformats.org/officeDocument/2006/relationships/hyperlink" Target="https://www.theatlantic.com/national/archive/2011/03/our-first-public-parks-the-forgotten-history-of-cemeteries/71818/" TargetMode="External"/><Relationship Id="rId48" Type="http://schemas.openxmlformats.org/officeDocument/2006/relationships/hyperlink" Target="https://www.gravestonestudies.org/" TargetMode="External"/><Relationship Id="rId8" Type="http://schemas.openxmlformats.org/officeDocument/2006/relationships/hyperlink" Target="https://i-share-uiu.primo.exlibrisgroup.com/permalink/01CARLI_UIU/1njj0oi/alma99853065612205899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i-share-uiu.primo.exlibrisgroup.com/permalink/01CARLI_UIU/1njj0oi/alma99836491312205899" TargetMode="External"/><Relationship Id="rId17" Type="http://schemas.openxmlformats.org/officeDocument/2006/relationships/hyperlink" Target="https://i-share-uiu.primo.exlibrisgroup.com/permalink/01CARLI_UIU/1njj0oi/alma99954836108205899" TargetMode="External"/><Relationship Id="rId25" Type="http://schemas.openxmlformats.org/officeDocument/2006/relationships/hyperlink" Target="https://i-share-uiu.primo.exlibrisgroup.com/permalink/01CARLI_UIU/1njj0oi/alma99568407512205899" TargetMode="External"/><Relationship Id="rId33" Type="http://schemas.openxmlformats.org/officeDocument/2006/relationships/hyperlink" Target="https://i-share-uiu.primo.exlibrisgroup.com/permalink/01CARLI_UIU/gpjosq/alma99873088812205899" TargetMode="External"/><Relationship Id="rId38" Type="http://schemas.openxmlformats.org/officeDocument/2006/relationships/hyperlink" Target="https://i-share-uiu.primo.exlibrisgroup.com/permalink/01CARLI_UIU/1njj0oi/alma99526230512205899" TargetMode="External"/><Relationship Id="rId46" Type="http://schemas.openxmlformats.org/officeDocument/2006/relationships/hyperlink" Target="https://www.tandfonline.com/doi/full/10.1080/00438243.2020.1779434" TargetMode="External"/><Relationship Id="rId20" Type="http://schemas.openxmlformats.org/officeDocument/2006/relationships/hyperlink" Target="https://i-share-uiu.primo.exlibrisgroup.com/permalink/01CARLI_UIU/gpjosq/alma99955249618405899" TargetMode="External"/><Relationship Id="rId41" Type="http://schemas.openxmlformats.org/officeDocument/2006/relationships/hyperlink" Target="https://www.socialstudies.com/blog/cemeteries-primary-sources-for-much-more-than-famous-dead-guy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1316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2023-10-09T17:14:00Z</dcterms:created>
  <dcterms:modified xsi:type="dcterms:W3CDTF">2023-10-12T15:49:00Z</dcterms:modified>
</cp:coreProperties>
</file>