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EC0" w:rsidRPr="00C15EC0" w:rsidRDefault="00C15EC0" w:rsidP="00C15EC0">
      <w:pPr>
        <w:spacing w:before="100" w:beforeAutospacing="1" w:after="100" w:afterAutospacing="1" w:line="240" w:lineRule="auto"/>
        <w:outlineLvl w:val="1"/>
        <w:rPr>
          <w:rFonts w:ascii="Times New Roman" w:eastAsia="Times New Roman" w:hAnsi="Times New Roman" w:cs="Times New Roman"/>
          <w:b/>
          <w:bCs/>
          <w:sz w:val="36"/>
          <w:szCs w:val="36"/>
        </w:rPr>
      </w:pPr>
      <w:proofErr w:type="spellStart"/>
      <w:proofErr w:type="gramStart"/>
      <w:r w:rsidRPr="00C15EC0">
        <w:rPr>
          <w:rFonts w:ascii="Times New Roman" w:eastAsia="Times New Roman" w:hAnsi="Times New Roman" w:cs="Times New Roman"/>
          <w:b/>
          <w:bCs/>
          <w:sz w:val="36"/>
          <w:szCs w:val="36"/>
        </w:rPr>
        <w:t>maging</w:t>
      </w:r>
      <w:proofErr w:type="spellEnd"/>
      <w:proofErr w:type="gramEnd"/>
      <w:r w:rsidRPr="00C15EC0">
        <w:rPr>
          <w:rFonts w:ascii="Times New Roman" w:eastAsia="Times New Roman" w:hAnsi="Times New Roman" w:cs="Times New Roman"/>
          <w:b/>
          <w:bCs/>
          <w:sz w:val="36"/>
          <w:szCs w:val="36"/>
        </w:rPr>
        <w:t xml:space="preserve"> Services at The Huntington</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 </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The Huntington's Imaging Service Department is responsible for capturing images of rare books, manuscripts and works of art on digital and film mediums. It serves all divisions within the library, and works closely with researchers worldwide to provide images for both research and publication.</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 </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 xml:space="preserve">Located in the </w:t>
      </w:r>
      <w:proofErr w:type="spellStart"/>
      <w:r w:rsidRPr="00C15EC0">
        <w:rPr>
          <w:rFonts w:ascii="Times New Roman" w:eastAsia="Times New Roman" w:hAnsi="Times New Roman" w:cs="Times New Roman"/>
          <w:sz w:val="24"/>
          <w:szCs w:val="24"/>
        </w:rPr>
        <w:t>Munger</w:t>
      </w:r>
      <w:proofErr w:type="spellEnd"/>
      <w:r w:rsidRPr="00C15EC0">
        <w:rPr>
          <w:rFonts w:ascii="Times New Roman" w:eastAsia="Times New Roman" w:hAnsi="Times New Roman" w:cs="Times New Roman"/>
          <w:sz w:val="24"/>
          <w:szCs w:val="24"/>
        </w:rPr>
        <w:t xml:space="preserve"> Research Center, the Imaging Services area has an open studio to accommodate large furniture and paintings. Flexible copy setups allow for projects to be tailored to the source materials. The modern post processing facilities support rapid project completion.</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 </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The Huntington has a long history of photography, which began in the 1920s with the establishment of the Photographic Services Department. In 2004, the studio spaces were optimized and greatly expanded. Today Imaging Services offers an array of interrelated, professional components which include:</w:t>
      </w:r>
    </w:p>
    <w:p w:rsidR="00C15EC0" w:rsidRPr="00C15EC0" w:rsidRDefault="00C15EC0" w:rsidP="00C15E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High resolution digital imaging</w:t>
      </w:r>
    </w:p>
    <w:p w:rsidR="00C15EC0" w:rsidRPr="00C15EC0" w:rsidRDefault="00C15EC0" w:rsidP="00C15E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Imaging of rare and unique objects</w:t>
      </w:r>
    </w:p>
    <w:p w:rsidR="00C15EC0" w:rsidRPr="00C15EC0" w:rsidRDefault="00C15EC0" w:rsidP="00C15E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Microfilming</w:t>
      </w:r>
    </w:p>
    <w:p w:rsidR="00C15EC0" w:rsidRPr="00C15EC0" w:rsidRDefault="00C15EC0" w:rsidP="00C15E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Imaging of maps and large scale drawings</w:t>
      </w:r>
    </w:p>
    <w:p w:rsidR="00C15EC0" w:rsidRPr="00C15EC0" w:rsidRDefault="00C15EC0" w:rsidP="00C15E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Long term imaging projects</w:t>
      </w:r>
    </w:p>
    <w:p w:rsidR="00C15EC0" w:rsidRPr="00C15EC0" w:rsidRDefault="00C15EC0" w:rsidP="00C15E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Exhibition printing</w:t>
      </w:r>
    </w:p>
    <w:p w:rsidR="00C15EC0" w:rsidRPr="00C15EC0" w:rsidRDefault="00C15EC0" w:rsidP="00C15EC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Digital imaging and media formatting for preservation and access</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 </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hyperlink r:id="rId5" w:tooltip="Photograph and Reproduction Requests" w:history="1">
        <w:r w:rsidRPr="00C15EC0">
          <w:rPr>
            <w:rFonts w:ascii="Times New Roman" w:eastAsia="Times New Roman" w:hAnsi="Times New Roman" w:cs="Times New Roman"/>
            <w:color w:val="0000FF"/>
            <w:sz w:val="24"/>
            <w:szCs w:val="24"/>
            <w:u w:val="single"/>
          </w:rPr>
          <w:t>Initiate a photo or reproduction request</w:t>
        </w:r>
      </w:hyperlink>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 </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hyperlink r:id="rId6" w:tgtFrame="_blank" w:tooltip="imagingguide" w:history="1">
        <w:r w:rsidRPr="00C15EC0">
          <w:rPr>
            <w:rFonts w:ascii="Times New Roman" w:eastAsia="Times New Roman" w:hAnsi="Times New Roman" w:cs="Times New Roman"/>
            <w:color w:val="0000FF"/>
            <w:sz w:val="24"/>
            <w:szCs w:val="24"/>
            <w:u w:val="single"/>
          </w:rPr>
          <w:t xml:space="preserve">View Imaging Services guide </w:t>
        </w:r>
      </w:hyperlink>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r w:rsidRPr="00C15EC0">
        <w:rPr>
          <w:rFonts w:ascii="Times New Roman" w:eastAsia="Times New Roman" w:hAnsi="Times New Roman" w:cs="Times New Roman"/>
          <w:sz w:val="24"/>
          <w:szCs w:val="24"/>
        </w:rPr>
        <w:t> </w:t>
      </w:r>
    </w:p>
    <w:p w:rsidR="00C15EC0" w:rsidRPr="00C15EC0" w:rsidRDefault="00C15EC0" w:rsidP="00C15EC0">
      <w:pPr>
        <w:spacing w:before="100" w:beforeAutospacing="1" w:after="100" w:afterAutospacing="1" w:line="240" w:lineRule="auto"/>
        <w:rPr>
          <w:rFonts w:ascii="Times New Roman" w:eastAsia="Times New Roman" w:hAnsi="Times New Roman" w:cs="Times New Roman"/>
          <w:sz w:val="24"/>
          <w:szCs w:val="24"/>
        </w:rPr>
      </w:pPr>
      <w:hyperlink r:id="rId7" w:tgtFrame="_blank" w:tooltip="photopricelist1008" w:history="1">
        <w:r w:rsidRPr="00C15EC0">
          <w:rPr>
            <w:rFonts w:ascii="Times New Roman" w:eastAsia="Times New Roman" w:hAnsi="Times New Roman" w:cs="Times New Roman"/>
            <w:color w:val="0000FF"/>
            <w:sz w:val="24"/>
            <w:szCs w:val="24"/>
            <w:u w:val="single"/>
          </w:rPr>
          <w:t>View Imaging Services price list</w:t>
        </w:r>
      </w:hyperlink>
    </w:p>
    <w:p w:rsidR="00056BA4" w:rsidRDefault="00BC01BA"/>
    <w:p w:rsidR="00C15EC0" w:rsidRDefault="00C15EC0"/>
    <w:p w:rsidR="00BC01BA" w:rsidRDefault="00BC01BA"/>
    <w:p w:rsidR="00BC01BA" w:rsidRDefault="00BC01BA" w:rsidP="00BC01BA">
      <w:pPr>
        <w:pStyle w:val="Heading2"/>
      </w:pPr>
      <w:r>
        <w:lastRenderedPageBreak/>
        <w:t>Permission to Publish</w:t>
      </w:r>
    </w:p>
    <w:p w:rsidR="00BC01BA" w:rsidRDefault="00BC01BA" w:rsidP="00BC01BA">
      <w:pPr>
        <w:pStyle w:val="NormalWeb"/>
      </w:pPr>
      <w:r>
        <w:t> </w:t>
      </w:r>
    </w:p>
    <w:p w:rsidR="00BC01BA" w:rsidRDefault="00BC01BA" w:rsidP="00BC01BA">
      <w:pPr>
        <w:pStyle w:val="NormalWeb"/>
      </w:pPr>
      <w:r>
        <w:t>The Huntington is a private, independent institution dedicated to scholarship, conservation, and education in the arts and humanities. Permission to reproduce images or texts of materials owned by The Huntington is granted when the use of the materials in publications, in any format, conforms to the following terms:</w:t>
      </w:r>
    </w:p>
    <w:p w:rsidR="00BC01BA" w:rsidRDefault="00BC01BA" w:rsidP="00BC01BA">
      <w:pPr>
        <w:numPr>
          <w:ilvl w:val="0"/>
          <w:numId w:val="2"/>
        </w:numPr>
        <w:spacing w:before="100" w:beforeAutospacing="1" w:after="100" w:afterAutospacing="1" w:line="240" w:lineRule="auto"/>
      </w:pPr>
      <w:r>
        <w:t>The images or texts are used for scholarly, educational, artistic, cultural, or scientific purposes which support the Huntington's mission of the advancement of learning through research and the production of scholarly works; or for Huntington-approved commercial purposes.</w:t>
      </w:r>
    </w:p>
    <w:p w:rsidR="00BC01BA" w:rsidRDefault="00BC01BA" w:rsidP="00BC01BA">
      <w:pPr>
        <w:numPr>
          <w:ilvl w:val="0"/>
          <w:numId w:val="2"/>
        </w:numPr>
        <w:spacing w:before="100" w:beforeAutospacing="1" w:after="100" w:afterAutospacing="1" w:line="240" w:lineRule="auto"/>
      </w:pPr>
      <w:r>
        <w:t>The integrity of the images or texts used commercially is maintained and their use meets standards of appropriateness established by the Huntington. Some examples of inappropriate use may be defined as context that might be misleading or defamatory, alteration of the original form, meaning, or intent of the creator of the materials, or use that would compete with or detract from an existing or planned Huntington use.</w:t>
      </w:r>
    </w:p>
    <w:p w:rsidR="00BC01BA" w:rsidRDefault="00BC01BA" w:rsidP="00BC01BA">
      <w:pPr>
        <w:numPr>
          <w:ilvl w:val="0"/>
          <w:numId w:val="2"/>
        </w:numPr>
        <w:spacing w:before="100" w:beforeAutospacing="1" w:after="100" w:afterAutospacing="1" w:line="240" w:lineRule="auto"/>
      </w:pPr>
      <w:r>
        <w:t>The use of the materials in publication complies with any donor agreements attached to the materials.</w:t>
      </w:r>
    </w:p>
    <w:p w:rsidR="00BC01BA" w:rsidRDefault="00BC01BA" w:rsidP="00BC01BA">
      <w:pPr>
        <w:numPr>
          <w:ilvl w:val="0"/>
          <w:numId w:val="2"/>
        </w:numPr>
        <w:spacing w:before="100" w:beforeAutospacing="1" w:after="100" w:afterAutospacing="1" w:line="240" w:lineRule="auto"/>
      </w:pPr>
      <w:r>
        <w:t>The use of the materials in publication complies with copyright restrictions.</w:t>
      </w:r>
    </w:p>
    <w:p w:rsidR="00BC01BA" w:rsidRDefault="00BC01BA" w:rsidP="00BC01BA">
      <w:pPr>
        <w:numPr>
          <w:ilvl w:val="0"/>
          <w:numId w:val="2"/>
        </w:numPr>
        <w:spacing w:before="100" w:beforeAutospacing="1" w:after="100" w:afterAutospacing="1" w:line="240" w:lineRule="auto"/>
      </w:pPr>
      <w:r>
        <w:t>The requester obtains and provides proper credit for the sources of images or texts used.</w:t>
      </w:r>
    </w:p>
    <w:p w:rsidR="00BC01BA" w:rsidRDefault="00BC01BA" w:rsidP="00BC01BA">
      <w:pPr>
        <w:numPr>
          <w:ilvl w:val="0"/>
          <w:numId w:val="2"/>
        </w:numPr>
        <w:spacing w:before="100" w:beforeAutospacing="1" w:after="100" w:afterAutospacing="1" w:line="240" w:lineRule="auto"/>
      </w:pPr>
      <w:r>
        <w:t>The requester pays appropriate fees for publication.</w:t>
      </w:r>
    </w:p>
    <w:p w:rsidR="00BC01BA" w:rsidRDefault="00BC01BA" w:rsidP="00BC01BA">
      <w:pPr>
        <w:pStyle w:val="NormalWeb"/>
      </w:pPr>
      <w:r>
        <w:t> </w:t>
      </w:r>
    </w:p>
    <w:p w:rsidR="00BC01BA" w:rsidRDefault="00BC01BA" w:rsidP="00BC01BA">
      <w:pPr>
        <w:pStyle w:val="Heading3"/>
      </w:pPr>
      <w:r>
        <w:t>Requesting Permission</w:t>
      </w:r>
    </w:p>
    <w:p w:rsidR="00BC01BA" w:rsidRDefault="00BC01BA" w:rsidP="00BC01BA">
      <w:pPr>
        <w:pStyle w:val="NormalWeb"/>
      </w:pPr>
      <w:r>
        <w:t>To request permission to reproduce images or texts of materials owned by The Huntington, please contact the appropriate staff member:</w:t>
      </w:r>
    </w:p>
    <w:p w:rsidR="00BC01BA" w:rsidRDefault="00BC01BA" w:rsidP="00BC01BA">
      <w:pPr>
        <w:numPr>
          <w:ilvl w:val="0"/>
          <w:numId w:val="3"/>
        </w:numPr>
        <w:spacing w:before="100" w:beforeAutospacing="1" w:after="100" w:afterAutospacing="1" w:line="240" w:lineRule="auto"/>
      </w:pPr>
      <w:r>
        <w:t xml:space="preserve">Art Gallery materials: please see </w:t>
      </w:r>
      <w:hyperlink r:id="rId8" w:tooltip="Rights &amp;amp; Reproductions" w:history="1">
        <w:r>
          <w:rPr>
            <w:rStyle w:val="Hyperlink"/>
          </w:rPr>
          <w:t>Rights &amp; Reproductions</w:t>
        </w:r>
      </w:hyperlink>
    </w:p>
    <w:p w:rsidR="00BC01BA" w:rsidRDefault="00BC01BA" w:rsidP="00BC01BA">
      <w:pPr>
        <w:numPr>
          <w:ilvl w:val="0"/>
          <w:numId w:val="3"/>
        </w:numPr>
        <w:spacing w:before="100" w:beforeAutospacing="1" w:after="100" w:afterAutospacing="1" w:line="240" w:lineRule="auto"/>
      </w:pPr>
      <w:r>
        <w:t xml:space="preserve">Botanical materials: </w:t>
      </w:r>
      <w:hyperlink r:id="rId9" w:history="1">
        <w:r>
          <w:rPr>
            <w:rStyle w:val="Hyperlink"/>
          </w:rPr>
          <w:t xml:space="preserve">Danielle </w:t>
        </w:r>
        <w:proofErr w:type="spellStart"/>
        <w:r>
          <w:rPr>
            <w:rStyle w:val="Hyperlink"/>
          </w:rPr>
          <w:t>Rudeen</w:t>
        </w:r>
        <w:proofErr w:type="spellEnd"/>
      </w:hyperlink>
      <w:r>
        <w:t>, 626-405-3505</w:t>
      </w:r>
    </w:p>
    <w:p w:rsidR="00BC01BA" w:rsidRDefault="00BC01BA" w:rsidP="00BC01BA">
      <w:pPr>
        <w:numPr>
          <w:ilvl w:val="0"/>
          <w:numId w:val="3"/>
        </w:numPr>
        <w:spacing w:before="100" w:beforeAutospacing="1" w:after="100" w:afterAutospacing="1" w:line="240" w:lineRule="auto"/>
      </w:pPr>
      <w:r>
        <w:t xml:space="preserve">Manuscripts: </w:t>
      </w:r>
      <w:hyperlink r:id="rId10" w:history="1">
        <w:proofErr w:type="spellStart"/>
        <w:r>
          <w:rPr>
            <w:rStyle w:val="Hyperlink"/>
          </w:rPr>
          <w:t>Lita</w:t>
        </w:r>
        <w:proofErr w:type="spellEnd"/>
        <w:r>
          <w:rPr>
            <w:rStyle w:val="Hyperlink"/>
          </w:rPr>
          <w:t xml:space="preserve"> Garcia</w:t>
        </w:r>
      </w:hyperlink>
      <w:r>
        <w:t>, 626-405-2203</w:t>
      </w:r>
    </w:p>
    <w:p w:rsidR="00BC01BA" w:rsidRDefault="00BC01BA" w:rsidP="00BC01BA">
      <w:pPr>
        <w:numPr>
          <w:ilvl w:val="0"/>
          <w:numId w:val="3"/>
        </w:numPr>
        <w:spacing w:before="100" w:beforeAutospacing="1" w:after="100" w:afterAutospacing="1" w:line="240" w:lineRule="auto"/>
      </w:pPr>
      <w:r>
        <w:t xml:space="preserve">Photographs: </w:t>
      </w:r>
      <w:hyperlink r:id="rId11" w:history="1">
        <w:r>
          <w:rPr>
            <w:rStyle w:val="Hyperlink"/>
          </w:rPr>
          <w:t>Erin Chase</w:t>
        </w:r>
      </w:hyperlink>
      <w:r>
        <w:t>, 626-405-2129</w:t>
      </w:r>
    </w:p>
    <w:p w:rsidR="00BC01BA" w:rsidRDefault="00BC01BA" w:rsidP="00BC01BA">
      <w:pPr>
        <w:numPr>
          <w:ilvl w:val="0"/>
          <w:numId w:val="3"/>
        </w:numPr>
        <w:spacing w:before="100" w:beforeAutospacing="1" w:after="100" w:afterAutospacing="1" w:line="240" w:lineRule="auto"/>
      </w:pPr>
      <w:r>
        <w:t xml:space="preserve">Prints, ephemera, and maps: </w:t>
      </w:r>
      <w:hyperlink r:id="rId12" w:history="1">
        <w:r>
          <w:rPr>
            <w:rStyle w:val="Hyperlink"/>
          </w:rPr>
          <w:t xml:space="preserve">Alan </w:t>
        </w:r>
        <w:proofErr w:type="spellStart"/>
        <w:r>
          <w:rPr>
            <w:rStyle w:val="Hyperlink"/>
          </w:rPr>
          <w:t>Jutzi</w:t>
        </w:r>
        <w:proofErr w:type="spellEnd"/>
      </w:hyperlink>
      <w:r>
        <w:t>, 626-405-2178</w:t>
      </w:r>
    </w:p>
    <w:p w:rsidR="00BC01BA" w:rsidRDefault="00BC01BA" w:rsidP="00BC01BA">
      <w:pPr>
        <w:numPr>
          <w:ilvl w:val="0"/>
          <w:numId w:val="3"/>
        </w:numPr>
        <w:spacing w:before="100" w:beforeAutospacing="1" w:after="100" w:afterAutospacing="1" w:line="240" w:lineRule="auto"/>
      </w:pPr>
      <w:r>
        <w:t xml:space="preserve">Rare Printed materials before 1801: </w:t>
      </w:r>
      <w:hyperlink r:id="rId13" w:history="1">
        <w:r>
          <w:rPr>
            <w:rStyle w:val="Hyperlink"/>
          </w:rPr>
          <w:t>Stephen Tabor</w:t>
        </w:r>
      </w:hyperlink>
      <w:r>
        <w:t>, 626-405-2179</w:t>
      </w:r>
    </w:p>
    <w:p w:rsidR="00BC01BA" w:rsidRDefault="00BC01BA" w:rsidP="00BC01BA">
      <w:pPr>
        <w:pStyle w:val="NormalWeb"/>
      </w:pPr>
      <w:r>
        <w:t> </w:t>
      </w:r>
    </w:p>
    <w:p w:rsidR="00BC01BA" w:rsidRDefault="00BC01BA" w:rsidP="00BC01BA">
      <w:pPr>
        <w:pStyle w:val="Heading3"/>
      </w:pPr>
      <w:r>
        <w:t>Copyright Notice</w:t>
      </w:r>
    </w:p>
    <w:p w:rsidR="00BC01BA" w:rsidRDefault="00BC01BA" w:rsidP="00BC01BA">
      <w:pPr>
        <w:pStyle w:val="NormalWeb"/>
      </w:pPr>
      <w:r>
        <w:t xml:space="preserve">The Huntington's granting permission to publish does not transfer copyright it owns, and permission is granted only to the extent of Huntington ownership of the rights related to the request. Certain works requested which are physically owned by The Huntington may be protected by copyright, trademark, or related interests not owned by The Huntington. The responsibility for determining whether any such intangible rights exist, for obtaining all </w:t>
      </w:r>
      <w:r>
        <w:lastRenderedPageBreak/>
        <w:t>necessary permissions, and for guarding against the infringement of those rights that may be held elsewhere, remains with the requester.</w:t>
      </w:r>
      <w:r>
        <w:br/>
      </w:r>
      <w:r>
        <w:br/>
        <w:t xml:space="preserve">Note: The Huntington has contracted with </w:t>
      </w:r>
      <w:proofErr w:type="spellStart"/>
      <w:r>
        <w:t>SuperStock</w:t>
      </w:r>
      <w:proofErr w:type="spellEnd"/>
      <w:r>
        <w:t xml:space="preserve">, Inc. of Jacksonville, Florida, a photo stock house, to handle images frequently requested for commercial use. The Huntington reserves the right to refer commercial users to </w:t>
      </w:r>
      <w:proofErr w:type="spellStart"/>
      <w:r>
        <w:t>SuperStock</w:t>
      </w:r>
      <w:proofErr w:type="spellEnd"/>
      <w:r>
        <w:t xml:space="preserve"> to fulfill requests for Huntington images in their inventory.</w:t>
      </w:r>
    </w:p>
    <w:p w:rsidR="00BC01BA" w:rsidRDefault="00BC01BA">
      <w:bookmarkStart w:id="0" w:name="_GoBack"/>
      <w:bookmarkEnd w:id="0"/>
    </w:p>
    <w:sectPr w:rsidR="00BC01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1225"/>
    <w:multiLevelType w:val="multilevel"/>
    <w:tmpl w:val="8982B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8E6208"/>
    <w:multiLevelType w:val="multilevel"/>
    <w:tmpl w:val="51941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867D27"/>
    <w:multiLevelType w:val="multilevel"/>
    <w:tmpl w:val="08A60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EC0"/>
    <w:rsid w:val="00976170"/>
    <w:rsid w:val="00BC01BA"/>
    <w:rsid w:val="00C15EC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490DBE-D761-4091-9B24-6020F623F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15EC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BC01B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15EC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15EC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15EC0"/>
    <w:rPr>
      <w:color w:val="0000FF"/>
      <w:u w:val="single"/>
    </w:rPr>
  </w:style>
  <w:style w:type="character" w:customStyle="1" w:styleId="Heading3Char">
    <w:name w:val="Heading 3 Char"/>
    <w:basedOn w:val="DefaultParagraphFont"/>
    <w:link w:val="Heading3"/>
    <w:uiPriority w:val="9"/>
    <w:semiHidden/>
    <w:rsid w:val="00BC01BA"/>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744624">
      <w:bodyDiv w:val="1"/>
      <w:marLeft w:val="0"/>
      <w:marRight w:val="0"/>
      <w:marTop w:val="0"/>
      <w:marBottom w:val="0"/>
      <w:divBdr>
        <w:top w:val="none" w:sz="0" w:space="0" w:color="auto"/>
        <w:left w:val="none" w:sz="0" w:space="0" w:color="auto"/>
        <w:bottom w:val="none" w:sz="0" w:space="0" w:color="auto"/>
        <w:right w:val="none" w:sz="0" w:space="0" w:color="auto"/>
      </w:divBdr>
    </w:div>
    <w:div w:id="208641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untington.org/WebAssets/Templates/content.aspx?id=16723" TargetMode="External"/><Relationship Id="rId13" Type="http://schemas.openxmlformats.org/officeDocument/2006/relationships/hyperlink" Target="mailto:stabor@huntington.org" TargetMode="External"/><Relationship Id="rId3" Type="http://schemas.openxmlformats.org/officeDocument/2006/relationships/settings" Target="settings.xml"/><Relationship Id="rId7" Type="http://schemas.openxmlformats.org/officeDocument/2006/relationships/hyperlink" Target="http://www.huntington.org/uploadedFiles/Files/PDFs/photopricelist.pdf" TargetMode="External"/><Relationship Id="rId12" Type="http://schemas.openxmlformats.org/officeDocument/2006/relationships/hyperlink" Target="mailto:ajutzi@huntingt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untington.org/uploadedFiles/Files/PDFs/imagingguide.pdf" TargetMode="External"/><Relationship Id="rId11" Type="http://schemas.openxmlformats.org/officeDocument/2006/relationships/hyperlink" Target="mailto:echase@huntington.org" TargetMode="External"/><Relationship Id="rId5" Type="http://schemas.openxmlformats.org/officeDocument/2006/relationships/hyperlink" Target="http://www.huntington.org/WebAssets/Templates/content.aspx?id=588" TargetMode="External"/><Relationship Id="rId15" Type="http://schemas.openxmlformats.org/officeDocument/2006/relationships/theme" Target="theme/theme1.xml"/><Relationship Id="rId10" Type="http://schemas.openxmlformats.org/officeDocument/2006/relationships/hyperlink" Target="mailto:lgarcia@huntington.org" TargetMode="External"/><Relationship Id="rId4" Type="http://schemas.openxmlformats.org/officeDocument/2006/relationships/webSettings" Target="webSettings.xml"/><Relationship Id="rId9" Type="http://schemas.openxmlformats.org/officeDocument/2006/relationships/hyperlink" Target="mailto:drudeen@huntington.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699</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4675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2015-02-14T17:46:00Z</dcterms:created>
  <dcterms:modified xsi:type="dcterms:W3CDTF">2015-02-14T17:50:00Z</dcterms:modified>
</cp:coreProperties>
</file>