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6261E" w14:textId="77777777" w:rsidR="003B676A" w:rsidRDefault="003B676A" w:rsidP="003B676A">
      <w:pPr>
        <w:pStyle w:val="Heading3"/>
      </w:pPr>
      <w:r>
        <w:t>Minutes</w:t>
      </w:r>
    </w:p>
    <w:p w14:paraId="27A121A5" w14:textId="77777777" w:rsidR="003B676A" w:rsidRDefault="003B676A" w:rsidP="003B676A">
      <w:pPr>
        <w:pStyle w:val="NormalWeb"/>
      </w:pPr>
      <w:r>
        <w:t>EXECUTIVE COMMITTEE </w:t>
      </w:r>
    </w:p>
    <w:p w14:paraId="6B947B20" w14:textId="77777777" w:rsidR="003B676A" w:rsidRDefault="003B676A" w:rsidP="003B676A">
      <w:pPr>
        <w:pStyle w:val="NormalWeb"/>
      </w:pPr>
      <w:r>
        <w:rPr>
          <w:b/>
          <w:bCs/>
        </w:rPr>
        <w:t>Minutes</w:t>
      </w:r>
      <w:r>
        <w:t> </w:t>
      </w:r>
    </w:p>
    <w:p w14:paraId="3A445FB4" w14:textId="77777777" w:rsidR="003B676A" w:rsidRDefault="003B676A" w:rsidP="003B676A">
      <w:pPr>
        <w:pStyle w:val="NormalWeb"/>
      </w:pPr>
      <w:r>
        <w:t>April 24, 2023 </w:t>
      </w:r>
    </w:p>
    <w:p w14:paraId="6C185793" w14:textId="77777777" w:rsidR="003B676A" w:rsidRDefault="003B676A" w:rsidP="003B676A">
      <w:pPr>
        <w:pStyle w:val="NormalWeb"/>
      </w:pPr>
      <w:r>
        <w:t>1:30-3:00 pm </w:t>
      </w:r>
    </w:p>
    <w:p w14:paraId="7CE4A4C6" w14:textId="77777777" w:rsidR="003B676A" w:rsidRDefault="003B676A" w:rsidP="003B676A">
      <w:pPr>
        <w:pStyle w:val="NormalWeb"/>
      </w:pPr>
      <w:r>
        <w:t>Library Conference Room 106 </w:t>
      </w:r>
    </w:p>
    <w:p w14:paraId="6A92423A" w14:textId="77777777" w:rsidR="003B676A" w:rsidRDefault="003B676A" w:rsidP="003B676A">
      <w:pPr>
        <w:pStyle w:val="NormalWeb"/>
      </w:pPr>
      <w:r>
        <w:t> </w:t>
      </w:r>
    </w:p>
    <w:p w14:paraId="0803A67B" w14:textId="77777777" w:rsidR="003B676A" w:rsidRDefault="003B676A" w:rsidP="003B676A">
      <w:pPr>
        <w:pStyle w:val="NormalWeb"/>
      </w:pPr>
      <w:r>
        <w:rPr>
          <w:b/>
          <w:bCs/>
        </w:rPr>
        <w:t>Attendees:</w:t>
      </w:r>
      <w:r>
        <w:t xml:space="preserve"> Chris Prom (Chair); Mara Thacker (Vice-Chair), Jennifer </w:t>
      </w:r>
      <w:proofErr w:type="spellStart"/>
      <w:r>
        <w:t>Teper</w:t>
      </w:r>
      <w:proofErr w:type="spellEnd"/>
      <w:r>
        <w:t xml:space="preserve">, Chris Wiley, Joe </w:t>
      </w:r>
      <w:proofErr w:type="spellStart"/>
      <w:r>
        <w:t>Lenkart</w:t>
      </w:r>
      <w:proofErr w:type="spellEnd"/>
      <w:r>
        <w:t xml:space="preserve">, Sarah Williams, Kirstin Johnson, Myung-Ja Han, and Kelli </w:t>
      </w:r>
      <w:proofErr w:type="spellStart"/>
      <w:r>
        <w:t>Trei</w:t>
      </w:r>
      <w:proofErr w:type="spellEnd"/>
      <w:r>
        <w:t>. Lucretia Williams; Recording </w:t>
      </w:r>
    </w:p>
    <w:p w14:paraId="0F167662" w14:textId="77777777" w:rsidR="003B676A" w:rsidRDefault="003B676A" w:rsidP="003B676A">
      <w:pPr>
        <w:pStyle w:val="NormalWeb"/>
      </w:pPr>
      <w:r>
        <w:t> </w:t>
      </w:r>
    </w:p>
    <w:p w14:paraId="6BC83BD4" w14:textId="77777777" w:rsidR="003B676A" w:rsidRDefault="003B676A" w:rsidP="003B676A">
      <w:pPr>
        <w:pStyle w:val="NormalWeb"/>
      </w:pPr>
      <w:r>
        <w:rPr>
          <w:b/>
          <w:bCs/>
        </w:rPr>
        <w:t xml:space="preserve">Invited Attendees: </w:t>
      </w:r>
      <w:r>
        <w:t>Victor Jones  </w:t>
      </w:r>
    </w:p>
    <w:p w14:paraId="7BAC36FD" w14:textId="77777777" w:rsidR="003B676A" w:rsidRDefault="003B676A" w:rsidP="003B676A">
      <w:pPr>
        <w:pStyle w:val="NormalWeb"/>
      </w:pPr>
      <w:r>
        <w:t> </w:t>
      </w:r>
    </w:p>
    <w:p w14:paraId="18C6753C" w14:textId="77777777" w:rsidR="003B676A" w:rsidRDefault="003B676A" w:rsidP="003B676A">
      <w:pPr>
        <w:pStyle w:val="NormalWeb"/>
      </w:pPr>
      <w:r>
        <w:rPr>
          <w:b/>
          <w:bCs/>
        </w:rPr>
        <w:t xml:space="preserve">Meeting Documents: </w:t>
      </w:r>
      <w:r>
        <w:t>N/A </w:t>
      </w:r>
    </w:p>
    <w:p w14:paraId="108C32E0" w14:textId="77777777" w:rsidR="003B676A" w:rsidRDefault="003B676A" w:rsidP="003B676A">
      <w:pPr>
        <w:pStyle w:val="NormalWeb"/>
      </w:pPr>
      <w:r>
        <w:t> </w:t>
      </w:r>
    </w:p>
    <w:p w14:paraId="6D887811" w14:textId="77777777" w:rsidR="003B676A" w:rsidRDefault="003B676A" w:rsidP="003B676A">
      <w:pPr>
        <w:pStyle w:val="NormalWeb"/>
      </w:pPr>
      <w:r>
        <w:rPr>
          <w:b/>
          <w:bCs/>
        </w:rPr>
        <w:t>Public Session – Virtual</w:t>
      </w:r>
      <w:r>
        <w:t> </w:t>
      </w:r>
    </w:p>
    <w:p w14:paraId="277302F6" w14:textId="77777777" w:rsidR="003B676A" w:rsidRDefault="003B676A" w:rsidP="003B676A">
      <w:pPr>
        <w:numPr>
          <w:ilvl w:val="0"/>
          <w:numId w:val="31"/>
        </w:numPr>
        <w:spacing w:before="100" w:beforeAutospacing="1" w:after="100" w:afterAutospacing="1" w:line="240" w:lineRule="auto"/>
      </w:pPr>
      <w:r>
        <w:t>Question Time – Chris Prom updated the following: </w:t>
      </w:r>
    </w:p>
    <w:p w14:paraId="024568AB" w14:textId="77777777" w:rsidR="003B676A" w:rsidRDefault="003B676A" w:rsidP="003B676A">
      <w:pPr>
        <w:numPr>
          <w:ilvl w:val="0"/>
          <w:numId w:val="32"/>
        </w:numPr>
        <w:spacing w:before="100" w:beforeAutospacing="1" w:after="100" w:afterAutospacing="1" w:line="240" w:lineRule="auto"/>
      </w:pPr>
      <w:r>
        <w:t>The on-boarding preparation for Dean Stewart is going well. Most units have submitted summaries, and we have compiled other documentation on the budget and our governance structure. </w:t>
      </w:r>
    </w:p>
    <w:p w14:paraId="3BCD1EAB" w14:textId="77777777" w:rsidR="003B676A" w:rsidRDefault="003B676A" w:rsidP="003B676A">
      <w:pPr>
        <w:numPr>
          <w:ilvl w:val="0"/>
          <w:numId w:val="33"/>
        </w:numPr>
        <w:spacing w:before="100" w:beforeAutospacing="1" w:after="100" w:afterAutospacing="1" w:line="240" w:lineRule="auto"/>
      </w:pPr>
      <w:r>
        <w:t xml:space="preserve">There will be a library-wide event on Tuesday, May 23, </w:t>
      </w:r>
      <w:proofErr w:type="gramStart"/>
      <w:r>
        <w:t>2023</w:t>
      </w:r>
      <w:proofErr w:type="gramEnd"/>
      <w:r>
        <w:t xml:space="preserve"> from 2-5pm to welcome Dean Stewart. This scheduled time will allow everyone to come in and interact with Dean Stewart. This will be an informal event and the </w:t>
      </w:r>
      <w:proofErr w:type="gramStart"/>
      <w:r>
        <w:t>Library</w:t>
      </w:r>
      <w:proofErr w:type="gramEnd"/>
      <w:r>
        <w:t xml:space="preserve"> will remain open during that time. </w:t>
      </w:r>
    </w:p>
    <w:p w14:paraId="471E68F4" w14:textId="77777777" w:rsidR="003B676A" w:rsidRDefault="003B676A" w:rsidP="003B676A">
      <w:pPr>
        <w:numPr>
          <w:ilvl w:val="0"/>
          <w:numId w:val="33"/>
        </w:numPr>
        <w:spacing w:before="100" w:beforeAutospacing="1" w:after="100" w:afterAutospacing="1" w:line="240" w:lineRule="auto"/>
      </w:pPr>
      <w:r>
        <w:t xml:space="preserve">Chris Prom will be </w:t>
      </w:r>
      <w:proofErr w:type="gramStart"/>
      <w:r>
        <w:t>out  attending</w:t>
      </w:r>
      <w:proofErr w:type="gramEnd"/>
      <w:r>
        <w:t xml:space="preserve"> the Association of Research Libraries meeting in Denver, CO the week of May 1, 2023.  </w:t>
      </w:r>
    </w:p>
    <w:p w14:paraId="74AD3985" w14:textId="77777777" w:rsidR="003B676A" w:rsidRDefault="003B676A" w:rsidP="003B676A">
      <w:pPr>
        <w:numPr>
          <w:ilvl w:val="0"/>
          <w:numId w:val="33"/>
        </w:numPr>
        <w:spacing w:before="100" w:beforeAutospacing="1" w:after="100" w:afterAutospacing="1" w:line="240" w:lineRule="auto"/>
      </w:pPr>
      <w:r>
        <w:t xml:space="preserve">Chris Prom is working with Susan </w:t>
      </w:r>
      <w:proofErr w:type="spellStart"/>
      <w:r>
        <w:t>Breakenridge</w:t>
      </w:r>
      <w:proofErr w:type="spellEnd"/>
      <w:r>
        <w:t xml:space="preserve"> to provide some budget information to the </w:t>
      </w:r>
      <w:proofErr w:type="gramStart"/>
      <w:r>
        <w:t>Provost</w:t>
      </w:r>
      <w:proofErr w:type="gramEnd"/>
      <w:r>
        <w:t xml:space="preserve"> office, specifically related to the graduate assistant (GA) budget. Some additional </w:t>
      </w:r>
      <w:r>
        <w:lastRenderedPageBreak/>
        <w:t>supporting documentation will be submitted for a request for funding to cover the recurring expense of the GA waivers. </w:t>
      </w:r>
    </w:p>
    <w:p w14:paraId="34849E33" w14:textId="77777777" w:rsidR="003B676A" w:rsidRDefault="003B676A" w:rsidP="003B676A">
      <w:pPr>
        <w:pStyle w:val="NormalWeb"/>
      </w:pPr>
      <w:r>
        <w:t> </w:t>
      </w:r>
    </w:p>
    <w:p w14:paraId="5EB5E02B" w14:textId="77777777" w:rsidR="003B676A" w:rsidRDefault="003B676A" w:rsidP="003B676A">
      <w:pPr>
        <w:numPr>
          <w:ilvl w:val="0"/>
          <w:numId w:val="34"/>
        </w:numPr>
        <w:spacing w:before="100" w:beforeAutospacing="1" w:after="100" w:afterAutospacing="1" w:line="240" w:lineRule="auto"/>
      </w:pPr>
      <w:r>
        <w:rPr>
          <w:b/>
          <w:bCs/>
        </w:rPr>
        <w:t>DEIA Task Force Report</w:t>
      </w:r>
      <w:r>
        <w:t xml:space="preserve"> – Victor Jones responded to questions raised from EC members and Zoom attendees regarding the DEIA Task Force Report. </w:t>
      </w:r>
    </w:p>
    <w:p w14:paraId="0265C311" w14:textId="77777777" w:rsidR="003B676A" w:rsidRDefault="003B676A" w:rsidP="003B676A">
      <w:pPr>
        <w:pStyle w:val="NormalWeb"/>
      </w:pPr>
      <w:r>
        <w:t> </w:t>
      </w:r>
    </w:p>
    <w:p w14:paraId="14F916CE" w14:textId="77777777" w:rsidR="003B676A" w:rsidRDefault="003B676A" w:rsidP="003B676A">
      <w:pPr>
        <w:pStyle w:val="NormalWeb"/>
      </w:pPr>
      <w:r>
        <w:rPr>
          <w:b/>
          <w:bCs/>
        </w:rPr>
        <w:t>Closed Session -In-person</w:t>
      </w:r>
      <w:r>
        <w:t> </w:t>
      </w:r>
    </w:p>
    <w:p w14:paraId="32EC9616" w14:textId="77777777" w:rsidR="003B676A" w:rsidRDefault="003B676A" w:rsidP="003B676A">
      <w:pPr>
        <w:numPr>
          <w:ilvl w:val="0"/>
          <w:numId w:val="35"/>
        </w:numPr>
        <w:spacing w:before="100" w:beforeAutospacing="1" w:after="100" w:afterAutospacing="1" w:line="240" w:lineRule="auto"/>
      </w:pPr>
      <w:r>
        <w:rPr>
          <w:b/>
          <w:bCs/>
        </w:rPr>
        <w:t xml:space="preserve">DEIA Task Force Report – </w:t>
      </w:r>
      <w:r>
        <w:t xml:space="preserve">EC would like to invite Victor back to the next EC meeting (closed session) on Monday, May 8, </w:t>
      </w:r>
      <w:proofErr w:type="gramStart"/>
      <w:r>
        <w:t>2023</w:t>
      </w:r>
      <w:proofErr w:type="gramEnd"/>
      <w:r>
        <w:t xml:space="preserve"> to discuss the DEIA Task Force Report and address any questions that EC may have. </w:t>
      </w:r>
    </w:p>
    <w:p w14:paraId="39468BC8" w14:textId="77777777" w:rsidR="003B676A" w:rsidRDefault="003B676A" w:rsidP="003B676A">
      <w:pPr>
        <w:pStyle w:val="NormalWeb"/>
      </w:pPr>
      <w:r>
        <w:t> </w:t>
      </w:r>
    </w:p>
    <w:p w14:paraId="626D3D90" w14:textId="77777777" w:rsidR="003B676A" w:rsidRDefault="003B676A" w:rsidP="003B676A">
      <w:pPr>
        <w:numPr>
          <w:ilvl w:val="0"/>
          <w:numId w:val="36"/>
        </w:numPr>
        <w:spacing w:before="100" w:beforeAutospacing="1" w:after="100" w:afterAutospacing="1" w:line="240" w:lineRule="auto"/>
      </w:pPr>
      <w:r>
        <w:rPr>
          <w:b/>
          <w:bCs/>
        </w:rPr>
        <w:t xml:space="preserve">Approve Minutes – </w:t>
      </w:r>
      <w:r>
        <w:t>The April 10, minutes were approved and accepted by acclamation of the Library Executive Committee.   </w:t>
      </w:r>
    </w:p>
    <w:p w14:paraId="13DFA936" w14:textId="77777777" w:rsidR="003B676A" w:rsidRDefault="003B676A" w:rsidP="003B676A">
      <w:pPr>
        <w:pStyle w:val="NormalWeb"/>
      </w:pPr>
      <w:r>
        <w:t> </w:t>
      </w:r>
    </w:p>
    <w:p w14:paraId="066B45AD" w14:textId="77777777" w:rsidR="003B676A" w:rsidRDefault="003B676A" w:rsidP="003B676A">
      <w:pPr>
        <w:numPr>
          <w:ilvl w:val="0"/>
          <w:numId w:val="37"/>
        </w:numPr>
        <w:spacing w:before="100" w:beforeAutospacing="1" w:after="100" w:afterAutospacing="1" w:line="240" w:lineRule="auto"/>
      </w:pPr>
      <w:r>
        <w:rPr>
          <w:b/>
          <w:bCs/>
        </w:rPr>
        <w:t>Question Time</w:t>
      </w:r>
      <w:r>
        <w:t xml:space="preserve"> – Chris Prom updated EC on personnel matters. </w:t>
      </w:r>
    </w:p>
    <w:p w14:paraId="5C5CB525" w14:textId="77777777" w:rsidR="003B676A" w:rsidRDefault="003B676A" w:rsidP="003B676A">
      <w:pPr>
        <w:numPr>
          <w:ilvl w:val="0"/>
          <w:numId w:val="38"/>
        </w:numPr>
        <w:spacing w:before="100" w:beforeAutospacing="1" w:after="100" w:afterAutospacing="1" w:line="240" w:lineRule="auto"/>
      </w:pPr>
      <w:r>
        <w:t> </w:t>
      </w:r>
    </w:p>
    <w:p w14:paraId="6B9E283A" w14:textId="77777777" w:rsidR="003B676A" w:rsidRDefault="003B676A" w:rsidP="003B676A">
      <w:pPr>
        <w:pStyle w:val="NormalWeb"/>
      </w:pPr>
      <w:r>
        <w:t> </w:t>
      </w:r>
    </w:p>
    <w:p w14:paraId="2D7A2678" w14:textId="77777777" w:rsidR="003B676A" w:rsidRDefault="003B676A" w:rsidP="003B676A">
      <w:pPr>
        <w:numPr>
          <w:ilvl w:val="0"/>
          <w:numId w:val="39"/>
        </w:numPr>
        <w:spacing w:before="100" w:beforeAutospacing="1" w:after="100" w:afterAutospacing="1" w:line="240" w:lineRule="auto"/>
      </w:pPr>
      <w:r>
        <w:rPr>
          <w:b/>
          <w:bCs/>
        </w:rPr>
        <w:t>Interim Head appointment –</w:t>
      </w:r>
      <w:r>
        <w:t xml:space="preserve"> EC decided to put out a call for an Interim Head appointment. Chris Prom and Joe </w:t>
      </w:r>
      <w:proofErr w:type="spellStart"/>
      <w:r>
        <w:t>Lenkart</w:t>
      </w:r>
      <w:proofErr w:type="spellEnd"/>
      <w:r>
        <w:t xml:space="preserve"> will work on this. </w:t>
      </w:r>
    </w:p>
    <w:p w14:paraId="42228490" w14:textId="77777777" w:rsidR="003B676A" w:rsidRDefault="003B676A" w:rsidP="003B676A">
      <w:pPr>
        <w:pStyle w:val="NormalWeb"/>
      </w:pPr>
      <w:r>
        <w:t> </w:t>
      </w:r>
    </w:p>
    <w:p w14:paraId="41446047" w14:textId="77777777" w:rsidR="003B676A" w:rsidRDefault="003B676A" w:rsidP="003B676A">
      <w:pPr>
        <w:numPr>
          <w:ilvl w:val="0"/>
          <w:numId w:val="40"/>
        </w:numPr>
        <w:spacing w:before="100" w:beforeAutospacing="1" w:after="100" w:afterAutospacing="1" w:line="240" w:lineRule="auto"/>
      </w:pPr>
      <w:r>
        <w:rPr>
          <w:b/>
          <w:bCs/>
        </w:rPr>
        <w:t>Review position descriptions submitted by search committees –</w:t>
      </w:r>
      <w:r>
        <w:t xml:space="preserve"> EC discussed three position descriptions and accepted all descriptions with minor language changes. Kelli </w:t>
      </w:r>
      <w:proofErr w:type="spellStart"/>
      <w:r>
        <w:t>Trei</w:t>
      </w:r>
      <w:proofErr w:type="spellEnd"/>
      <w:r>
        <w:t xml:space="preserve"> will reach out to the committees with the recommendations from EC. </w:t>
      </w:r>
    </w:p>
    <w:p w14:paraId="772E6712" w14:textId="77777777" w:rsidR="003B676A" w:rsidRDefault="003B676A" w:rsidP="003B676A">
      <w:pPr>
        <w:pStyle w:val="NormalWeb"/>
      </w:pPr>
      <w:r>
        <w:t> </w:t>
      </w:r>
    </w:p>
    <w:p w14:paraId="4A35113A" w14:textId="77777777" w:rsidR="003B676A" w:rsidRDefault="003B676A" w:rsidP="003B676A">
      <w:pPr>
        <w:numPr>
          <w:ilvl w:val="0"/>
          <w:numId w:val="41"/>
        </w:numPr>
        <w:spacing w:before="100" w:beforeAutospacing="1" w:after="100" w:afterAutospacing="1" w:line="240" w:lineRule="auto"/>
      </w:pPr>
      <w:r>
        <w:rPr>
          <w:b/>
          <w:bCs/>
        </w:rPr>
        <w:t>Select Peer Mentoring Committee</w:t>
      </w:r>
      <w:r>
        <w:t xml:space="preserve"> – EC appointed a Peer Mentoring Committee for a faculty member. Lucretia Williams will reach out to the appointed and report back to EC. </w:t>
      </w:r>
    </w:p>
    <w:p w14:paraId="70E2C94A" w14:textId="77777777" w:rsidR="003B676A" w:rsidRDefault="003B676A" w:rsidP="003B676A">
      <w:pPr>
        <w:numPr>
          <w:ilvl w:val="0"/>
          <w:numId w:val="42"/>
        </w:numPr>
        <w:spacing w:before="100" w:beforeAutospacing="1" w:after="100" w:afterAutospacing="1" w:line="240" w:lineRule="auto"/>
      </w:pPr>
      <w:r>
        <w:rPr>
          <w:b/>
          <w:bCs/>
        </w:rPr>
        <w:t xml:space="preserve">Select Peer Review Committee – </w:t>
      </w:r>
      <w:r>
        <w:t>EC appointed a Peer Review Committee for a faculty member. Lucretia Williams will reach out to the appointed and report back to EC. </w:t>
      </w:r>
    </w:p>
    <w:p w14:paraId="47511950" w14:textId="77777777" w:rsidR="003B676A" w:rsidRDefault="003B676A" w:rsidP="003B676A">
      <w:pPr>
        <w:pStyle w:val="NormalWeb"/>
      </w:pPr>
      <w:r>
        <w:t> </w:t>
      </w:r>
    </w:p>
    <w:p w14:paraId="0D44EE74" w14:textId="77777777" w:rsidR="003B676A" w:rsidRDefault="003B676A" w:rsidP="003B676A">
      <w:pPr>
        <w:numPr>
          <w:ilvl w:val="0"/>
          <w:numId w:val="43"/>
        </w:numPr>
        <w:spacing w:before="100" w:beforeAutospacing="1" w:after="100" w:afterAutospacing="1" w:line="240" w:lineRule="auto"/>
      </w:pPr>
      <w:r>
        <w:rPr>
          <w:b/>
          <w:bCs/>
        </w:rPr>
        <w:lastRenderedPageBreak/>
        <w:t>Remote work review and budget allocations discussion</w:t>
      </w:r>
      <w:r>
        <w:t xml:space="preserve"> – This was tabled to the next EC meeting on Tuesday, April 25, 2023. </w:t>
      </w:r>
    </w:p>
    <w:p w14:paraId="287C8A32" w14:textId="77777777" w:rsidR="003B676A" w:rsidRDefault="003B676A" w:rsidP="003B676A">
      <w:pPr>
        <w:pStyle w:val="NormalWeb"/>
      </w:pPr>
      <w:r>
        <w:t> </w:t>
      </w:r>
    </w:p>
    <w:p w14:paraId="4CCE6087" w14:textId="77777777" w:rsidR="003B676A" w:rsidRDefault="003B676A" w:rsidP="003B676A">
      <w:pPr>
        <w:numPr>
          <w:ilvl w:val="0"/>
          <w:numId w:val="44"/>
        </w:numPr>
        <w:spacing w:before="100" w:beforeAutospacing="1" w:after="100" w:afterAutospacing="1" w:line="240" w:lineRule="auto"/>
      </w:pPr>
      <w:r>
        <w:t> </w:t>
      </w:r>
      <w:r>
        <w:rPr>
          <w:b/>
          <w:bCs/>
        </w:rPr>
        <w:t>Library Gallery Task Force Report</w:t>
      </w:r>
      <w:r>
        <w:t xml:space="preserve"> – This was tabled to the next EC meeting on Tuesday, April 25, 2023. </w:t>
      </w:r>
    </w:p>
    <w:p w14:paraId="2459F602" w14:textId="77777777" w:rsidR="003B676A" w:rsidRDefault="003B676A" w:rsidP="003B676A">
      <w:pPr>
        <w:pStyle w:val="NormalWeb"/>
      </w:pPr>
      <w:r>
        <w:t> </w:t>
      </w:r>
    </w:p>
    <w:p w14:paraId="2A3F71D6" w14:textId="77777777" w:rsidR="003B676A" w:rsidRDefault="003B676A" w:rsidP="003B676A">
      <w:pPr>
        <w:numPr>
          <w:ilvl w:val="0"/>
          <w:numId w:val="45"/>
        </w:numPr>
        <w:spacing w:before="100" w:beforeAutospacing="1" w:after="100" w:afterAutospacing="1" w:line="240" w:lineRule="auto"/>
      </w:pPr>
      <w:r>
        <w:rPr>
          <w:b/>
          <w:bCs/>
        </w:rPr>
        <w:t>Carle Illinois College of Medicine position description</w:t>
      </w:r>
      <w:r>
        <w:t xml:space="preserve"> – EC will wait to discuss these positions until potential search committee members have been submitted. </w:t>
      </w:r>
    </w:p>
    <w:p w14:paraId="5EFEE0AD" w14:textId="77777777" w:rsidR="003B676A" w:rsidRDefault="003B676A" w:rsidP="003B676A">
      <w:pPr>
        <w:pStyle w:val="NormalWeb"/>
      </w:pPr>
      <w:r>
        <w:t> </w:t>
      </w:r>
    </w:p>
    <w:p w14:paraId="72FE470E" w14:textId="77777777" w:rsidR="003B676A" w:rsidRDefault="003B676A" w:rsidP="003B676A">
      <w:pPr>
        <w:pStyle w:val="NormalWeb"/>
      </w:pPr>
      <w:r>
        <w:t> </w:t>
      </w:r>
    </w:p>
    <w:p w14:paraId="1FF8C7BE" w14:textId="77777777" w:rsidR="003B676A" w:rsidRDefault="003B676A" w:rsidP="003B676A">
      <w:pPr>
        <w:pStyle w:val="NormalWeb"/>
      </w:pPr>
      <w:r>
        <w:t>Meeting adjourned at 3:00PM </w:t>
      </w:r>
    </w:p>
    <w:p w14:paraId="26138DD4" w14:textId="77777777" w:rsidR="003B676A" w:rsidRDefault="003B676A" w:rsidP="003B676A">
      <w:pPr>
        <w:pStyle w:val="NormalWeb"/>
      </w:pPr>
      <w:r>
        <w:t> </w:t>
      </w:r>
    </w:p>
    <w:p w14:paraId="5734D4A2" w14:textId="77777777" w:rsidR="003B676A" w:rsidRDefault="003B676A" w:rsidP="003B676A">
      <w:pPr>
        <w:pStyle w:val="NormalWeb"/>
      </w:pPr>
      <w:r>
        <w:t> </w:t>
      </w:r>
    </w:p>
    <w:p w14:paraId="20CE23CB" w14:textId="77777777" w:rsidR="003B676A" w:rsidRDefault="003B676A" w:rsidP="003B676A">
      <w:pPr>
        <w:pStyle w:val="NormalWeb"/>
      </w:pPr>
      <w:r>
        <w:rPr>
          <w:b/>
          <w:bCs/>
        </w:rPr>
        <w:t xml:space="preserve">EXECUTIVE COMMITTEE continued from </w:t>
      </w:r>
      <w:proofErr w:type="gramStart"/>
      <w:r>
        <w:rPr>
          <w:b/>
          <w:bCs/>
        </w:rPr>
        <w:t>4/24/2023</w:t>
      </w:r>
      <w:proofErr w:type="gramEnd"/>
      <w:r>
        <w:t> </w:t>
      </w:r>
    </w:p>
    <w:p w14:paraId="1F3FED87" w14:textId="77777777" w:rsidR="003B676A" w:rsidRDefault="003B676A" w:rsidP="003B676A">
      <w:pPr>
        <w:pStyle w:val="NormalWeb"/>
      </w:pPr>
      <w:r>
        <w:rPr>
          <w:b/>
          <w:bCs/>
        </w:rPr>
        <w:t>Minutes</w:t>
      </w:r>
      <w:r>
        <w:t> </w:t>
      </w:r>
    </w:p>
    <w:p w14:paraId="72881228" w14:textId="77777777" w:rsidR="003B676A" w:rsidRDefault="003B676A" w:rsidP="003B676A">
      <w:pPr>
        <w:pStyle w:val="NormalWeb"/>
      </w:pPr>
      <w:r>
        <w:t>April 25, 2023 </w:t>
      </w:r>
    </w:p>
    <w:p w14:paraId="692D789F" w14:textId="77777777" w:rsidR="003B676A" w:rsidRDefault="003B676A" w:rsidP="003B676A">
      <w:pPr>
        <w:pStyle w:val="NormalWeb"/>
      </w:pPr>
      <w:r>
        <w:t>9:00 am – 10:00 am </w:t>
      </w:r>
    </w:p>
    <w:p w14:paraId="107961C7" w14:textId="77777777" w:rsidR="003B676A" w:rsidRDefault="003B676A" w:rsidP="003B676A">
      <w:pPr>
        <w:pStyle w:val="NormalWeb"/>
      </w:pPr>
      <w:r>
        <w:t>Virtual/Zoom </w:t>
      </w:r>
    </w:p>
    <w:p w14:paraId="1BA8C5FE" w14:textId="77777777" w:rsidR="003B676A" w:rsidRDefault="003B676A" w:rsidP="003B676A">
      <w:pPr>
        <w:pStyle w:val="NormalWeb"/>
      </w:pPr>
      <w:r>
        <w:t> </w:t>
      </w:r>
    </w:p>
    <w:p w14:paraId="34C06BAE" w14:textId="77777777" w:rsidR="003B676A" w:rsidRDefault="003B676A" w:rsidP="003B676A">
      <w:pPr>
        <w:numPr>
          <w:ilvl w:val="0"/>
          <w:numId w:val="46"/>
        </w:numPr>
        <w:spacing w:before="100" w:beforeAutospacing="1" w:after="100" w:afterAutospacing="1" w:line="240" w:lineRule="auto"/>
      </w:pPr>
      <w:r>
        <w:rPr>
          <w:b/>
          <w:bCs/>
        </w:rPr>
        <w:t>Remote work review and budget allocations discussions</w:t>
      </w:r>
      <w:r>
        <w:t xml:space="preserve"> – There is a need to review hourly wage budget allocations, and Susan </w:t>
      </w:r>
      <w:proofErr w:type="spellStart"/>
      <w:r>
        <w:t>Breakenridge</w:t>
      </w:r>
      <w:proofErr w:type="spellEnd"/>
      <w:r>
        <w:t xml:space="preserve"> created a planning template that enables units to summarize employee schedules, making the reevaluation process easier and more effective. Remote/hybrid work agreements set to be reviewed by May 15, 2023, are also under review in a separate process.</w:t>
      </w:r>
    </w:p>
    <w:p w14:paraId="54EFB3D9" w14:textId="77777777" w:rsidR="003B676A" w:rsidRDefault="003B676A" w:rsidP="003B676A">
      <w:pPr>
        <w:numPr>
          <w:ilvl w:val="0"/>
          <w:numId w:val="46"/>
        </w:numPr>
        <w:spacing w:before="100" w:beforeAutospacing="1" w:after="100" w:afterAutospacing="1" w:line="240" w:lineRule="auto"/>
      </w:pPr>
      <w:r>
        <w:rPr>
          <w:b/>
          <w:bCs/>
        </w:rPr>
        <w:t xml:space="preserve">Library Gallery Task Force Report </w:t>
      </w:r>
      <w:r>
        <w:t>– EC suggested that Chris Prom ask Tim Newman to put together some recommendations for possible medium-term implementation pieces, like lighting and sound damping. Long term, EC suggested waiting until the new Dean is in place so that she can better understand what current groups are in place and then discuss the potential charge and membership of a library-wide spaces committee; to inform this discussion, Chris Prom will reach out to the chairs of the Library Student-Focused Spaces TF for their input. Any changes to the artwork in the Library Gallery will also be a longer-term process that will require more research and perhaps even consultation with F&amp;S regarding art in public spaces.</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96036" w14:textId="77777777" w:rsidR="006722D5" w:rsidRDefault="006722D5" w:rsidP="00EB4C9F">
      <w:pPr>
        <w:spacing w:after="0" w:line="240" w:lineRule="auto"/>
      </w:pPr>
      <w:r>
        <w:separator/>
      </w:r>
    </w:p>
  </w:endnote>
  <w:endnote w:type="continuationSeparator" w:id="0">
    <w:p w14:paraId="41F640F8" w14:textId="77777777" w:rsidR="006722D5" w:rsidRDefault="006722D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8F784338-0EF0-764A-BF7D-8C2C59C758DB}"/>
    <w:embedBold r:id="rId2" w:fontKey="{C0E01C3B-2285-7A40-8BA2-45534D105627}"/>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6F8EFA1E-178F-B44C-A493-B249B2AF4E2E}"/>
    <w:embedBold r:id="rId4" w:fontKey="{8B366714-9AAD-3E4D-9212-BBDBBCE15417}"/>
  </w:font>
  <w:font w:name="Calibri Light">
    <w:panose1 w:val="020F0302020204030204"/>
    <w:charset w:val="00"/>
    <w:family w:val="swiss"/>
    <w:pitch w:val="variable"/>
    <w:sig w:usb0="E0002AFF" w:usb1="C000247B" w:usb2="00000009" w:usb3="00000000" w:csb0="000001FF" w:csb1="00000000"/>
    <w:embedRegular r:id="rId5" w:subsetted="1" w:fontKey="{D896F951-3696-6047-BBC1-88DA1020BD6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1CF86" w14:textId="77777777" w:rsidR="006722D5" w:rsidRDefault="006722D5" w:rsidP="00EB4C9F">
      <w:pPr>
        <w:spacing w:after="0" w:line="240" w:lineRule="auto"/>
      </w:pPr>
      <w:r>
        <w:separator/>
      </w:r>
    </w:p>
  </w:footnote>
  <w:footnote w:type="continuationSeparator" w:id="0">
    <w:p w14:paraId="3F285868" w14:textId="77777777" w:rsidR="006722D5" w:rsidRDefault="006722D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7"/>
  </w:num>
  <w:num w:numId="2" w16cid:durableId="1521503388">
    <w:abstractNumId w:val="14"/>
  </w:num>
  <w:num w:numId="3" w16cid:durableId="999651516">
    <w:abstractNumId w:val="28"/>
  </w:num>
  <w:num w:numId="4" w16cid:durableId="437456241">
    <w:abstractNumId w:val="1"/>
  </w:num>
  <w:num w:numId="5" w16cid:durableId="1590966045">
    <w:abstractNumId w:val="7"/>
  </w:num>
  <w:num w:numId="6" w16cid:durableId="297607622">
    <w:abstractNumId w:val="20"/>
  </w:num>
  <w:num w:numId="7" w16cid:durableId="1422524793">
    <w:abstractNumId w:val="10"/>
  </w:num>
  <w:num w:numId="8" w16cid:durableId="1798181015">
    <w:abstractNumId w:val="43"/>
  </w:num>
  <w:num w:numId="9" w16cid:durableId="841118797">
    <w:abstractNumId w:val="33"/>
  </w:num>
  <w:num w:numId="10" w16cid:durableId="1863744720">
    <w:abstractNumId w:val="38"/>
  </w:num>
  <w:num w:numId="11" w16cid:durableId="49884947">
    <w:abstractNumId w:val="21"/>
  </w:num>
  <w:num w:numId="12" w16cid:durableId="831411549">
    <w:abstractNumId w:val="23"/>
  </w:num>
  <w:num w:numId="13" w16cid:durableId="418137536">
    <w:abstractNumId w:val="11"/>
  </w:num>
  <w:num w:numId="14" w16cid:durableId="393509331">
    <w:abstractNumId w:val="36"/>
  </w:num>
  <w:num w:numId="15" w16cid:durableId="1101489348">
    <w:abstractNumId w:val="8"/>
  </w:num>
  <w:num w:numId="16" w16cid:durableId="1890452585">
    <w:abstractNumId w:val="45"/>
  </w:num>
  <w:num w:numId="17" w16cid:durableId="1872692746">
    <w:abstractNumId w:val="13"/>
  </w:num>
  <w:num w:numId="18" w16cid:durableId="1629311815">
    <w:abstractNumId w:val="32"/>
  </w:num>
  <w:num w:numId="19" w16cid:durableId="479661246">
    <w:abstractNumId w:val="37"/>
  </w:num>
  <w:num w:numId="20" w16cid:durableId="139003709">
    <w:abstractNumId w:val="44"/>
  </w:num>
  <w:num w:numId="21" w16cid:durableId="1411662744">
    <w:abstractNumId w:val="4"/>
  </w:num>
  <w:num w:numId="22" w16cid:durableId="1782803446">
    <w:abstractNumId w:val="16"/>
  </w:num>
  <w:num w:numId="23" w16cid:durableId="2010059081">
    <w:abstractNumId w:val="29"/>
  </w:num>
  <w:num w:numId="24" w16cid:durableId="1418163069">
    <w:abstractNumId w:val="2"/>
  </w:num>
  <w:num w:numId="25" w16cid:durableId="1151796935">
    <w:abstractNumId w:val="15"/>
  </w:num>
  <w:num w:numId="26" w16cid:durableId="938105090">
    <w:abstractNumId w:val="41"/>
  </w:num>
  <w:num w:numId="27" w16cid:durableId="1541435793">
    <w:abstractNumId w:val="40"/>
  </w:num>
  <w:num w:numId="28" w16cid:durableId="572814730">
    <w:abstractNumId w:val="34"/>
  </w:num>
  <w:num w:numId="29" w16cid:durableId="28073343">
    <w:abstractNumId w:val="5"/>
  </w:num>
  <w:num w:numId="30" w16cid:durableId="363554318">
    <w:abstractNumId w:val="39"/>
  </w:num>
  <w:num w:numId="31" w16cid:durableId="84156333">
    <w:abstractNumId w:val="24"/>
  </w:num>
  <w:num w:numId="32" w16cid:durableId="2030063152">
    <w:abstractNumId w:val="35"/>
  </w:num>
  <w:num w:numId="33" w16cid:durableId="1540975925">
    <w:abstractNumId w:val="42"/>
  </w:num>
  <w:num w:numId="34" w16cid:durableId="1780027738">
    <w:abstractNumId w:val="22"/>
  </w:num>
  <w:num w:numId="35" w16cid:durableId="1774477793">
    <w:abstractNumId w:val="9"/>
  </w:num>
  <w:num w:numId="36" w16cid:durableId="1379864900">
    <w:abstractNumId w:val="27"/>
  </w:num>
  <w:num w:numId="37" w16cid:durableId="335570814">
    <w:abstractNumId w:val="25"/>
  </w:num>
  <w:num w:numId="38" w16cid:durableId="425001082">
    <w:abstractNumId w:val="18"/>
  </w:num>
  <w:num w:numId="39" w16cid:durableId="1727487855">
    <w:abstractNumId w:val="0"/>
  </w:num>
  <w:num w:numId="40" w16cid:durableId="1590499455">
    <w:abstractNumId w:val="26"/>
  </w:num>
  <w:num w:numId="41" w16cid:durableId="1814173697">
    <w:abstractNumId w:val="6"/>
  </w:num>
  <w:num w:numId="42" w16cid:durableId="641426925">
    <w:abstractNumId w:val="31"/>
  </w:num>
  <w:num w:numId="43" w16cid:durableId="2042240443">
    <w:abstractNumId w:val="12"/>
  </w:num>
  <w:num w:numId="44" w16cid:durableId="893665236">
    <w:abstractNumId w:val="30"/>
  </w:num>
  <w:num w:numId="45" w16cid:durableId="1537346927">
    <w:abstractNumId w:val="3"/>
  </w:num>
  <w:num w:numId="46" w16cid:durableId="2811595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22D5"/>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632</Words>
  <Characters>3609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2023-07-05T16:08:00Z</dcterms:created>
  <dcterms:modified xsi:type="dcterms:W3CDTF">2023-07-05T16:08:00Z</dcterms:modified>
</cp:coreProperties>
</file>