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5202FF" w14:textId="77777777" w:rsidR="00480CDC" w:rsidRDefault="00480CDC" w:rsidP="00480CDC">
      <w:pPr>
        <w:pStyle w:val="Heading3"/>
      </w:pPr>
      <w:r>
        <w:t>Minutes</w:t>
      </w:r>
    </w:p>
    <w:p w14:paraId="5549B964" w14:textId="77777777" w:rsidR="00480CDC" w:rsidRDefault="00480CDC" w:rsidP="00480CDC">
      <w:pPr>
        <w:pStyle w:val="NormalWeb"/>
      </w:pPr>
      <w:r>
        <w:t>EXECUTIVE COMMITTEE</w:t>
      </w:r>
    </w:p>
    <w:p w14:paraId="085A197B" w14:textId="77777777" w:rsidR="00480CDC" w:rsidRDefault="00480CDC" w:rsidP="00480CDC">
      <w:pPr>
        <w:pStyle w:val="NormalWeb"/>
      </w:pPr>
      <w:r>
        <w:rPr>
          <w:rStyle w:val="Strong"/>
        </w:rPr>
        <w:t>Minutes</w:t>
      </w:r>
    </w:p>
    <w:p w14:paraId="03904999" w14:textId="77777777" w:rsidR="00480CDC" w:rsidRDefault="00480CDC" w:rsidP="00480CDC">
      <w:pPr>
        <w:pStyle w:val="NormalWeb"/>
      </w:pPr>
      <w:r>
        <w:t>November 22, 2021</w:t>
      </w:r>
    </w:p>
    <w:p w14:paraId="516411C0" w14:textId="77777777" w:rsidR="00480CDC" w:rsidRDefault="00480CDC" w:rsidP="00480CDC">
      <w:pPr>
        <w:pStyle w:val="NormalWeb"/>
      </w:pPr>
      <w:r>
        <w:t>1:30-3:00pm</w:t>
      </w:r>
    </w:p>
    <w:p w14:paraId="0709E22C" w14:textId="77777777" w:rsidR="00480CDC" w:rsidRDefault="00480CDC" w:rsidP="00480CDC">
      <w:pPr>
        <w:pStyle w:val="NormalWeb"/>
      </w:pPr>
      <w:r>
        <w:t>Zoom Meeting</w:t>
      </w:r>
    </w:p>
    <w:p w14:paraId="21366949" w14:textId="77777777" w:rsidR="00480CDC" w:rsidRDefault="00480CDC" w:rsidP="00480CDC">
      <w:pPr>
        <w:pStyle w:val="NormalWeb"/>
      </w:pPr>
      <w:r>
        <w:t> </w:t>
      </w:r>
    </w:p>
    <w:p w14:paraId="3F71CAF2" w14:textId="77777777" w:rsidR="00480CDC" w:rsidRDefault="00480CDC" w:rsidP="00480CDC">
      <w:pPr>
        <w:pStyle w:val="NormalWeb"/>
      </w:pPr>
      <w:r>
        <w:rPr>
          <w:rStyle w:val="Strong"/>
        </w:rPr>
        <w:t>EC Attendees:</w:t>
      </w:r>
      <w:r>
        <w:t xml:space="preserve"> John Wilkin (Chair); Kelli </w:t>
      </w:r>
      <w:proofErr w:type="spellStart"/>
      <w:r>
        <w:t>Trei</w:t>
      </w:r>
      <w:proofErr w:type="spellEnd"/>
      <w:r>
        <w:t xml:space="preserve">, Chris Wiley, William Maher, Joe </w:t>
      </w:r>
      <w:proofErr w:type="spellStart"/>
      <w:r>
        <w:t>Lenkart</w:t>
      </w:r>
      <w:proofErr w:type="spellEnd"/>
      <w:r>
        <w:t>, Mary Laskowski, and Peg Burnette. Lucretia Williams, Recording.</w:t>
      </w:r>
    </w:p>
    <w:p w14:paraId="0B836CF3" w14:textId="77777777" w:rsidR="00480CDC" w:rsidRDefault="00480CDC" w:rsidP="00480CDC">
      <w:pPr>
        <w:pStyle w:val="NormalWeb"/>
      </w:pPr>
      <w:r>
        <w:rPr>
          <w:rStyle w:val="Strong"/>
        </w:rPr>
        <w:t>Excused Absence:</w:t>
      </w:r>
      <w:r>
        <w:t xml:space="preserve"> Dan Tracy (Secretary) and Mara Thacker (Vice-Chair).</w:t>
      </w:r>
    </w:p>
    <w:p w14:paraId="4BF7613F" w14:textId="77777777" w:rsidR="00480CDC" w:rsidRDefault="00480CDC" w:rsidP="00480CDC">
      <w:pPr>
        <w:pStyle w:val="NormalWeb"/>
      </w:pPr>
      <w:r>
        <w:t> </w:t>
      </w:r>
    </w:p>
    <w:p w14:paraId="6C5A85DA" w14:textId="77777777" w:rsidR="00480CDC" w:rsidRDefault="00480CDC" w:rsidP="00480CDC">
      <w:pPr>
        <w:pStyle w:val="NormalWeb"/>
      </w:pPr>
      <w:r>
        <w:rPr>
          <w:rStyle w:val="Strong"/>
        </w:rPr>
        <w:t xml:space="preserve">Invited Attendees: </w:t>
      </w:r>
      <w:r>
        <w:t xml:space="preserve">Rachel Johns, John Laskowski, Susan Braxton, Victor Jones, and Susan </w:t>
      </w:r>
      <w:proofErr w:type="spellStart"/>
      <w:r>
        <w:t>Breakenridge</w:t>
      </w:r>
      <w:proofErr w:type="spellEnd"/>
      <w:r>
        <w:t>.</w:t>
      </w:r>
    </w:p>
    <w:p w14:paraId="67CDDF79" w14:textId="77777777" w:rsidR="00480CDC" w:rsidRDefault="00480CDC" w:rsidP="00480CDC">
      <w:pPr>
        <w:pStyle w:val="NormalWeb"/>
      </w:pPr>
      <w:r>
        <w:t> </w:t>
      </w:r>
    </w:p>
    <w:p w14:paraId="600318B8" w14:textId="77777777" w:rsidR="00480CDC" w:rsidRDefault="00480CDC" w:rsidP="00480CDC">
      <w:pPr>
        <w:pStyle w:val="NormalWeb"/>
      </w:pPr>
      <w:r>
        <w:rPr>
          <w:rStyle w:val="Strong"/>
        </w:rPr>
        <w:t>Meeting Documents:</w:t>
      </w:r>
      <w:r>
        <w:t xml:space="preserve"> Recommendations to EC related to Recruitment/Hiring/Onboarding</w:t>
      </w:r>
    </w:p>
    <w:p w14:paraId="71D83D08" w14:textId="77777777" w:rsidR="00480CDC" w:rsidRDefault="00480CDC" w:rsidP="00480CDC">
      <w:pPr>
        <w:pStyle w:val="NormalWeb"/>
      </w:pPr>
      <w:r>
        <w:rPr>
          <w:rStyle w:val="Strong"/>
        </w:rPr>
        <w:t> </w:t>
      </w:r>
    </w:p>
    <w:p w14:paraId="0FAA5538" w14:textId="77777777" w:rsidR="00480CDC" w:rsidRDefault="00480CDC" w:rsidP="00480CDC">
      <w:pPr>
        <w:numPr>
          <w:ilvl w:val="0"/>
          <w:numId w:val="376"/>
        </w:numPr>
        <w:spacing w:before="100" w:beforeAutospacing="1" w:after="100" w:afterAutospacing="1" w:line="240" w:lineRule="auto"/>
      </w:pPr>
      <w:r>
        <w:rPr>
          <w:rStyle w:val="Strong"/>
        </w:rPr>
        <w:t xml:space="preserve">Minutes – </w:t>
      </w:r>
      <w:r>
        <w:t xml:space="preserve">The November 8, </w:t>
      </w:r>
      <w:proofErr w:type="gramStart"/>
      <w:r>
        <w:t>2021</w:t>
      </w:r>
      <w:proofErr w:type="gramEnd"/>
      <w:r>
        <w:t xml:space="preserve"> EC meeting minutes were approved with minor edits upon the motion by Bill Maher and second by Kelli </w:t>
      </w:r>
      <w:proofErr w:type="spellStart"/>
      <w:r>
        <w:t>Trei</w:t>
      </w:r>
      <w:proofErr w:type="spellEnd"/>
      <w:r>
        <w:t>.</w:t>
      </w:r>
    </w:p>
    <w:p w14:paraId="1493FBD2" w14:textId="77777777" w:rsidR="00480CDC" w:rsidRDefault="00480CDC" w:rsidP="00480CDC">
      <w:pPr>
        <w:pStyle w:val="NormalWeb"/>
      </w:pPr>
      <w:r>
        <w:rPr>
          <w:rStyle w:val="Strong"/>
        </w:rPr>
        <w:t> </w:t>
      </w:r>
    </w:p>
    <w:p w14:paraId="0C305CCB" w14:textId="77777777" w:rsidR="00480CDC" w:rsidRDefault="00480CDC" w:rsidP="00480CDC">
      <w:pPr>
        <w:numPr>
          <w:ilvl w:val="0"/>
          <w:numId w:val="377"/>
        </w:numPr>
        <w:spacing w:before="100" w:beforeAutospacing="1" w:after="100" w:afterAutospacing="1" w:line="240" w:lineRule="auto"/>
      </w:pPr>
      <w:r>
        <w:rPr>
          <w:rStyle w:val="Strong"/>
        </w:rPr>
        <w:t>Question Time</w:t>
      </w:r>
      <w:r>
        <w:t xml:space="preserve"> – The Dean updated EC on the following:</w:t>
      </w:r>
    </w:p>
    <w:p w14:paraId="36647F62" w14:textId="77777777" w:rsidR="00480CDC" w:rsidRDefault="00480CDC" w:rsidP="00480CDC">
      <w:pPr>
        <w:numPr>
          <w:ilvl w:val="0"/>
          <w:numId w:val="378"/>
        </w:numPr>
        <w:spacing w:before="100" w:beforeAutospacing="1" w:after="100" w:afterAutospacing="1" w:line="240" w:lineRule="auto"/>
      </w:pPr>
      <w:r>
        <w:t>Dean Wilkin thanked everybody who participated in the public forum that we had on the Archives and Special Collections Building with presentations from Ratio and Shepley Bulfinch and on the move of undergraduate library services to other buildings. The feedback has been very positive.</w:t>
      </w:r>
    </w:p>
    <w:p w14:paraId="4877AFD0" w14:textId="77777777" w:rsidR="00480CDC" w:rsidRDefault="00480CDC" w:rsidP="00480CDC">
      <w:pPr>
        <w:numPr>
          <w:ilvl w:val="0"/>
          <w:numId w:val="378"/>
        </w:numPr>
        <w:spacing w:before="100" w:beforeAutospacing="1" w:after="100" w:afterAutospacing="1" w:line="240" w:lineRule="auto"/>
      </w:pPr>
      <w:r>
        <w:lastRenderedPageBreak/>
        <w:t xml:space="preserve">Dean Wilkin had several meetings on the funding of the project with the interim director of F&amp;S and with Vicky </w:t>
      </w:r>
      <w:proofErr w:type="spellStart"/>
      <w:r>
        <w:t>Gress</w:t>
      </w:r>
      <w:proofErr w:type="spellEnd"/>
      <w:r>
        <w:t xml:space="preserve">, the Interim Vice-Provost for Budget and with Provost </w:t>
      </w:r>
      <w:proofErr w:type="spellStart"/>
      <w:r>
        <w:t>Cangellaris</w:t>
      </w:r>
      <w:proofErr w:type="spellEnd"/>
      <w:r>
        <w:t>. Everything is converging very nicely.</w:t>
      </w:r>
    </w:p>
    <w:p w14:paraId="32A096E7" w14:textId="77777777" w:rsidR="00480CDC" w:rsidRDefault="00480CDC" w:rsidP="00480CDC">
      <w:pPr>
        <w:numPr>
          <w:ilvl w:val="0"/>
          <w:numId w:val="378"/>
        </w:numPr>
        <w:spacing w:before="100" w:beforeAutospacing="1" w:after="100" w:afterAutospacing="1" w:line="240" w:lineRule="auto"/>
      </w:pPr>
      <w:r>
        <w:t>There is no word yet on the FY23 budget process, but all units will be asked to model reductions. This is less likely in the coming year than it has been in past years. But the Provost Office believes it’s good fiscal practice. We will be asked to include requests for new academic positions in line with the growth that the campus has seen in enrollment and regarding the request to the state to increase our funding.</w:t>
      </w:r>
    </w:p>
    <w:p w14:paraId="55C9FBAD" w14:textId="77777777" w:rsidR="00480CDC" w:rsidRDefault="00480CDC" w:rsidP="00480CDC">
      <w:pPr>
        <w:numPr>
          <w:ilvl w:val="0"/>
          <w:numId w:val="378"/>
        </w:numPr>
        <w:spacing w:before="100" w:beforeAutospacing="1" w:after="100" w:afterAutospacing="1" w:line="240" w:lineRule="auto"/>
      </w:pPr>
      <w:r>
        <w:t>We have successfully negotiated a bridge agreement with Wiley for the coming year. Meanwhile, we are working on a long-term agreement, and though the terms of that agreement are still a little bit in flux.</w:t>
      </w:r>
    </w:p>
    <w:p w14:paraId="40C8FAEF" w14:textId="77777777" w:rsidR="00480CDC" w:rsidRDefault="00480CDC" w:rsidP="00480CDC">
      <w:pPr>
        <w:pStyle w:val="NormalWeb"/>
      </w:pPr>
      <w:r>
        <w:t> </w:t>
      </w:r>
    </w:p>
    <w:p w14:paraId="794F698E" w14:textId="77777777" w:rsidR="00480CDC" w:rsidRDefault="00480CDC" w:rsidP="00480CDC">
      <w:pPr>
        <w:numPr>
          <w:ilvl w:val="0"/>
          <w:numId w:val="379"/>
        </w:numPr>
        <w:spacing w:before="100" w:beforeAutospacing="1" w:after="100" w:afterAutospacing="1" w:line="240" w:lineRule="auto"/>
      </w:pPr>
      <w:r>
        <w:rPr>
          <w:rStyle w:val="Strong"/>
        </w:rPr>
        <w:t xml:space="preserve">5-Year Review Committee Selection – </w:t>
      </w:r>
      <w:r>
        <w:t>Tabled for future EC Agenda.</w:t>
      </w:r>
    </w:p>
    <w:p w14:paraId="76915868" w14:textId="77777777" w:rsidR="00480CDC" w:rsidRDefault="00480CDC" w:rsidP="00480CDC">
      <w:pPr>
        <w:pStyle w:val="NormalWeb"/>
      </w:pPr>
      <w:r>
        <w:t> </w:t>
      </w:r>
    </w:p>
    <w:p w14:paraId="40F9764E" w14:textId="77777777" w:rsidR="00480CDC" w:rsidRDefault="00480CDC" w:rsidP="00480CDC">
      <w:pPr>
        <w:numPr>
          <w:ilvl w:val="0"/>
          <w:numId w:val="380"/>
        </w:numPr>
        <w:spacing w:before="100" w:beforeAutospacing="1" w:after="100" w:afterAutospacing="1" w:line="240" w:lineRule="auto"/>
      </w:pPr>
      <w:r>
        <w:rPr>
          <w:rStyle w:val="Strong"/>
        </w:rPr>
        <w:t xml:space="preserve">The timetable and process for the annual review of Directors and AULs – </w:t>
      </w:r>
      <w:r>
        <w:t>Tabled for the next EC Agenda.</w:t>
      </w:r>
    </w:p>
    <w:p w14:paraId="3D3C7729" w14:textId="77777777" w:rsidR="00480CDC" w:rsidRDefault="00480CDC" w:rsidP="00480CDC">
      <w:pPr>
        <w:pStyle w:val="NormalWeb"/>
      </w:pPr>
      <w:r>
        <w:t> </w:t>
      </w:r>
    </w:p>
    <w:p w14:paraId="53B43E27" w14:textId="77777777" w:rsidR="00480CDC" w:rsidRDefault="00480CDC" w:rsidP="00480CDC">
      <w:pPr>
        <w:numPr>
          <w:ilvl w:val="0"/>
          <w:numId w:val="381"/>
        </w:numPr>
        <w:spacing w:before="100" w:beforeAutospacing="1" w:after="100" w:afterAutospacing="1" w:line="240" w:lineRule="auto"/>
      </w:pPr>
      <w:r>
        <w:rPr>
          <w:rStyle w:val="Strong"/>
        </w:rPr>
        <w:t xml:space="preserve">Classics Librarian Position – </w:t>
      </w:r>
      <w:r>
        <w:t xml:space="preserve">EC reviewed the current revisions of the Classics Librarian Position Description and approved it. Kelli </w:t>
      </w:r>
      <w:proofErr w:type="spellStart"/>
      <w:r>
        <w:t>Trei</w:t>
      </w:r>
      <w:proofErr w:type="spellEnd"/>
      <w:r>
        <w:t xml:space="preserve"> will report back to the committee to proceed with the search.</w:t>
      </w:r>
    </w:p>
    <w:p w14:paraId="44C14B57" w14:textId="77777777" w:rsidR="00480CDC" w:rsidRDefault="00480CDC" w:rsidP="00480CDC">
      <w:pPr>
        <w:pStyle w:val="NormalWeb"/>
      </w:pPr>
      <w:r>
        <w:t> </w:t>
      </w:r>
    </w:p>
    <w:p w14:paraId="46741508" w14:textId="77777777" w:rsidR="00480CDC" w:rsidRDefault="00480CDC" w:rsidP="00480CDC">
      <w:pPr>
        <w:pStyle w:val="NormalWeb"/>
      </w:pPr>
      <w:r>
        <w:rPr>
          <w:rStyle w:val="Strong"/>
        </w:rPr>
        <w:t>Added EC Agenda Topic</w:t>
      </w:r>
      <w:r>
        <w:t xml:space="preserve">: Head, Grainger Engineering Librarian. EC reviewed the updated position description and made some suggestions to the language for clarity. Dean Wilkin suggested that he meet with Kelli </w:t>
      </w:r>
      <w:proofErr w:type="spellStart"/>
      <w:r>
        <w:t>Trei</w:t>
      </w:r>
      <w:proofErr w:type="spellEnd"/>
      <w:r>
        <w:t xml:space="preserve"> and Susan Breckenridge to discuss the appropriate language as it relates to salary ranges or bottom ends.</w:t>
      </w:r>
    </w:p>
    <w:p w14:paraId="6E57B83C" w14:textId="77777777" w:rsidR="00480CDC" w:rsidRDefault="00480CDC" w:rsidP="00480CDC">
      <w:pPr>
        <w:pStyle w:val="NormalWeb"/>
      </w:pPr>
      <w:r>
        <w:t> </w:t>
      </w:r>
    </w:p>
    <w:p w14:paraId="3643B7F4" w14:textId="77777777" w:rsidR="00480CDC" w:rsidRDefault="00480CDC" w:rsidP="00480CDC">
      <w:pPr>
        <w:numPr>
          <w:ilvl w:val="0"/>
          <w:numId w:val="382"/>
        </w:numPr>
        <w:spacing w:before="100" w:beforeAutospacing="1" w:after="100" w:afterAutospacing="1" w:line="240" w:lineRule="auto"/>
      </w:pPr>
      <w:r>
        <w:rPr>
          <w:rStyle w:val="Strong"/>
        </w:rPr>
        <w:t xml:space="preserve">2:00-2:30 Co-Chairs/Chairs of LSSC/LCAP – </w:t>
      </w:r>
      <w:r>
        <w:t>Dean Wilkin welcomed Susan Braxton to EC.</w:t>
      </w:r>
    </w:p>
    <w:p w14:paraId="5EF4E388" w14:textId="77777777" w:rsidR="00480CDC" w:rsidRDefault="00480CDC" w:rsidP="00480CDC">
      <w:pPr>
        <w:numPr>
          <w:ilvl w:val="0"/>
          <w:numId w:val="383"/>
        </w:numPr>
        <w:spacing w:before="100" w:beforeAutospacing="1" w:after="100" w:afterAutospacing="1" w:line="240" w:lineRule="auto"/>
      </w:pPr>
      <w:r>
        <w:rPr>
          <w:rStyle w:val="Strong"/>
        </w:rPr>
        <w:t>LCAP</w:t>
      </w:r>
      <w:r>
        <w:t xml:space="preserve"> – John Laskowski updated EC on the Inclusion and Governance process. The task force is going through all the information it received from the focus groups and surveys, and members have gone through the information from other libraries and conversations with folks on campus. They have come up with a couple of possible models and will be sending out a survey a week from today outlining those models as well as a few points that have been gathered from all the feedback. There will also be focus groups to provide feedback in a different format.</w:t>
      </w:r>
    </w:p>
    <w:p w14:paraId="73C9B4B7" w14:textId="77777777" w:rsidR="00480CDC" w:rsidRDefault="00480CDC" w:rsidP="00480CDC">
      <w:pPr>
        <w:pStyle w:val="NormalWeb"/>
      </w:pPr>
      <w:r>
        <w:rPr>
          <w:rStyle w:val="Strong"/>
        </w:rPr>
        <w:t> </w:t>
      </w:r>
    </w:p>
    <w:p w14:paraId="1C26C84B" w14:textId="77777777" w:rsidR="00480CDC" w:rsidRDefault="00480CDC" w:rsidP="00480CDC">
      <w:pPr>
        <w:pStyle w:val="NormalWeb"/>
      </w:pPr>
      <w:r>
        <w:lastRenderedPageBreak/>
        <w:t>LCAP just conducted its first elections independently of NEVP. This election expanded both the eligibility to serve and to vote, specifically to people who are in former AP positions now converted to the new Civil Service Professional classification.</w:t>
      </w:r>
    </w:p>
    <w:p w14:paraId="16DEA9CF" w14:textId="77777777" w:rsidR="00480CDC" w:rsidRDefault="00480CDC" w:rsidP="00480CDC">
      <w:pPr>
        <w:pStyle w:val="NormalWeb"/>
      </w:pPr>
      <w:r>
        <w:t> </w:t>
      </w:r>
    </w:p>
    <w:p w14:paraId="77252564" w14:textId="77777777" w:rsidR="00480CDC" w:rsidRDefault="00480CDC" w:rsidP="00480CDC">
      <w:pPr>
        <w:numPr>
          <w:ilvl w:val="0"/>
          <w:numId w:val="384"/>
        </w:numPr>
        <w:spacing w:before="100" w:beforeAutospacing="1" w:after="100" w:afterAutospacing="1" w:line="240" w:lineRule="auto"/>
      </w:pPr>
      <w:r>
        <w:rPr>
          <w:rStyle w:val="Strong"/>
        </w:rPr>
        <w:t>LSSC</w:t>
      </w:r>
      <w:r>
        <w:t xml:space="preserve"> – LSSC has a new seat and has expanded its membership. Social Sciences now has a seat on LSSC.</w:t>
      </w:r>
    </w:p>
    <w:p w14:paraId="67185A32" w14:textId="77777777" w:rsidR="00480CDC" w:rsidRDefault="00480CDC" w:rsidP="00480CDC">
      <w:pPr>
        <w:pStyle w:val="NormalWeb"/>
      </w:pPr>
      <w:r>
        <w:rPr>
          <w:rStyle w:val="Strong"/>
        </w:rPr>
        <w:t xml:space="preserve">  </w:t>
      </w:r>
    </w:p>
    <w:p w14:paraId="2C492D85" w14:textId="77777777" w:rsidR="00480CDC" w:rsidRDefault="00480CDC" w:rsidP="00480CDC">
      <w:pPr>
        <w:pStyle w:val="NormalWeb"/>
      </w:pPr>
      <w:r>
        <w:t>EC, LSSC, and LCAP discussed the Library Executive Committee being subject to the Open Meetings Act and approaching issues from an inclusive governance framework.</w:t>
      </w:r>
    </w:p>
    <w:p w14:paraId="0E641CBD" w14:textId="77777777" w:rsidR="00480CDC" w:rsidRDefault="00480CDC" w:rsidP="00480CDC">
      <w:pPr>
        <w:pStyle w:val="NormalWeb"/>
      </w:pPr>
      <w:r>
        <w:rPr>
          <w:rStyle w:val="Strong"/>
        </w:rPr>
        <w:t> </w:t>
      </w:r>
    </w:p>
    <w:p w14:paraId="31AF34D6" w14:textId="77777777" w:rsidR="00480CDC" w:rsidRDefault="00480CDC" w:rsidP="00480CDC">
      <w:pPr>
        <w:pStyle w:val="NormalWeb"/>
      </w:pPr>
      <w:r>
        <w:rPr>
          <w:rStyle w:val="Strong"/>
        </w:rPr>
        <w:t> </w:t>
      </w:r>
    </w:p>
    <w:p w14:paraId="298AB5BC" w14:textId="77777777" w:rsidR="00480CDC" w:rsidRDefault="00480CDC" w:rsidP="00480CDC">
      <w:pPr>
        <w:numPr>
          <w:ilvl w:val="0"/>
          <w:numId w:val="385"/>
        </w:numPr>
        <w:spacing w:before="100" w:beforeAutospacing="1" w:after="100" w:afterAutospacing="1" w:line="240" w:lineRule="auto"/>
      </w:pPr>
      <w:r>
        <w:rPr>
          <w:rStyle w:val="Strong"/>
        </w:rPr>
        <w:t xml:space="preserve">2:30 – Victor Jones and Susan </w:t>
      </w:r>
      <w:proofErr w:type="spellStart"/>
      <w:r>
        <w:rPr>
          <w:rStyle w:val="Strong"/>
        </w:rPr>
        <w:t>Breakenridge</w:t>
      </w:r>
      <w:proofErr w:type="spellEnd"/>
      <w:r>
        <w:rPr>
          <w:rStyle w:val="Strong"/>
        </w:rPr>
        <w:t xml:space="preserve"> – Diversity &amp; Recruitment and Residency Program – </w:t>
      </w:r>
    </w:p>
    <w:p w14:paraId="496AA56B" w14:textId="77777777" w:rsidR="00480CDC" w:rsidRDefault="00480CDC" w:rsidP="00480CDC">
      <w:pPr>
        <w:numPr>
          <w:ilvl w:val="0"/>
          <w:numId w:val="386"/>
        </w:numPr>
        <w:spacing w:before="100" w:beforeAutospacing="1" w:after="100" w:afterAutospacing="1" w:line="240" w:lineRule="auto"/>
      </w:pPr>
      <w:r>
        <w:t xml:space="preserve">Susan </w:t>
      </w:r>
      <w:proofErr w:type="spellStart"/>
      <w:r>
        <w:t>Breakenridge</w:t>
      </w:r>
      <w:proofErr w:type="spellEnd"/>
      <w:r>
        <w:t xml:space="preserve"> updated EC on recommendations for recruitment and hiring created by a small group she assembled to address relevant recommendations from the Task Force for Research Support Final Report. Three of the topics in the document include: enhancing recruitment, enhancing interview processes, and strengthening onboarding.</w:t>
      </w:r>
    </w:p>
    <w:p w14:paraId="1B58D596" w14:textId="77777777" w:rsidR="00480CDC" w:rsidRDefault="00480CDC" w:rsidP="00480CDC">
      <w:pPr>
        <w:numPr>
          <w:ilvl w:val="0"/>
          <w:numId w:val="386"/>
        </w:numPr>
        <w:spacing w:before="100" w:beforeAutospacing="1" w:after="100" w:afterAutospacing="1" w:line="240" w:lineRule="auto"/>
      </w:pPr>
      <w:r>
        <w:t>Victor Jones proposed a Diversity Residency Advisory Committee, that will be charged with implementing and providing guidance of a new residency program, including but not limited to establishing goals and objectives for the residents. Monitoring the timeline for the residency and evaluating programs will ensure that the objectives and outcomes are reached. The group will develop a process to hire three early career librarians (zero-to-three years since degree completion) who identify as black, indigenous, and persons of color to three-year appointments starting in fall 22. While the residents will be hired for term appointments, there may be potential for them to be hired for tenure track positions based on fit and need of the organization.</w:t>
      </w:r>
    </w:p>
    <w:p w14:paraId="3A069B8E" w14:textId="77777777" w:rsidR="00480CDC" w:rsidRDefault="00480CDC" w:rsidP="00480CDC">
      <w:pPr>
        <w:pStyle w:val="NormalWeb"/>
      </w:pPr>
      <w:r>
        <w:rPr>
          <w:rStyle w:val="Strong"/>
        </w:rPr>
        <w:t> </w:t>
      </w:r>
    </w:p>
    <w:p w14:paraId="2A8A7C0A" w14:textId="77777777" w:rsidR="00480CDC" w:rsidRDefault="00480CDC" w:rsidP="00480CDC">
      <w:pPr>
        <w:numPr>
          <w:ilvl w:val="0"/>
          <w:numId w:val="387"/>
        </w:numPr>
        <w:spacing w:before="100" w:beforeAutospacing="1" w:after="100" w:afterAutospacing="1" w:line="240" w:lineRule="auto"/>
      </w:pPr>
      <w:r>
        <w:rPr>
          <w:rStyle w:val="Strong"/>
        </w:rPr>
        <w:t xml:space="preserve">Innovation Funding – </w:t>
      </w:r>
      <w:r>
        <w:t>Tabled for a future EC Agenda.</w:t>
      </w:r>
    </w:p>
    <w:p w14:paraId="1DC5633A" w14:textId="77777777" w:rsidR="00480CDC" w:rsidRDefault="00480CDC" w:rsidP="00480CDC">
      <w:pPr>
        <w:pStyle w:val="NormalWeb"/>
      </w:pPr>
      <w:r>
        <w:rPr>
          <w:rStyle w:val="Strong"/>
        </w:rPr>
        <w:t> </w:t>
      </w:r>
    </w:p>
    <w:p w14:paraId="387C6882" w14:textId="77777777" w:rsidR="00480CDC" w:rsidRDefault="00480CDC" w:rsidP="00480CDC">
      <w:pPr>
        <w:numPr>
          <w:ilvl w:val="0"/>
          <w:numId w:val="388"/>
        </w:numPr>
        <w:spacing w:before="100" w:beforeAutospacing="1" w:after="100" w:afterAutospacing="1" w:line="240" w:lineRule="auto"/>
      </w:pPr>
      <w:r>
        <w:rPr>
          <w:rStyle w:val="Strong"/>
        </w:rPr>
        <w:t xml:space="preserve">Final Strategic Funding Report – </w:t>
      </w:r>
      <w:r>
        <w:t>Tabled for a future EC Agenda.</w:t>
      </w:r>
    </w:p>
    <w:p w14:paraId="17C22529" w14:textId="77777777" w:rsidR="00480CDC" w:rsidRDefault="00480CDC" w:rsidP="00480CDC">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300B2" w14:textId="77777777" w:rsidR="003B0909" w:rsidRDefault="003B0909" w:rsidP="00EB4C9F">
      <w:pPr>
        <w:spacing w:after="0" w:line="240" w:lineRule="auto"/>
      </w:pPr>
      <w:r>
        <w:separator/>
      </w:r>
    </w:p>
  </w:endnote>
  <w:endnote w:type="continuationSeparator" w:id="0">
    <w:p w14:paraId="5008710B" w14:textId="77777777" w:rsidR="003B0909" w:rsidRDefault="003B090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DCCA3183-B8B1-F641-A83C-4048CF02AF19}"/>
    <w:embedBold r:id="rId2" w:fontKey="{B23321C6-0D9A-FB4F-B5BC-B1B20151E200}"/>
    <w:embedItalic r:id="rId3" w:fontKey="{E380AAE7-2849-884E-B5A2-BEEE42FB2535}"/>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021CB2AA-3499-D44E-A55E-273180214C61}"/>
    <w:embedBold r:id="rId5" w:fontKey="{0723529A-FB21-8546-9CA3-88B443DBF456}"/>
  </w:font>
  <w:font w:name="Calibri Light">
    <w:panose1 w:val="020F0302020204030204"/>
    <w:charset w:val="00"/>
    <w:family w:val="swiss"/>
    <w:pitch w:val="variable"/>
    <w:sig w:usb0="E0002AFF" w:usb1="C000247B" w:usb2="00000009" w:usb3="00000000" w:csb0="000001FF" w:csb1="00000000"/>
    <w:embedRegular r:id="rId6" w:subsetted="1" w:fontKey="{6FBED89A-040E-0E44-91CB-72C8B2CCD6A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A206D" w14:textId="77777777" w:rsidR="003B0909" w:rsidRDefault="003B0909" w:rsidP="00EB4C9F">
      <w:pPr>
        <w:spacing w:after="0" w:line="240" w:lineRule="auto"/>
      </w:pPr>
      <w:r>
        <w:separator/>
      </w:r>
    </w:p>
  </w:footnote>
  <w:footnote w:type="continuationSeparator" w:id="0">
    <w:p w14:paraId="5AD4E850" w14:textId="77777777" w:rsidR="003B0909" w:rsidRDefault="003B090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32"/>
  </w:num>
  <w:num w:numId="2" w16cid:durableId="1521503388">
    <w:abstractNumId w:val="105"/>
  </w:num>
  <w:num w:numId="3" w16cid:durableId="999651516">
    <w:abstractNumId w:val="227"/>
  </w:num>
  <w:num w:numId="4" w16cid:durableId="437456241">
    <w:abstractNumId w:val="1"/>
  </w:num>
  <w:num w:numId="5" w16cid:durableId="1590966045">
    <w:abstractNumId w:val="36"/>
  </w:num>
  <w:num w:numId="6" w16cid:durableId="297607622">
    <w:abstractNumId w:val="163"/>
  </w:num>
  <w:num w:numId="7" w16cid:durableId="1422524793">
    <w:abstractNumId w:val="60"/>
  </w:num>
  <w:num w:numId="8" w16cid:durableId="1798181015">
    <w:abstractNumId w:val="346"/>
  </w:num>
  <w:num w:numId="9" w16cid:durableId="841118797">
    <w:abstractNumId w:val="260"/>
  </w:num>
  <w:num w:numId="10" w16cid:durableId="1863744720">
    <w:abstractNumId w:val="309"/>
  </w:num>
  <w:num w:numId="11" w16cid:durableId="49884947">
    <w:abstractNumId w:val="165"/>
  </w:num>
  <w:num w:numId="12" w16cid:durableId="831411549">
    <w:abstractNumId w:val="179"/>
  </w:num>
  <w:num w:numId="13" w16cid:durableId="418137536">
    <w:abstractNumId w:val="83"/>
  </w:num>
  <w:num w:numId="14" w16cid:durableId="393509331">
    <w:abstractNumId w:val="304"/>
  </w:num>
  <w:num w:numId="15" w16cid:durableId="1101489348">
    <w:abstractNumId w:val="39"/>
  </w:num>
  <w:num w:numId="16" w16cid:durableId="1890452585">
    <w:abstractNumId w:val="374"/>
  </w:num>
  <w:num w:numId="17" w16cid:durableId="1872692746">
    <w:abstractNumId w:val="101"/>
  </w:num>
  <w:num w:numId="18" w16cid:durableId="1629311815">
    <w:abstractNumId w:val="244"/>
  </w:num>
  <w:num w:numId="19" w16cid:durableId="479661246">
    <w:abstractNumId w:val="307"/>
  </w:num>
  <w:num w:numId="20" w16cid:durableId="139003709">
    <w:abstractNumId w:val="351"/>
  </w:num>
  <w:num w:numId="21" w16cid:durableId="1411662744">
    <w:abstractNumId w:val="13"/>
  </w:num>
  <w:num w:numId="22" w16cid:durableId="1782803446">
    <w:abstractNumId w:val="130"/>
  </w:num>
  <w:num w:numId="23" w16cid:durableId="2010059081">
    <w:abstractNumId w:val="229"/>
  </w:num>
  <w:num w:numId="24" w16cid:durableId="1418163069">
    <w:abstractNumId w:val="8"/>
  </w:num>
  <w:num w:numId="25" w16cid:durableId="1151796935">
    <w:abstractNumId w:val="121"/>
  </w:num>
  <w:num w:numId="26" w16cid:durableId="938105090">
    <w:abstractNumId w:val="330"/>
  </w:num>
  <w:num w:numId="27" w16cid:durableId="1541435793">
    <w:abstractNumId w:val="324"/>
  </w:num>
  <w:num w:numId="28" w16cid:durableId="572814730">
    <w:abstractNumId w:val="286"/>
  </w:num>
  <w:num w:numId="29" w16cid:durableId="28073343">
    <w:abstractNumId w:val="15"/>
  </w:num>
  <w:num w:numId="30" w16cid:durableId="363554318">
    <w:abstractNumId w:val="315"/>
  </w:num>
  <w:num w:numId="31" w16cid:durableId="84156333">
    <w:abstractNumId w:val="185"/>
  </w:num>
  <w:num w:numId="32" w16cid:durableId="2030063152">
    <w:abstractNumId w:val="303"/>
  </w:num>
  <w:num w:numId="33" w16cid:durableId="1540975925">
    <w:abstractNumId w:val="334"/>
  </w:num>
  <w:num w:numId="34" w16cid:durableId="1780027738">
    <w:abstractNumId w:val="174"/>
  </w:num>
  <w:num w:numId="35" w16cid:durableId="1774477793">
    <w:abstractNumId w:val="51"/>
  </w:num>
  <w:num w:numId="36" w16cid:durableId="1379864900">
    <w:abstractNumId w:val="214"/>
  </w:num>
  <w:num w:numId="37" w16cid:durableId="335570814">
    <w:abstractNumId w:val="205"/>
  </w:num>
  <w:num w:numId="38" w16cid:durableId="425001082">
    <w:abstractNumId w:val="139"/>
  </w:num>
  <w:num w:numId="39" w16cid:durableId="1727487855">
    <w:abstractNumId w:val="0"/>
  </w:num>
  <w:num w:numId="40" w16cid:durableId="1590499455">
    <w:abstractNumId w:val="212"/>
  </w:num>
  <w:num w:numId="41" w16cid:durableId="1814173697">
    <w:abstractNumId w:val="32"/>
  </w:num>
  <w:num w:numId="42" w16cid:durableId="641426925">
    <w:abstractNumId w:val="242"/>
  </w:num>
  <w:num w:numId="43" w16cid:durableId="2042240443">
    <w:abstractNumId w:val="91"/>
  </w:num>
  <w:num w:numId="44" w16cid:durableId="893665236">
    <w:abstractNumId w:val="237"/>
  </w:num>
  <w:num w:numId="45" w16cid:durableId="1537346927">
    <w:abstractNumId w:val="12"/>
  </w:num>
  <w:num w:numId="46" w16cid:durableId="28115956">
    <w:abstractNumId w:val="157"/>
  </w:num>
  <w:num w:numId="47" w16cid:durableId="1404449334">
    <w:abstractNumId w:val="272"/>
  </w:num>
  <w:num w:numId="48" w16cid:durableId="99181792">
    <w:abstractNumId w:val="343"/>
  </w:num>
  <w:num w:numId="49" w16cid:durableId="677270568">
    <w:abstractNumId w:val="168"/>
  </w:num>
  <w:num w:numId="50" w16cid:durableId="1122381014">
    <w:abstractNumId w:val="201"/>
  </w:num>
  <w:num w:numId="51" w16cid:durableId="912542464">
    <w:abstractNumId w:val="148"/>
  </w:num>
  <w:num w:numId="52" w16cid:durableId="2041930199">
    <w:abstractNumId w:val="322"/>
  </w:num>
  <w:num w:numId="53" w16cid:durableId="927884835">
    <w:abstractNumId w:val="256"/>
  </w:num>
  <w:num w:numId="54" w16cid:durableId="242953572">
    <w:abstractNumId w:val="341"/>
  </w:num>
  <w:num w:numId="55" w16cid:durableId="483665234">
    <w:abstractNumId w:val="22"/>
  </w:num>
  <w:num w:numId="56" w16cid:durableId="1842895208">
    <w:abstractNumId w:val="366"/>
  </w:num>
  <w:num w:numId="57" w16cid:durableId="858735263">
    <w:abstractNumId w:val="353"/>
  </w:num>
  <w:num w:numId="58" w16cid:durableId="2138141392">
    <w:abstractNumId w:val="81"/>
  </w:num>
  <w:num w:numId="59" w16cid:durableId="1642884032">
    <w:abstractNumId w:val="274"/>
  </w:num>
  <w:num w:numId="60" w16cid:durableId="1840197070">
    <w:abstractNumId w:val="248"/>
  </w:num>
  <w:num w:numId="61" w16cid:durableId="1750537404">
    <w:abstractNumId w:val="142"/>
  </w:num>
  <w:num w:numId="62" w16cid:durableId="604457864">
    <w:abstractNumId w:val="349"/>
  </w:num>
  <w:num w:numId="63" w16cid:durableId="336424360">
    <w:abstractNumId w:val="247"/>
  </w:num>
  <w:num w:numId="64" w16cid:durableId="546258971">
    <w:abstractNumId w:val="198"/>
  </w:num>
  <w:num w:numId="65" w16cid:durableId="1225675495">
    <w:abstractNumId w:val="354"/>
  </w:num>
  <w:num w:numId="66" w16cid:durableId="816453794">
    <w:abstractNumId w:val="69"/>
  </w:num>
  <w:num w:numId="67" w16cid:durableId="935021251">
    <w:abstractNumId w:val="89"/>
  </w:num>
  <w:num w:numId="68" w16cid:durableId="1745838899">
    <w:abstractNumId w:val="243"/>
  </w:num>
  <w:num w:numId="69" w16cid:durableId="1555386740">
    <w:abstractNumId w:val="37"/>
  </w:num>
  <w:num w:numId="70" w16cid:durableId="440954987">
    <w:abstractNumId w:val="204"/>
  </w:num>
  <w:num w:numId="71" w16cid:durableId="225921262">
    <w:abstractNumId w:val="348"/>
  </w:num>
  <w:num w:numId="72" w16cid:durableId="366953752">
    <w:abstractNumId w:val="61"/>
  </w:num>
  <w:num w:numId="73" w16cid:durableId="1734889397">
    <w:abstractNumId w:val="76"/>
  </w:num>
  <w:num w:numId="74" w16cid:durableId="501358138">
    <w:abstractNumId w:val="278"/>
  </w:num>
  <w:num w:numId="75" w16cid:durableId="680663787">
    <w:abstractNumId w:val="63"/>
  </w:num>
  <w:num w:numId="76" w16cid:durableId="1314799300">
    <w:abstractNumId w:val="3"/>
  </w:num>
  <w:num w:numId="77" w16cid:durableId="875429958">
    <w:abstractNumId w:val="320"/>
  </w:num>
  <w:num w:numId="78" w16cid:durableId="442462068">
    <w:abstractNumId w:val="115"/>
  </w:num>
  <w:num w:numId="79" w16cid:durableId="260575883">
    <w:abstractNumId w:val="48"/>
  </w:num>
  <w:num w:numId="80" w16cid:durableId="5177807">
    <w:abstractNumId w:val="167"/>
  </w:num>
  <w:num w:numId="81" w16cid:durableId="479924260">
    <w:abstractNumId w:val="210"/>
  </w:num>
  <w:num w:numId="82" w16cid:durableId="1868518511">
    <w:abstractNumId w:val="206"/>
  </w:num>
  <w:num w:numId="83" w16cid:durableId="15036667">
    <w:abstractNumId w:val="291"/>
  </w:num>
  <w:num w:numId="84" w16cid:durableId="399136485">
    <w:abstractNumId w:val="261"/>
  </w:num>
  <w:num w:numId="85" w16cid:durableId="1452017806">
    <w:abstractNumId w:val="125"/>
  </w:num>
  <w:num w:numId="86" w16cid:durableId="578902956">
    <w:abstractNumId w:val="19"/>
  </w:num>
  <w:num w:numId="87" w16cid:durableId="567963427">
    <w:abstractNumId w:val="220"/>
  </w:num>
  <w:num w:numId="88" w16cid:durableId="1521506471">
    <w:abstractNumId w:val="96"/>
  </w:num>
  <w:num w:numId="89" w16cid:durableId="977026314">
    <w:abstractNumId w:val="305"/>
  </w:num>
  <w:num w:numId="90" w16cid:durableId="1608081821">
    <w:abstractNumId w:val="326"/>
  </w:num>
  <w:num w:numId="91" w16cid:durableId="245309505">
    <w:abstractNumId w:val="325"/>
  </w:num>
  <w:num w:numId="92" w16cid:durableId="112600757">
    <w:abstractNumId w:val="263"/>
  </w:num>
  <w:num w:numId="93" w16cid:durableId="951863775">
    <w:abstractNumId w:val="289"/>
  </w:num>
  <w:num w:numId="94" w16cid:durableId="740374192">
    <w:abstractNumId w:val="290"/>
  </w:num>
  <w:num w:numId="95" w16cid:durableId="987903385">
    <w:abstractNumId w:val="57"/>
  </w:num>
  <w:num w:numId="96" w16cid:durableId="2052882381">
    <w:abstractNumId w:val="169"/>
  </w:num>
  <w:num w:numId="97" w16cid:durableId="1003120367">
    <w:abstractNumId w:val="281"/>
  </w:num>
  <w:num w:numId="98" w16cid:durableId="673916322">
    <w:abstractNumId w:val="43"/>
  </w:num>
  <w:num w:numId="99" w16cid:durableId="18359410">
    <w:abstractNumId w:val="257"/>
  </w:num>
  <w:num w:numId="100" w16cid:durableId="1604192003">
    <w:abstractNumId w:val="88"/>
  </w:num>
  <w:num w:numId="101" w16cid:durableId="556665266">
    <w:abstractNumId w:val="306"/>
  </w:num>
  <w:num w:numId="102" w16cid:durableId="733041039">
    <w:abstractNumId w:val="171"/>
  </w:num>
  <w:num w:numId="103" w16cid:durableId="682172326">
    <w:abstractNumId w:val="127"/>
  </w:num>
  <w:num w:numId="104" w16cid:durableId="1497110587">
    <w:abstractNumId w:val="234"/>
  </w:num>
  <w:num w:numId="105" w16cid:durableId="483817752">
    <w:abstractNumId w:val="156"/>
  </w:num>
  <w:num w:numId="106" w16cid:durableId="1864048136">
    <w:abstractNumId w:val="87"/>
  </w:num>
  <w:num w:numId="107" w16cid:durableId="1572276928">
    <w:abstractNumId w:val="78"/>
  </w:num>
  <w:num w:numId="108" w16cid:durableId="113644703">
    <w:abstractNumId w:val="251"/>
  </w:num>
  <w:num w:numId="109" w16cid:durableId="1239905066">
    <w:abstractNumId w:val="80"/>
  </w:num>
  <w:num w:numId="110" w16cid:durableId="1636131958">
    <w:abstractNumId w:val="221"/>
  </w:num>
  <w:num w:numId="111" w16cid:durableId="1052653940">
    <w:abstractNumId w:val="72"/>
  </w:num>
  <w:num w:numId="112" w16cid:durableId="1509638917">
    <w:abstractNumId w:val="117"/>
  </w:num>
  <w:num w:numId="113" w16cid:durableId="1692296972">
    <w:abstractNumId w:val="27"/>
  </w:num>
  <w:num w:numId="114" w16cid:durableId="253709600">
    <w:abstractNumId w:val="328"/>
  </w:num>
  <w:num w:numId="115" w16cid:durableId="1093865589">
    <w:abstractNumId w:val="150"/>
  </w:num>
  <w:num w:numId="116" w16cid:durableId="2097094807">
    <w:abstractNumId w:val="176"/>
  </w:num>
  <w:num w:numId="117" w16cid:durableId="36197469">
    <w:abstractNumId w:val="259"/>
  </w:num>
  <w:num w:numId="118" w16cid:durableId="1137919638">
    <w:abstractNumId w:val="236"/>
  </w:num>
  <w:num w:numId="119" w16cid:durableId="479004978">
    <w:abstractNumId w:val="97"/>
  </w:num>
  <w:num w:numId="120" w16cid:durableId="2021196975">
    <w:abstractNumId w:val="160"/>
  </w:num>
  <w:num w:numId="121" w16cid:durableId="1509520063">
    <w:abstractNumId w:val="183"/>
  </w:num>
  <w:num w:numId="122" w16cid:durableId="1793092011">
    <w:abstractNumId w:val="222"/>
  </w:num>
  <w:num w:numId="123" w16cid:durableId="596058304">
    <w:abstractNumId w:val="4"/>
  </w:num>
  <w:num w:numId="124" w16cid:durableId="115947541">
    <w:abstractNumId w:val="241"/>
  </w:num>
  <w:num w:numId="125" w16cid:durableId="1000893359">
    <w:abstractNumId w:val="265"/>
  </w:num>
  <w:num w:numId="126" w16cid:durableId="1789006908">
    <w:abstractNumId w:val="273"/>
  </w:num>
  <w:num w:numId="127" w16cid:durableId="1861814800">
    <w:abstractNumId w:val="93"/>
  </w:num>
  <w:num w:numId="128" w16cid:durableId="1096513090">
    <w:abstractNumId w:val="287"/>
  </w:num>
  <w:num w:numId="129" w16cid:durableId="1110320281">
    <w:abstractNumId w:val="187"/>
  </w:num>
  <w:num w:numId="130" w16cid:durableId="1183082390">
    <w:abstractNumId w:val="17"/>
  </w:num>
  <w:num w:numId="131" w16cid:durableId="1119252370">
    <w:abstractNumId w:val="154"/>
  </w:num>
  <w:num w:numId="132" w16cid:durableId="2009169160">
    <w:abstractNumId w:val="11"/>
  </w:num>
  <w:num w:numId="133" w16cid:durableId="1632053822">
    <w:abstractNumId w:val="107"/>
  </w:num>
  <w:num w:numId="134" w16cid:durableId="1206021100">
    <w:abstractNumId w:val="126"/>
  </w:num>
  <w:num w:numId="135" w16cid:durableId="2110660124">
    <w:abstractNumId w:val="255"/>
  </w:num>
  <w:num w:numId="136" w16cid:durableId="1155992023">
    <w:abstractNumId w:val="123"/>
  </w:num>
  <w:num w:numId="137" w16cid:durableId="971909718">
    <w:abstractNumId w:val="371"/>
  </w:num>
  <w:num w:numId="138" w16cid:durableId="1927569124">
    <w:abstractNumId w:val="319"/>
  </w:num>
  <w:num w:numId="139" w16cid:durableId="663358016">
    <w:abstractNumId w:val="231"/>
  </w:num>
  <w:num w:numId="140" w16cid:durableId="2053655240">
    <w:abstractNumId w:val="84"/>
  </w:num>
  <w:num w:numId="141" w16cid:durableId="819270156">
    <w:abstractNumId w:val="24"/>
  </w:num>
  <w:num w:numId="142" w16cid:durableId="209071844">
    <w:abstractNumId w:val="16"/>
  </w:num>
  <w:num w:numId="143" w16cid:durableId="215048332">
    <w:abstractNumId w:val="151"/>
  </w:num>
  <w:num w:numId="144" w16cid:durableId="562183746">
    <w:abstractNumId w:val="318"/>
  </w:num>
  <w:num w:numId="145" w16cid:durableId="789276189">
    <w:abstractNumId w:val="134"/>
  </w:num>
  <w:num w:numId="146" w16cid:durableId="725957814">
    <w:abstractNumId w:val="298"/>
  </w:num>
  <w:num w:numId="147" w16cid:durableId="1094325098">
    <w:abstractNumId w:val="202"/>
  </w:num>
  <w:num w:numId="148" w16cid:durableId="86073295">
    <w:abstractNumId w:val="235"/>
  </w:num>
  <w:num w:numId="149" w16cid:durableId="1273050280">
    <w:abstractNumId w:val="329"/>
  </w:num>
  <w:num w:numId="150" w16cid:durableId="1120417838">
    <w:abstractNumId w:val="215"/>
  </w:num>
  <w:num w:numId="151" w16cid:durableId="173224112">
    <w:abstractNumId w:val="68"/>
  </w:num>
  <w:num w:numId="152" w16cid:durableId="954097909">
    <w:abstractNumId w:val="55"/>
  </w:num>
  <w:num w:numId="153" w16cid:durableId="1392002455">
    <w:abstractNumId w:val="159"/>
  </w:num>
  <w:num w:numId="154" w16cid:durableId="1806194995">
    <w:abstractNumId w:val="186"/>
  </w:num>
  <w:num w:numId="155" w16cid:durableId="955216433">
    <w:abstractNumId w:val="109"/>
  </w:num>
  <w:num w:numId="156" w16cid:durableId="15622611">
    <w:abstractNumId w:val="288"/>
  </w:num>
  <w:num w:numId="157" w16cid:durableId="517542172">
    <w:abstractNumId w:val="368"/>
  </w:num>
  <w:num w:numId="158" w16cid:durableId="1819876144">
    <w:abstractNumId w:val="297"/>
  </w:num>
  <w:num w:numId="159" w16cid:durableId="604457659">
    <w:abstractNumId w:val="46"/>
  </w:num>
  <w:num w:numId="160" w16cid:durableId="472256713">
    <w:abstractNumId w:val="14"/>
  </w:num>
  <w:num w:numId="161" w16cid:durableId="281158524">
    <w:abstractNumId w:val="82"/>
  </w:num>
  <w:num w:numId="162" w16cid:durableId="387342839">
    <w:abstractNumId w:val="2"/>
  </w:num>
  <w:num w:numId="163" w16cid:durableId="244530435">
    <w:abstractNumId w:val="193"/>
  </w:num>
  <w:num w:numId="164" w16cid:durableId="1594776521">
    <w:abstractNumId w:val="240"/>
  </w:num>
  <w:num w:numId="165" w16cid:durableId="2026321750">
    <w:abstractNumId w:val="300"/>
  </w:num>
  <w:num w:numId="166" w16cid:durableId="331950577">
    <w:abstractNumId w:val="270"/>
  </w:num>
  <w:num w:numId="167" w16cid:durableId="1078939916">
    <w:abstractNumId w:val="188"/>
  </w:num>
  <w:num w:numId="168" w16cid:durableId="1970434751">
    <w:abstractNumId w:val="357"/>
  </w:num>
  <w:num w:numId="169" w16cid:durableId="1774981578">
    <w:abstractNumId w:val="143"/>
  </w:num>
  <w:num w:numId="170" w16cid:durableId="532696093">
    <w:abstractNumId w:val="58"/>
  </w:num>
  <w:num w:numId="171" w16cid:durableId="1054352520">
    <w:abstractNumId w:val="302"/>
  </w:num>
  <w:num w:numId="172" w16cid:durableId="1068459258">
    <w:abstractNumId w:val="225"/>
  </w:num>
  <w:num w:numId="173" w16cid:durableId="2140996553">
    <w:abstractNumId w:val="52"/>
  </w:num>
  <w:num w:numId="174" w16cid:durableId="1872567528">
    <w:abstractNumId w:val="312"/>
  </w:num>
  <w:num w:numId="175" w16cid:durableId="520823530">
    <w:abstractNumId w:val="282"/>
  </w:num>
  <w:num w:numId="176" w16cid:durableId="649751853">
    <w:abstractNumId w:val="120"/>
  </w:num>
  <w:num w:numId="177" w16cid:durableId="556478662">
    <w:abstractNumId w:val="276"/>
  </w:num>
  <w:num w:numId="178" w16cid:durableId="1573588792">
    <w:abstractNumId w:val="293"/>
  </w:num>
  <w:num w:numId="179" w16cid:durableId="347680173">
    <w:abstractNumId w:val="158"/>
  </w:num>
  <w:num w:numId="180" w16cid:durableId="107167095">
    <w:abstractNumId w:val="86"/>
  </w:num>
  <w:num w:numId="181" w16cid:durableId="1061754285">
    <w:abstractNumId w:val="173"/>
  </w:num>
  <w:num w:numId="182" w16cid:durableId="1020814156">
    <w:abstractNumId w:val="316"/>
  </w:num>
  <w:num w:numId="183" w16cid:durableId="1992978194">
    <w:abstractNumId w:val="253"/>
  </w:num>
  <w:num w:numId="184" w16cid:durableId="1563590579">
    <w:abstractNumId w:val="249"/>
  </w:num>
  <w:num w:numId="185" w16cid:durableId="1071120592">
    <w:abstractNumId w:val="359"/>
  </w:num>
  <w:num w:numId="186" w16cid:durableId="1338534966">
    <w:abstractNumId w:val="18"/>
  </w:num>
  <w:num w:numId="187" w16cid:durableId="764233481">
    <w:abstractNumId w:val="279"/>
  </w:num>
  <w:num w:numId="188" w16cid:durableId="2060856833">
    <w:abstractNumId w:val="10"/>
  </w:num>
  <w:num w:numId="189" w16cid:durableId="241528469">
    <w:abstractNumId w:val="113"/>
  </w:num>
  <w:num w:numId="190" w16cid:durableId="434787893">
    <w:abstractNumId w:val="56"/>
  </w:num>
  <w:num w:numId="191" w16cid:durableId="48235599">
    <w:abstractNumId w:val="33"/>
  </w:num>
  <w:num w:numId="192" w16cid:durableId="1886716967">
    <w:abstractNumId w:val="42"/>
  </w:num>
  <w:num w:numId="193" w16cid:durableId="1852719561">
    <w:abstractNumId w:val="155"/>
  </w:num>
  <w:num w:numId="194" w16cid:durableId="150610428">
    <w:abstractNumId w:val="94"/>
  </w:num>
  <w:num w:numId="195" w16cid:durableId="1853297184">
    <w:abstractNumId w:val="45"/>
  </w:num>
  <w:num w:numId="196" w16cid:durableId="278881374">
    <w:abstractNumId w:val="335"/>
  </w:num>
  <w:num w:numId="197" w16cid:durableId="137839740">
    <w:abstractNumId w:val="21"/>
  </w:num>
  <w:num w:numId="198" w16cid:durableId="444351509">
    <w:abstractNumId w:val="26"/>
  </w:num>
  <w:num w:numId="199" w16cid:durableId="566916937">
    <w:abstractNumId w:val="74"/>
  </w:num>
  <w:num w:numId="200" w16cid:durableId="21633983">
    <w:abstractNumId w:val="208"/>
  </w:num>
  <w:num w:numId="201" w16cid:durableId="479998147">
    <w:abstractNumId w:val="34"/>
  </w:num>
  <w:num w:numId="202" w16cid:durableId="1422868357">
    <w:abstractNumId w:val="135"/>
  </w:num>
  <w:num w:numId="203" w16cid:durableId="499345311">
    <w:abstractNumId w:val="239"/>
  </w:num>
  <w:num w:numId="204" w16cid:durableId="1488091775">
    <w:abstractNumId w:val="166"/>
  </w:num>
  <w:num w:numId="205" w16cid:durableId="545069181">
    <w:abstractNumId w:val="264"/>
  </w:num>
  <w:num w:numId="206" w16cid:durableId="917524220">
    <w:abstractNumId w:val="321"/>
  </w:num>
  <w:num w:numId="207" w16cid:durableId="1011176248">
    <w:abstractNumId w:val="65"/>
  </w:num>
  <w:num w:numId="208" w16cid:durableId="1582717381">
    <w:abstractNumId w:val="66"/>
  </w:num>
  <w:num w:numId="209" w16cid:durableId="776874522">
    <w:abstractNumId w:val="67"/>
  </w:num>
  <w:num w:numId="210" w16cid:durableId="1847282664">
    <w:abstractNumId w:val="233"/>
  </w:num>
  <w:num w:numId="211" w16cid:durableId="1303268472">
    <w:abstractNumId w:val="358"/>
  </w:num>
  <w:num w:numId="212" w16cid:durableId="1267663354">
    <w:abstractNumId w:val="345"/>
  </w:num>
  <w:num w:numId="213" w16cid:durableId="1902249724">
    <w:abstractNumId w:val="365"/>
  </w:num>
  <w:num w:numId="214" w16cid:durableId="330448482">
    <w:abstractNumId w:val="178"/>
  </w:num>
  <w:num w:numId="215" w16cid:durableId="25761212">
    <w:abstractNumId w:val="230"/>
  </w:num>
  <w:num w:numId="216" w16cid:durableId="99685882">
    <w:abstractNumId w:val="284"/>
  </w:num>
  <w:num w:numId="217" w16cid:durableId="1248928312">
    <w:abstractNumId w:val="112"/>
  </w:num>
  <w:num w:numId="218" w16cid:durableId="13071146">
    <w:abstractNumId w:val="38"/>
  </w:num>
  <w:num w:numId="219" w16cid:durableId="1880556886">
    <w:abstractNumId w:val="41"/>
  </w:num>
  <w:num w:numId="220" w16cid:durableId="1607537200">
    <w:abstractNumId w:val="71"/>
  </w:num>
  <w:num w:numId="221" w16cid:durableId="20127352">
    <w:abstractNumId w:val="199"/>
  </w:num>
  <w:num w:numId="222" w16cid:durableId="101414419">
    <w:abstractNumId w:val="104"/>
  </w:num>
  <w:num w:numId="223" w16cid:durableId="2080782109">
    <w:abstractNumId w:val="100"/>
  </w:num>
  <w:num w:numId="224" w16cid:durableId="1876767508">
    <w:abstractNumId w:val="285"/>
  </w:num>
  <w:num w:numId="225" w16cid:durableId="1084186631">
    <w:abstractNumId w:val="323"/>
  </w:num>
  <w:num w:numId="226" w16cid:durableId="946042905">
    <w:abstractNumId w:val="99"/>
  </w:num>
  <w:num w:numId="227" w16cid:durableId="949514194">
    <w:abstractNumId w:val="90"/>
  </w:num>
  <w:num w:numId="228" w16cid:durableId="341903802">
    <w:abstractNumId w:val="268"/>
  </w:num>
  <w:num w:numId="229" w16cid:durableId="1165626009">
    <w:abstractNumId w:val="49"/>
  </w:num>
  <w:num w:numId="230" w16cid:durableId="1644919287">
    <w:abstractNumId w:val="254"/>
  </w:num>
  <w:num w:numId="231" w16cid:durableId="384303215">
    <w:abstractNumId w:val="62"/>
  </w:num>
  <w:num w:numId="232" w16cid:durableId="1664821110">
    <w:abstractNumId w:val="245"/>
  </w:num>
  <w:num w:numId="233" w16cid:durableId="25719871">
    <w:abstractNumId w:val="333"/>
  </w:num>
  <w:num w:numId="234" w16cid:durableId="1395397784">
    <w:abstractNumId w:val="356"/>
  </w:num>
  <w:num w:numId="235" w16cid:durableId="1314681007">
    <w:abstractNumId w:val="114"/>
  </w:num>
  <w:num w:numId="236" w16cid:durableId="662508033">
    <w:abstractNumId w:val="153"/>
  </w:num>
  <w:num w:numId="237" w16cid:durableId="1738433418">
    <w:abstractNumId w:val="28"/>
  </w:num>
  <w:num w:numId="238" w16cid:durableId="495195572">
    <w:abstractNumId w:val="271"/>
  </w:num>
  <w:num w:numId="239" w16cid:durableId="1968319063">
    <w:abstractNumId w:val="337"/>
  </w:num>
  <w:num w:numId="240" w16cid:durableId="429470074">
    <w:abstractNumId w:val="189"/>
  </w:num>
  <w:num w:numId="241" w16cid:durableId="1303920215">
    <w:abstractNumId w:val="308"/>
  </w:num>
  <w:num w:numId="242" w16cid:durableId="1137262198">
    <w:abstractNumId w:val="181"/>
  </w:num>
  <w:num w:numId="243" w16cid:durableId="1657881414">
    <w:abstractNumId w:val="211"/>
  </w:num>
  <w:num w:numId="244" w16cid:durableId="66927774">
    <w:abstractNumId w:val="373"/>
  </w:num>
  <w:num w:numId="245" w16cid:durableId="1956791779">
    <w:abstractNumId w:val="344"/>
  </w:num>
  <w:num w:numId="246" w16cid:durableId="1737320653">
    <w:abstractNumId w:val="372"/>
  </w:num>
  <w:num w:numId="247" w16cid:durableId="1502086722">
    <w:abstractNumId w:val="228"/>
  </w:num>
  <w:num w:numId="248" w16cid:durableId="1423143965">
    <w:abstractNumId w:val="294"/>
  </w:num>
  <w:num w:numId="249" w16cid:durableId="1505508821">
    <w:abstractNumId w:val="317"/>
  </w:num>
  <w:num w:numId="250" w16cid:durableId="1343972194">
    <w:abstractNumId w:val="338"/>
  </w:num>
  <w:num w:numId="251" w16cid:durableId="2088527152">
    <w:abstractNumId w:val="162"/>
  </w:num>
  <w:num w:numId="252" w16cid:durableId="713191172">
    <w:abstractNumId w:val="375"/>
  </w:num>
  <w:num w:numId="253" w16cid:durableId="1248004868">
    <w:abstractNumId w:val="122"/>
  </w:num>
  <w:num w:numId="254" w16cid:durableId="1251354056">
    <w:abstractNumId w:val="209"/>
  </w:num>
  <w:num w:numId="255" w16cid:durableId="562375472">
    <w:abstractNumId w:val="30"/>
  </w:num>
  <w:num w:numId="256" w16cid:durableId="228467169">
    <w:abstractNumId w:val="200"/>
  </w:num>
  <w:num w:numId="257" w16cid:durableId="1826169484">
    <w:abstractNumId w:val="266"/>
  </w:num>
  <w:num w:numId="258" w16cid:durableId="456877143">
    <w:abstractNumId w:val="35"/>
  </w:num>
  <w:num w:numId="259" w16cid:durableId="1829445702">
    <w:abstractNumId w:val="250"/>
  </w:num>
  <w:num w:numId="260" w16cid:durableId="1645968430">
    <w:abstractNumId w:val="184"/>
  </w:num>
  <w:num w:numId="261" w16cid:durableId="833031706">
    <w:abstractNumId w:val="59"/>
  </w:num>
  <w:num w:numId="262" w16cid:durableId="1050955252">
    <w:abstractNumId w:val="340"/>
  </w:num>
  <w:num w:numId="263" w16cid:durableId="1609509654">
    <w:abstractNumId w:val="197"/>
  </w:num>
  <w:num w:numId="264" w16cid:durableId="959799480">
    <w:abstractNumId w:val="138"/>
  </w:num>
  <w:num w:numId="265" w16cid:durableId="1351446313">
    <w:abstractNumId w:val="364"/>
  </w:num>
  <w:num w:numId="266" w16cid:durableId="983385569">
    <w:abstractNumId w:val="144"/>
  </w:num>
  <w:num w:numId="267" w16cid:durableId="462963271">
    <w:abstractNumId w:val="269"/>
  </w:num>
  <w:num w:numId="268" w16cid:durableId="1695962854">
    <w:abstractNumId w:val="196"/>
  </w:num>
  <w:num w:numId="269" w16cid:durableId="1858764117">
    <w:abstractNumId w:val="40"/>
  </w:num>
  <w:num w:numId="270" w16cid:durableId="2036535464">
    <w:abstractNumId w:val="6"/>
  </w:num>
  <w:num w:numId="271" w16cid:durableId="973171526">
    <w:abstractNumId w:val="20"/>
  </w:num>
  <w:num w:numId="272" w16cid:durableId="2098551484">
    <w:abstractNumId w:val="350"/>
  </w:num>
  <w:num w:numId="273" w16cid:durableId="2059548205">
    <w:abstractNumId w:val="35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350"/>
    <w:lvlOverride w:ilvl="1">
      <w:startOverride w:val="2"/>
    </w:lvlOverride>
  </w:num>
  <w:num w:numId="275" w16cid:durableId="1143079213">
    <w:abstractNumId w:val="35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350"/>
    <w:lvlOverride w:ilvl="1">
      <w:startOverride w:val="3"/>
    </w:lvlOverride>
  </w:num>
  <w:num w:numId="277" w16cid:durableId="637229218">
    <w:abstractNumId w:val="350"/>
    <w:lvlOverride w:ilvl="1">
      <w:startOverride w:val="4"/>
    </w:lvlOverride>
  </w:num>
  <w:num w:numId="278" w16cid:durableId="1382174930">
    <w:abstractNumId w:val="350"/>
    <w:lvlOverride w:ilvl="1">
      <w:startOverride w:val="5"/>
    </w:lvlOverride>
  </w:num>
  <w:num w:numId="279" w16cid:durableId="901452046">
    <w:abstractNumId w:val="35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350"/>
    <w:lvlOverride w:ilvl="1">
      <w:startOverride w:val="6"/>
    </w:lvlOverride>
  </w:num>
  <w:num w:numId="281" w16cid:durableId="495389880">
    <w:abstractNumId w:val="350"/>
    <w:lvlOverride w:ilvl="1">
      <w:startOverride w:val="7"/>
    </w:lvlOverride>
  </w:num>
  <w:num w:numId="282" w16cid:durableId="84038748">
    <w:abstractNumId w:val="350"/>
    <w:lvlOverride w:ilvl="1">
      <w:startOverride w:val="8"/>
    </w:lvlOverride>
  </w:num>
  <w:num w:numId="283" w16cid:durableId="944460754">
    <w:abstractNumId w:val="35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363"/>
  </w:num>
  <w:num w:numId="285" w16cid:durableId="2071928091">
    <w:abstractNumId w:val="75"/>
  </w:num>
  <w:num w:numId="286" w16cid:durableId="1493987827">
    <w:abstractNumId w:val="296"/>
  </w:num>
  <w:num w:numId="287" w16cid:durableId="1150101834">
    <w:abstractNumId w:val="361"/>
  </w:num>
  <w:num w:numId="288" w16cid:durableId="819886253">
    <w:abstractNumId w:val="103"/>
  </w:num>
  <w:num w:numId="289" w16cid:durableId="1668627559">
    <w:abstractNumId w:val="9"/>
  </w:num>
  <w:num w:numId="290" w16cid:durableId="1853494319">
    <w:abstractNumId w:val="47"/>
  </w:num>
  <w:num w:numId="291" w16cid:durableId="2021471904">
    <w:abstractNumId w:val="111"/>
  </w:num>
  <w:num w:numId="292" w16cid:durableId="1425757771">
    <w:abstractNumId w:val="280"/>
  </w:num>
  <w:num w:numId="293" w16cid:durableId="1292326580">
    <w:abstractNumId w:val="108"/>
  </w:num>
  <w:num w:numId="294" w16cid:durableId="995496327">
    <w:abstractNumId w:val="217"/>
  </w:num>
  <w:num w:numId="295" w16cid:durableId="679159982">
    <w:abstractNumId w:val="203"/>
  </w:num>
  <w:num w:numId="296" w16cid:durableId="1363625167">
    <w:abstractNumId w:val="310"/>
  </w:num>
  <w:num w:numId="297" w16cid:durableId="1980382223">
    <w:abstractNumId w:val="70"/>
  </w:num>
  <w:num w:numId="298" w16cid:durableId="1190996473">
    <w:abstractNumId w:val="216"/>
  </w:num>
  <w:num w:numId="299" w16cid:durableId="1855652520">
    <w:abstractNumId w:val="50"/>
  </w:num>
  <w:num w:numId="300" w16cid:durableId="569735624">
    <w:abstractNumId w:val="262"/>
  </w:num>
  <w:num w:numId="301" w16cid:durableId="1316454376">
    <w:abstractNumId w:val="219"/>
  </w:num>
  <w:num w:numId="302" w16cid:durableId="1210846809">
    <w:abstractNumId w:val="31"/>
  </w:num>
  <w:num w:numId="303" w16cid:durableId="515770607">
    <w:abstractNumId w:val="29"/>
  </w:num>
  <w:num w:numId="304" w16cid:durableId="379939823">
    <w:abstractNumId w:val="79"/>
  </w:num>
  <w:num w:numId="305" w16cid:durableId="203834253">
    <w:abstractNumId w:val="77"/>
  </w:num>
  <w:num w:numId="306" w16cid:durableId="1066613717">
    <w:abstractNumId w:val="95"/>
  </w:num>
  <w:num w:numId="307" w16cid:durableId="162740143">
    <w:abstractNumId w:val="180"/>
  </w:num>
  <w:num w:numId="308" w16cid:durableId="1877035708">
    <w:abstractNumId w:val="369"/>
  </w:num>
  <w:num w:numId="309" w16cid:durableId="1197085847">
    <w:abstractNumId w:val="102"/>
  </w:num>
  <w:num w:numId="310" w16cid:durableId="642123163">
    <w:abstractNumId w:val="267"/>
  </w:num>
  <w:num w:numId="311" w16cid:durableId="795757204">
    <w:abstractNumId w:val="128"/>
  </w:num>
  <w:num w:numId="312" w16cid:durableId="1288783303">
    <w:abstractNumId w:val="376"/>
  </w:num>
  <w:num w:numId="313" w16cid:durableId="657031024">
    <w:abstractNumId w:val="331"/>
  </w:num>
  <w:num w:numId="314" w16cid:durableId="1249382501">
    <w:abstractNumId w:val="367"/>
  </w:num>
  <w:num w:numId="315" w16cid:durableId="399057628">
    <w:abstractNumId w:val="129"/>
  </w:num>
  <w:num w:numId="316" w16cid:durableId="1803620460">
    <w:abstractNumId w:val="299"/>
  </w:num>
  <w:num w:numId="317" w16cid:durableId="636648438">
    <w:abstractNumId w:val="194"/>
  </w:num>
  <w:num w:numId="318" w16cid:durableId="1328900110">
    <w:abstractNumId w:val="301"/>
  </w:num>
  <w:num w:numId="319" w16cid:durableId="605387357">
    <w:abstractNumId w:val="246"/>
  </w:num>
  <w:num w:numId="320" w16cid:durableId="223681197">
    <w:abstractNumId w:val="54"/>
  </w:num>
  <w:num w:numId="321" w16cid:durableId="584609004">
    <w:abstractNumId w:val="192"/>
  </w:num>
  <w:num w:numId="322" w16cid:durableId="1826429307">
    <w:abstractNumId w:val="370"/>
  </w:num>
  <w:num w:numId="323" w16cid:durableId="659112897">
    <w:abstractNumId w:val="141"/>
  </w:num>
  <w:num w:numId="324" w16cid:durableId="118302888">
    <w:abstractNumId w:val="164"/>
  </w:num>
  <w:num w:numId="325" w16cid:durableId="387650419">
    <w:abstractNumId w:val="147"/>
  </w:num>
  <w:num w:numId="326" w16cid:durableId="1563060892">
    <w:abstractNumId w:val="53"/>
  </w:num>
  <w:num w:numId="327" w16cid:durableId="692458314">
    <w:abstractNumId w:val="360"/>
  </w:num>
  <w:num w:numId="328" w16cid:durableId="665980470">
    <w:abstractNumId w:val="136"/>
  </w:num>
  <w:num w:numId="329" w16cid:durableId="1518038232">
    <w:abstractNumId w:val="161"/>
  </w:num>
  <w:num w:numId="330" w16cid:durableId="1695620033">
    <w:abstractNumId w:val="110"/>
  </w:num>
  <w:num w:numId="331" w16cid:durableId="2014911130">
    <w:abstractNumId w:val="172"/>
  </w:num>
  <w:num w:numId="332" w16cid:durableId="1162232617">
    <w:abstractNumId w:val="124"/>
  </w:num>
  <w:num w:numId="333" w16cid:durableId="796144722">
    <w:abstractNumId w:val="224"/>
  </w:num>
  <w:num w:numId="334" w16cid:durableId="1763331949">
    <w:abstractNumId w:val="92"/>
  </w:num>
  <w:num w:numId="335" w16cid:durableId="1338078570">
    <w:abstractNumId w:val="277"/>
  </w:num>
  <w:num w:numId="336" w16cid:durableId="689457847">
    <w:abstractNumId w:val="64"/>
  </w:num>
  <w:num w:numId="337" w16cid:durableId="348795262">
    <w:abstractNumId w:val="295"/>
  </w:num>
  <w:num w:numId="338" w16cid:durableId="2028869301">
    <w:abstractNumId w:val="238"/>
  </w:num>
  <w:num w:numId="339" w16cid:durableId="1523855640">
    <w:abstractNumId w:val="119"/>
  </w:num>
  <w:num w:numId="340" w16cid:durableId="687103449">
    <w:abstractNumId w:val="313"/>
  </w:num>
  <w:num w:numId="341" w16cid:durableId="1579245921">
    <w:abstractNumId w:val="133"/>
  </w:num>
  <w:num w:numId="342" w16cid:durableId="105585907">
    <w:abstractNumId w:val="195"/>
  </w:num>
  <w:num w:numId="343" w16cid:durableId="1142960514">
    <w:abstractNumId w:val="339"/>
  </w:num>
  <w:num w:numId="344" w16cid:durableId="223494272">
    <w:abstractNumId w:val="146"/>
  </w:num>
  <w:num w:numId="345" w16cid:durableId="749617978">
    <w:abstractNumId w:val="292"/>
  </w:num>
  <w:num w:numId="346" w16cid:durableId="1305964988">
    <w:abstractNumId w:val="140"/>
  </w:num>
  <w:num w:numId="347" w16cid:durableId="353501646">
    <w:abstractNumId w:val="152"/>
  </w:num>
  <w:num w:numId="348" w16cid:durableId="1928884101">
    <w:abstractNumId w:val="5"/>
  </w:num>
  <w:num w:numId="349" w16cid:durableId="471215423">
    <w:abstractNumId w:val="226"/>
  </w:num>
  <w:num w:numId="350" w16cid:durableId="2014262942">
    <w:abstractNumId w:val="252"/>
  </w:num>
  <w:num w:numId="351" w16cid:durableId="489061389">
    <w:abstractNumId w:val="362"/>
  </w:num>
  <w:num w:numId="352" w16cid:durableId="1096515220">
    <w:abstractNumId w:val="170"/>
  </w:num>
  <w:num w:numId="353" w16cid:durableId="77823904">
    <w:abstractNumId w:val="25"/>
  </w:num>
  <w:num w:numId="354" w16cid:durableId="1712798390">
    <w:abstractNumId w:val="213"/>
  </w:num>
  <w:num w:numId="355" w16cid:durableId="174540537">
    <w:abstractNumId w:val="191"/>
  </w:num>
  <w:num w:numId="356" w16cid:durableId="46152837">
    <w:abstractNumId w:val="232"/>
  </w:num>
  <w:num w:numId="357" w16cid:durableId="1858348812">
    <w:abstractNumId w:val="352"/>
  </w:num>
  <w:num w:numId="358" w16cid:durableId="1075280224">
    <w:abstractNumId w:val="106"/>
  </w:num>
  <w:num w:numId="359" w16cid:durableId="485557009">
    <w:abstractNumId w:val="218"/>
  </w:num>
  <w:num w:numId="360" w16cid:durableId="1325089005">
    <w:abstractNumId w:val="327"/>
  </w:num>
  <w:num w:numId="361" w16cid:durableId="2023123365">
    <w:abstractNumId w:val="283"/>
  </w:num>
  <w:num w:numId="362" w16cid:durableId="1010790063">
    <w:abstractNumId w:val="7"/>
  </w:num>
  <w:num w:numId="363" w16cid:durableId="2045330221">
    <w:abstractNumId w:val="190"/>
  </w:num>
  <w:num w:numId="364" w16cid:durableId="1570577020">
    <w:abstractNumId w:val="73"/>
  </w:num>
  <w:num w:numId="365" w16cid:durableId="1269969512">
    <w:abstractNumId w:val="131"/>
  </w:num>
  <w:num w:numId="366" w16cid:durableId="1040545011">
    <w:abstractNumId w:val="137"/>
  </w:num>
  <w:num w:numId="367" w16cid:durableId="1765227824">
    <w:abstractNumId w:val="314"/>
  </w:num>
  <w:num w:numId="368" w16cid:durableId="462624788">
    <w:abstractNumId w:val="98"/>
  </w:num>
  <w:num w:numId="369" w16cid:durableId="2053924302">
    <w:abstractNumId w:val="336"/>
  </w:num>
  <w:num w:numId="370" w16cid:durableId="1289815756">
    <w:abstractNumId w:val="44"/>
  </w:num>
  <w:num w:numId="371" w16cid:durableId="2122338307">
    <w:abstractNumId w:val="182"/>
  </w:num>
  <w:num w:numId="372" w16cid:durableId="1395663496">
    <w:abstractNumId w:val="311"/>
  </w:num>
  <w:num w:numId="373" w16cid:durableId="2081058559">
    <w:abstractNumId w:val="85"/>
  </w:num>
  <w:num w:numId="374" w16cid:durableId="219023766">
    <w:abstractNumId w:val="116"/>
  </w:num>
  <w:num w:numId="375" w16cid:durableId="1588733781">
    <w:abstractNumId w:val="258"/>
  </w:num>
  <w:num w:numId="376" w16cid:durableId="391000526">
    <w:abstractNumId w:val="118"/>
  </w:num>
  <w:num w:numId="377" w16cid:durableId="1832679171">
    <w:abstractNumId w:val="342"/>
  </w:num>
  <w:num w:numId="378" w16cid:durableId="1889949191">
    <w:abstractNumId w:val="177"/>
  </w:num>
  <w:num w:numId="379" w16cid:durableId="346368807">
    <w:abstractNumId w:val="355"/>
  </w:num>
  <w:num w:numId="380" w16cid:durableId="583802312">
    <w:abstractNumId w:val="275"/>
  </w:num>
  <w:num w:numId="381" w16cid:durableId="784663583">
    <w:abstractNumId w:val="149"/>
  </w:num>
  <w:num w:numId="382" w16cid:durableId="1079213603">
    <w:abstractNumId w:val="175"/>
  </w:num>
  <w:num w:numId="383" w16cid:durableId="1424644610">
    <w:abstractNumId w:val="207"/>
  </w:num>
  <w:num w:numId="384" w16cid:durableId="1129741510">
    <w:abstractNumId w:val="347"/>
  </w:num>
  <w:num w:numId="385" w16cid:durableId="111823020">
    <w:abstractNumId w:val="23"/>
  </w:num>
  <w:num w:numId="386" w16cid:durableId="694114266">
    <w:abstractNumId w:val="332"/>
  </w:num>
  <w:num w:numId="387" w16cid:durableId="383868927">
    <w:abstractNumId w:val="145"/>
  </w:num>
  <w:num w:numId="388" w16cid:durableId="327439122">
    <w:abstractNumId w:val="2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0909"/>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746</Words>
  <Characters>4258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2023-07-05T20:12:00Z</dcterms:created>
  <dcterms:modified xsi:type="dcterms:W3CDTF">2023-07-05T20:12:00Z</dcterms:modified>
</cp:coreProperties>
</file>