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797539" w14:textId="77777777" w:rsidR="00B04479" w:rsidRDefault="00B04479" w:rsidP="00B04479">
      <w:pPr>
        <w:pStyle w:val="Heading3"/>
      </w:pPr>
      <w:r>
        <w:t>Minutes</w:t>
      </w:r>
    </w:p>
    <w:p w14:paraId="0E92D7C3" w14:textId="77777777" w:rsidR="00B04479" w:rsidRDefault="00B04479" w:rsidP="00B04479">
      <w:pPr>
        <w:pStyle w:val="NormalWeb"/>
      </w:pPr>
      <w:r>
        <w:t>EXECUTIVE COMMITTEE</w:t>
      </w:r>
    </w:p>
    <w:p w14:paraId="326C1554" w14:textId="77777777" w:rsidR="00B04479" w:rsidRDefault="00B04479" w:rsidP="00B04479">
      <w:pPr>
        <w:pStyle w:val="NormalWeb"/>
      </w:pPr>
      <w:r>
        <w:rPr>
          <w:rStyle w:val="Strong"/>
        </w:rPr>
        <w:t>Minutes</w:t>
      </w:r>
    </w:p>
    <w:p w14:paraId="777B07E9" w14:textId="77777777" w:rsidR="00B04479" w:rsidRDefault="00B04479" w:rsidP="00B04479">
      <w:pPr>
        <w:pStyle w:val="NormalWeb"/>
      </w:pPr>
      <w:r>
        <w:t>October 11, 2021</w:t>
      </w:r>
    </w:p>
    <w:p w14:paraId="45EB7207" w14:textId="77777777" w:rsidR="00B04479" w:rsidRDefault="00B04479" w:rsidP="00B04479">
      <w:pPr>
        <w:pStyle w:val="NormalWeb"/>
      </w:pPr>
      <w:r>
        <w:t>1:30-3:00 pm</w:t>
      </w:r>
    </w:p>
    <w:p w14:paraId="74823E19" w14:textId="77777777" w:rsidR="00B04479" w:rsidRDefault="00B04479" w:rsidP="00B04479">
      <w:pPr>
        <w:pStyle w:val="NormalWeb"/>
      </w:pPr>
      <w:r>
        <w:t>Zoom Conference Call</w:t>
      </w:r>
    </w:p>
    <w:p w14:paraId="439530D4" w14:textId="77777777" w:rsidR="00B04479" w:rsidRDefault="00B04479" w:rsidP="00B04479">
      <w:pPr>
        <w:pStyle w:val="NormalWeb"/>
      </w:pPr>
      <w:r>
        <w:t> </w:t>
      </w:r>
    </w:p>
    <w:p w14:paraId="4D7F167F" w14:textId="77777777" w:rsidR="00B04479" w:rsidRDefault="00B04479" w:rsidP="00B04479">
      <w:pPr>
        <w:pStyle w:val="NormalWeb"/>
      </w:pPr>
      <w:r>
        <w:rPr>
          <w:rStyle w:val="Strong"/>
        </w:rPr>
        <w:t>Attendees:</w:t>
      </w:r>
      <w:r>
        <w:t xml:space="preserve"> John Wilkin (Chair); Mara Thacker (Vice-Chair); Bill Maher, Peg Burnette, Dan Tracy, Chris Wiley, Joe </w:t>
      </w:r>
      <w:proofErr w:type="spellStart"/>
      <w:r>
        <w:t>Lenkart</w:t>
      </w:r>
      <w:proofErr w:type="spellEnd"/>
      <w:r>
        <w:t xml:space="preserve">, and Kelli </w:t>
      </w:r>
      <w:proofErr w:type="spellStart"/>
      <w:r>
        <w:t>Trei</w:t>
      </w:r>
      <w:proofErr w:type="spellEnd"/>
      <w:r>
        <w:t>. Lucretia Williams; Recording</w:t>
      </w:r>
    </w:p>
    <w:p w14:paraId="1F8EEC0B" w14:textId="77777777" w:rsidR="00B04479" w:rsidRDefault="00B04479" w:rsidP="00B04479">
      <w:pPr>
        <w:pStyle w:val="NormalWeb"/>
      </w:pPr>
      <w:r>
        <w:t> </w:t>
      </w:r>
    </w:p>
    <w:p w14:paraId="490216AC" w14:textId="77777777" w:rsidR="00B04479" w:rsidRDefault="00B04479" w:rsidP="00B04479">
      <w:pPr>
        <w:pStyle w:val="NormalWeb"/>
      </w:pPr>
      <w:r>
        <w:rPr>
          <w:rStyle w:val="Strong"/>
        </w:rPr>
        <w:t>AULs/Director present:</w:t>
      </w:r>
      <w:r>
        <w:t xml:space="preserve"> Tom </w:t>
      </w:r>
      <w:proofErr w:type="spellStart"/>
      <w:r>
        <w:t>Teper</w:t>
      </w:r>
      <w:proofErr w:type="spellEnd"/>
      <w:r>
        <w:t>, Chris Prom, Sara Holder, and David Ward.</w:t>
      </w:r>
    </w:p>
    <w:p w14:paraId="702C928F" w14:textId="77777777" w:rsidR="00B04479" w:rsidRDefault="00B04479" w:rsidP="00B04479">
      <w:pPr>
        <w:pStyle w:val="NormalWeb"/>
      </w:pPr>
      <w:r>
        <w:t> </w:t>
      </w:r>
    </w:p>
    <w:p w14:paraId="78FF5C20" w14:textId="77777777" w:rsidR="00B04479" w:rsidRDefault="00B04479" w:rsidP="00B04479">
      <w:pPr>
        <w:pStyle w:val="NormalWeb"/>
      </w:pPr>
      <w:r>
        <w:t> </w:t>
      </w:r>
    </w:p>
    <w:p w14:paraId="777E3248" w14:textId="77777777" w:rsidR="00B04479" w:rsidRDefault="00B04479" w:rsidP="00B04479">
      <w:pPr>
        <w:numPr>
          <w:ilvl w:val="0"/>
          <w:numId w:val="413"/>
        </w:numPr>
        <w:spacing w:before="100" w:beforeAutospacing="1" w:after="100" w:afterAutospacing="1" w:line="240" w:lineRule="auto"/>
      </w:pPr>
      <w:r>
        <w:rPr>
          <w:rStyle w:val="Strong"/>
        </w:rPr>
        <w:t>Approve Minutes for October 4, 2021</w:t>
      </w:r>
      <w:r>
        <w:t xml:space="preserve"> </w:t>
      </w:r>
      <w:r>
        <w:rPr>
          <w:rStyle w:val="Strong"/>
        </w:rPr>
        <w:t xml:space="preserve">– </w:t>
      </w:r>
      <w:r>
        <w:t xml:space="preserve">EC Minutes were approved with minor edits upon the motion from Kelli </w:t>
      </w:r>
      <w:proofErr w:type="spellStart"/>
      <w:r>
        <w:t>Trei</w:t>
      </w:r>
      <w:proofErr w:type="spellEnd"/>
      <w:r>
        <w:t>, seconded by Chris Wiley.</w:t>
      </w:r>
    </w:p>
    <w:p w14:paraId="3F5BDB55" w14:textId="77777777" w:rsidR="00B04479" w:rsidRDefault="00B04479" w:rsidP="00B04479">
      <w:pPr>
        <w:pStyle w:val="NormalWeb"/>
      </w:pPr>
      <w:r>
        <w:t> </w:t>
      </w:r>
    </w:p>
    <w:p w14:paraId="41FA2A5D" w14:textId="77777777" w:rsidR="00B04479" w:rsidRDefault="00B04479" w:rsidP="00B04479">
      <w:pPr>
        <w:numPr>
          <w:ilvl w:val="0"/>
          <w:numId w:val="414"/>
        </w:numPr>
        <w:spacing w:before="100" w:beforeAutospacing="1" w:after="100" w:afterAutospacing="1" w:line="240" w:lineRule="auto"/>
      </w:pPr>
      <w:r>
        <w:rPr>
          <w:rStyle w:val="Strong"/>
        </w:rPr>
        <w:t xml:space="preserve">Question time – </w:t>
      </w:r>
      <w:r>
        <w:t>Dean Wilkin updated EC:</w:t>
      </w:r>
    </w:p>
    <w:p w14:paraId="35380D80" w14:textId="77777777" w:rsidR="00B04479" w:rsidRDefault="00B04479" w:rsidP="00B04479">
      <w:pPr>
        <w:numPr>
          <w:ilvl w:val="0"/>
          <w:numId w:val="415"/>
        </w:numPr>
        <w:spacing w:before="100" w:beforeAutospacing="1" w:after="100" w:afterAutospacing="1" w:line="240" w:lineRule="auto"/>
      </w:pPr>
      <w:r>
        <w:t xml:space="preserve">Eligibility of library civil service employees to have hybrid and remote work plans. Dean Wilkin does not believe that it is appropriate to exclude entire classes of employees without regard to the nature of the work that they do. There have been fact-finding communications with IHR at this point, to make sure we know what the case is, and what might be possible. This exclusion was directed by the university. There are also discussions about hybrid/remote work eligibility going on right now in union negotiations. Susan </w:t>
      </w:r>
      <w:proofErr w:type="spellStart"/>
      <w:r>
        <w:t>Breakenridge</w:t>
      </w:r>
      <w:proofErr w:type="spellEnd"/>
      <w:r>
        <w:t xml:space="preserve"> is working with IHR and others to determine what might be possible for us. Dean Wilkin will continue to keep EC in the loop with this topic.</w:t>
      </w:r>
    </w:p>
    <w:p w14:paraId="426AA790" w14:textId="77777777" w:rsidR="00B04479" w:rsidRDefault="00B04479" w:rsidP="00B04479">
      <w:pPr>
        <w:numPr>
          <w:ilvl w:val="0"/>
          <w:numId w:val="415"/>
        </w:numPr>
        <w:spacing w:before="100" w:beforeAutospacing="1" w:after="100" w:afterAutospacing="1" w:line="240" w:lineRule="auto"/>
      </w:pPr>
      <w:r>
        <w:t xml:space="preserve">Update on the Academic Program Review – There has been a long list of names assembled for people to serve as external evaluators. There continues to be discussions about those individuals and the expertise they bring and the needs that we have. Dean Wilkin will continue </w:t>
      </w:r>
      <w:r>
        <w:lastRenderedPageBreak/>
        <w:t xml:space="preserve">to give EC updates on the Academic Program Review. In October, library administration will finalize the list for Staci </w:t>
      </w:r>
      <w:proofErr w:type="spellStart"/>
      <w:r>
        <w:t>Provezis</w:t>
      </w:r>
      <w:proofErr w:type="spellEnd"/>
      <w:r>
        <w:t>.</w:t>
      </w:r>
    </w:p>
    <w:p w14:paraId="10AB24C5" w14:textId="77777777" w:rsidR="00B04479" w:rsidRDefault="00B04479" w:rsidP="00B04479">
      <w:pPr>
        <w:numPr>
          <w:ilvl w:val="0"/>
          <w:numId w:val="415"/>
        </w:numPr>
        <w:spacing w:before="100" w:beforeAutospacing="1" w:after="100" w:afterAutospacing="1" w:line="240" w:lineRule="auto"/>
      </w:pPr>
      <w:r>
        <w:t>The National Academies of Science, Engineering, and Medicine, led by a small number of university presidents have started a conversation on open scholarship, and efforts our institutions can make to advance open scholarship. Each institution has been asked to identify a representative, appointed by the President. Dean Wilkin was appointed for Illinois. All the other participants are library directors or senior research officers (e.g., Vice Presidents, or Vice Chancellors for Research). The plans will be moving toward coordinated effort in early 2022.</w:t>
      </w:r>
    </w:p>
    <w:p w14:paraId="10AE4ACC" w14:textId="77777777" w:rsidR="00B04479" w:rsidRDefault="00B04479" w:rsidP="00B04479">
      <w:pPr>
        <w:numPr>
          <w:ilvl w:val="0"/>
          <w:numId w:val="415"/>
        </w:numPr>
        <w:spacing w:before="100" w:beforeAutospacing="1" w:after="100" w:afterAutospacing="1" w:line="240" w:lineRule="auto"/>
      </w:pPr>
      <w:r>
        <w:t>The work on revisions to Provost Communication #9 continues to move forward at the campus level. Revisions are taking place now based on the feedback that’s been given, and those revisions will be disseminated again to colleges for feedback very soon. They hope to have the feedback from a second round incorporated late this semester, but they’re not going to force an artificial deadline to that timetable.</w:t>
      </w:r>
    </w:p>
    <w:p w14:paraId="0978348D" w14:textId="77777777" w:rsidR="00B04479" w:rsidRDefault="00B04479" w:rsidP="00B04479">
      <w:pPr>
        <w:numPr>
          <w:ilvl w:val="0"/>
          <w:numId w:val="415"/>
        </w:numPr>
        <w:spacing w:before="100" w:beforeAutospacing="1" w:after="100" w:afterAutospacing="1" w:line="240" w:lineRule="auto"/>
      </w:pPr>
      <w:r>
        <w:t>The Library Board of Advocates met and discussed several things but primarily the Library Building Project fundraising and the ways that they can be helpful in advancing our interests there.</w:t>
      </w:r>
    </w:p>
    <w:p w14:paraId="6384C0CA" w14:textId="77777777" w:rsidR="00B04479" w:rsidRDefault="00B04479" w:rsidP="00B04479">
      <w:pPr>
        <w:pStyle w:val="NormalWeb"/>
      </w:pPr>
      <w:r>
        <w:t> </w:t>
      </w:r>
    </w:p>
    <w:p w14:paraId="76E4EEBB" w14:textId="77777777" w:rsidR="00B04479" w:rsidRDefault="00B04479" w:rsidP="00B04479">
      <w:pPr>
        <w:numPr>
          <w:ilvl w:val="0"/>
          <w:numId w:val="416"/>
        </w:numPr>
        <w:spacing w:before="100" w:beforeAutospacing="1" w:after="100" w:afterAutospacing="1" w:line="240" w:lineRule="auto"/>
      </w:pPr>
      <w:r>
        <w:rPr>
          <w:rStyle w:val="Strong"/>
        </w:rPr>
        <w:t xml:space="preserve">Discuss Tenured Faculty Agenda items – </w:t>
      </w:r>
      <w:r>
        <w:t xml:space="preserve">Mara Thacker will send an email to </w:t>
      </w:r>
      <w:proofErr w:type="spellStart"/>
      <w:r>
        <w:t>LibFac</w:t>
      </w:r>
      <w:proofErr w:type="spellEnd"/>
      <w:r>
        <w:t xml:space="preserve"> with a call for agenda items for the tenured faculty meeting to balance those suggested by EC previously.</w:t>
      </w:r>
    </w:p>
    <w:p w14:paraId="47A7649C" w14:textId="77777777" w:rsidR="00B04479" w:rsidRDefault="00B04479" w:rsidP="00B04479">
      <w:pPr>
        <w:pStyle w:val="NormalWeb"/>
      </w:pPr>
      <w:r>
        <w:t> </w:t>
      </w:r>
    </w:p>
    <w:p w14:paraId="7BCB8511" w14:textId="77777777" w:rsidR="00B04479" w:rsidRDefault="00B04479" w:rsidP="00B04479">
      <w:pPr>
        <w:numPr>
          <w:ilvl w:val="0"/>
          <w:numId w:val="417"/>
        </w:numPr>
        <w:spacing w:before="100" w:beforeAutospacing="1" w:after="100" w:afterAutospacing="1" w:line="240" w:lineRule="auto"/>
      </w:pPr>
      <w:r>
        <w:rPr>
          <w:rStyle w:val="Strong"/>
        </w:rPr>
        <w:t xml:space="preserve">Innovation Funds Next Round Timing – </w:t>
      </w:r>
      <w:r>
        <w:t>EC discussed the Innovation Funds and will continue as scheduled with a deadline of December 13, 2021. The Vice Chair will send an announcement.</w:t>
      </w:r>
    </w:p>
    <w:p w14:paraId="49BCD98E" w14:textId="77777777" w:rsidR="00B04479" w:rsidRDefault="00B04479" w:rsidP="00B04479">
      <w:pPr>
        <w:pStyle w:val="NormalWeb"/>
      </w:pPr>
      <w:r>
        <w:t> </w:t>
      </w:r>
    </w:p>
    <w:p w14:paraId="6CF30A81" w14:textId="77777777" w:rsidR="00B04479" w:rsidRDefault="00B04479" w:rsidP="00B04479">
      <w:pPr>
        <w:numPr>
          <w:ilvl w:val="0"/>
          <w:numId w:val="418"/>
        </w:numPr>
        <w:spacing w:before="100" w:beforeAutospacing="1" w:after="100" w:afterAutospacing="1" w:line="240" w:lineRule="auto"/>
      </w:pPr>
      <w:r>
        <w:rPr>
          <w:rStyle w:val="Strong"/>
        </w:rPr>
        <w:t>STEM Entrepreneurship and Business Librarian job description</w:t>
      </w:r>
      <w:r>
        <w:t xml:space="preserve"> – EC discussed the language of the STEM Entrepreneurship and Business Librarian job description and suggested a minor adjustment for clarity, but otherwise felt it was ready. The Dean will communicate the adjustment with Bill </w:t>
      </w:r>
      <w:proofErr w:type="spellStart"/>
      <w:r>
        <w:t>Mischo</w:t>
      </w:r>
      <w:proofErr w:type="spellEnd"/>
      <w:r>
        <w:t xml:space="preserve"> and Sara Holder.</w:t>
      </w:r>
    </w:p>
    <w:p w14:paraId="42E6E29C" w14:textId="77777777" w:rsidR="00B04479" w:rsidRDefault="00B04479" w:rsidP="00B04479">
      <w:pPr>
        <w:pStyle w:val="NormalWeb"/>
      </w:pPr>
      <w:r>
        <w:t> </w:t>
      </w:r>
    </w:p>
    <w:p w14:paraId="2E905C28" w14:textId="77777777" w:rsidR="00B04479" w:rsidRDefault="00B04479" w:rsidP="00B04479">
      <w:pPr>
        <w:numPr>
          <w:ilvl w:val="0"/>
          <w:numId w:val="419"/>
        </w:numPr>
        <w:spacing w:before="100" w:beforeAutospacing="1" w:after="100" w:afterAutospacing="1" w:line="240" w:lineRule="auto"/>
      </w:pPr>
      <w:r>
        <w:rPr>
          <w:rStyle w:val="Strong"/>
        </w:rPr>
        <w:t>2-2:30 AULs/Directors –</w:t>
      </w:r>
    </w:p>
    <w:p w14:paraId="732C2A11" w14:textId="77777777" w:rsidR="00B04479" w:rsidRDefault="00B04479" w:rsidP="00B04479">
      <w:pPr>
        <w:pStyle w:val="NormalWeb"/>
      </w:pPr>
      <w:r>
        <w:t> </w:t>
      </w:r>
    </w:p>
    <w:p w14:paraId="0056CF95" w14:textId="77777777" w:rsidR="00B04479" w:rsidRDefault="00B04479" w:rsidP="00B04479">
      <w:pPr>
        <w:numPr>
          <w:ilvl w:val="0"/>
          <w:numId w:val="420"/>
        </w:numPr>
        <w:spacing w:before="100" w:beforeAutospacing="1" w:after="100" w:afterAutospacing="1" w:line="240" w:lineRule="auto"/>
      </w:pPr>
      <w:r>
        <w:rPr>
          <w:rStyle w:val="Strong"/>
        </w:rPr>
        <w:t>Building Project Update</w:t>
      </w:r>
      <w:r>
        <w:t xml:space="preserve"> – Tom </w:t>
      </w:r>
      <w:proofErr w:type="spellStart"/>
      <w:r>
        <w:t>Teper</w:t>
      </w:r>
      <w:proofErr w:type="spellEnd"/>
      <w:r>
        <w:t xml:space="preserve"> gave EC an update on the Building Project. There was a meeting with the Library’s Board of Advocates with very positive conversations about the status of the project and where things are going. We are due to receive a draft schematic design for the special collections and archives project on October 15. We will have two weeks to develop and submit comments, and then a final version will come back from the architect and engineering firm. In the meantime, this month there will be meetings with the Architectural Review Board the Chancellor’s Design Advisory Committee, and then eventually the final submittal will allow for materials to be prepared for the Board of Trustees for an eventual </w:t>
      </w:r>
      <w:r>
        <w:lastRenderedPageBreak/>
        <w:t>approval, following a meeting with the President and his Advisory Committee on November 30. We are about a week ahead of the original proposed schedule.</w:t>
      </w:r>
    </w:p>
    <w:p w14:paraId="1D662EEB" w14:textId="77777777" w:rsidR="00B04479" w:rsidRDefault="00B04479" w:rsidP="00B04479">
      <w:pPr>
        <w:numPr>
          <w:ilvl w:val="0"/>
          <w:numId w:val="420"/>
        </w:numPr>
        <w:spacing w:before="100" w:beforeAutospacing="1" w:after="100" w:afterAutospacing="1" w:line="240" w:lineRule="auto"/>
      </w:pPr>
      <w:r>
        <w:rPr>
          <w:rStyle w:val="Strong"/>
        </w:rPr>
        <w:t>MUGLI Working Groups Updates</w:t>
      </w:r>
      <w:r>
        <w:t xml:space="preserve"> – </w:t>
      </w:r>
    </w:p>
    <w:p w14:paraId="7422B227" w14:textId="77777777" w:rsidR="00B04479" w:rsidRDefault="00B04479" w:rsidP="00B04479">
      <w:pPr>
        <w:numPr>
          <w:ilvl w:val="1"/>
          <w:numId w:val="420"/>
        </w:numPr>
        <w:spacing w:before="100" w:beforeAutospacing="1" w:after="100" w:afterAutospacing="1" w:line="240" w:lineRule="auto"/>
      </w:pPr>
      <w:r>
        <w:rPr>
          <w:rStyle w:val="Strong"/>
        </w:rPr>
        <w:t>Sara Holde</w:t>
      </w:r>
      <w:r>
        <w:t xml:space="preserve">r – The Study Space Planning Group met three times this fall to date. After the initial kickoff, the members created a brainstorming document of needs for the first-floor space. In the last two meetings the group has been going through that document and trying </w:t>
      </w:r>
      <w:proofErr w:type="gramStart"/>
      <w:r>
        <w:t>decide</w:t>
      </w:r>
      <w:proofErr w:type="gramEnd"/>
      <w:r>
        <w:t xml:space="preserve"> what from that what to keep and what to address in other areas of the building. The group is awaiting feedback from Tim Newman on the correct floor plan estimates and the development of a process for formal facilities work.</w:t>
      </w:r>
    </w:p>
    <w:p w14:paraId="72198703" w14:textId="77777777" w:rsidR="00B04479" w:rsidRDefault="00B04479" w:rsidP="00B04479">
      <w:pPr>
        <w:numPr>
          <w:ilvl w:val="1"/>
          <w:numId w:val="420"/>
        </w:numPr>
        <w:spacing w:before="100" w:beforeAutospacing="1" w:after="100" w:afterAutospacing="1" w:line="240" w:lineRule="auto"/>
      </w:pPr>
      <w:r>
        <w:rPr>
          <w:rStyle w:val="Strong"/>
        </w:rPr>
        <w:t xml:space="preserve">David Ward – </w:t>
      </w:r>
      <w:r>
        <w:t xml:space="preserve">The instruction group is looking at physical spaces as well as support for online teaching. The Staffing Group has developed position descriptions for the Civil Service transfers and need to initiate the process for matching individuals to positions. There are also some very preliminary conversations about staff workspace in the Main Library building. The Scholarly Commons/Media Commons planning group is devising options for where to put everything. They are looking across the different spaces available on the first, second, and third floor; the studio spaces, staffing, as well as storage for mobile technology and a lot of other items are included in the considerations. The group is also working with Grainger to put the immersive film studio near the IDEA lab. There is </w:t>
      </w:r>
      <w:proofErr w:type="gramStart"/>
      <w:r>
        <w:t>hope</w:t>
      </w:r>
      <w:proofErr w:type="gramEnd"/>
      <w:r>
        <w:t xml:space="preserve"> to have the facilities work to make the necessary changes underway by the spring.</w:t>
      </w:r>
    </w:p>
    <w:p w14:paraId="585D803D" w14:textId="77777777" w:rsidR="00B04479" w:rsidRDefault="00B04479" w:rsidP="00B04479">
      <w:pPr>
        <w:numPr>
          <w:ilvl w:val="1"/>
          <w:numId w:val="420"/>
        </w:numPr>
        <w:spacing w:before="100" w:beforeAutospacing="1" w:after="100" w:afterAutospacing="1" w:line="240" w:lineRule="auto"/>
      </w:pPr>
      <w:r>
        <w:rPr>
          <w:rStyle w:val="Strong"/>
        </w:rPr>
        <w:t xml:space="preserve">Kelli </w:t>
      </w:r>
      <w:proofErr w:type="spellStart"/>
      <w:r>
        <w:rPr>
          <w:rStyle w:val="Strong"/>
        </w:rPr>
        <w:t>Trei</w:t>
      </w:r>
      <w:proofErr w:type="spellEnd"/>
      <w:r>
        <w:rPr>
          <w:rStyle w:val="Strong"/>
        </w:rPr>
        <w:t xml:space="preserve"> –</w:t>
      </w:r>
      <w:r>
        <w:t xml:space="preserve"> Updated EC on the Instruction Group. The group is working on fine tuning the needs for 509 to be up to date with campus standards as well as library standards. The group is also trying to figure out how to configure the room for those purposes and more conversations will be scheduled with Tim Newman upon his return.</w:t>
      </w:r>
    </w:p>
    <w:p w14:paraId="160D91A2" w14:textId="77777777" w:rsidR="00B04479" w:rsidRDefault="00B04479" w:rsidP="00B04479">
      <w:pPr>
        <w:numPr>
          <w:ilvl w:val="1"/>
          <w:numId w:val="420"/>
        </w:numPr>
        <w:spacing w:before="100" w:beforeAutospacing="1" w:after="100" w:afterAutospacing="1" w:line="240" w:lineRule="auto"/>
      </w:pPr>
      <w:r>
        <w:rPr>
          <w:rStyle w:val="Strong"/>
        </w:rPr>
        <w:t xml:space="preserve">Tom </w:t>
      </w:r>
      <w:proofErr w:type="spellStart"/>
      <w:r>
        <w:rPr>
          <w:rStyle w:val="Strong"/>
        </w:rPr>
        <w:t>Teper</w:t>
      </w:r>
      <w:proofErr w:type="spellEnd"/>
      <w:r>
        <w:rPr>
          <w:rStyle w:val="Strong"/>
        </w:rPr>
        <w:t xml:space="preserve"> –</w:t>
      </w:r>
      <w:r>
        <w:t xml:space="preserve"> The Senate Committee on the Library and the University Library are co-sponsoring a forum on November 18, </w:t>
      </w:r>
      <w:proofErr w:type="gramStart"/>
      <w:r>
        <w:t>2021</w:t>
      </w:r>
      <w:proofErr w:type="gramEnd"/>
      <w:r>
        <w:t xml:space="preserve"> to talk about the Archives and Special Collections building and the relocation of Undergraduate Library services to the Main Library building. Related to the building project, a member of EC asked if there would be draft reports for the working groups. As most of the work is on implementation, there will not be reports; however, it was suggested that a template email that subject specialists could adapt to share with faculty about the open forum would be helpful.</w:t>
      </w:r>
    </w:p>
    <w:p w14:paraId="2198B5CA" w14:textId="77777777" w:rsidR="00B04479" w:rsidRDefault="00B04479" w:rsidP="00B04479">
      <w:pPr>
        <w:pStyle w:val="NormalWeb"/>
      </w:pPr>
      <w:r>
        <w:t> </w:t>
      </w:r>
    </w:p>
    <w:p w14:paraId="7A82DA39" w14:textId="77777777" w:rsidR="00B04479" w:rsidRDefault="00B04479" w:rsidP="00B04479">
      <w:pPr>
        <w:numPr>
          <w:ilvl w:val="0"/>
          <w:numId w:val="421"/>
        </w:numPr>
        <w:spacing w:before="100" w:beforeAutospacing="1" w:after="100" w:afterAutospacing="1" w:line="240" w:lineRule="auto"/>
      </w:pPr>
      <w:r>
        <w:rPr>
          <w:rStyle w:val="Strong"/>
        </w:rPr>
        <w:t xml:space="preserve">Proposal for Library Student-Focused Spaces Team – </w:t>
      </w:r>
      <w:r>
        <w:t>David Ward explained the rationale that the proposal looks at our spaces from a student-centered perspective. For this to be a feasible effort, it needs to be focused and doing that does not exclude continuing to serve the interests of other constituencies. EC discussed the proposal further with continued disagreement over whether the scope was too narrow in population focus and possibly too encompassing in terms of the spaces. There was also some discussion of exactly what the relationship of the working group’s activities would be to policy proposals, and it was suggested the group would bring policies to EC, AC, and others as proposals. Based on the discussion, the proposal will undergo adjustments and returned to EC for final approval.</w:t>
      </w:r>
    </w:p>
    <w:p w14:paraId="08FAC6BB" w14:textId="77777777" w:rsidR="00B04479" w:rsidRDefault="00B04479" w:rsidP="00B04479">
      <w:pPr>
        <w:pStyle w:val="NormalWeb"/>
      </w:pPr>
      <w:r>
        <w:rPr>
          <w:rStyle w:val="Strong"/>
        </w:rPr>
        <w:t> </w:t>
      </w:r>
    </w:p>
    <w:p w14:paraId="17A69761" w14:textId="77777777" w:rsidR="00B04479" w:rsidRDefault="00B04479" w:rsidP="00B04479">
      <w:pPr>
        <w:numPr>
          <w:ilvl w:val="0"/>
          <w:numId w:val="422"/>
        </w:numPr>
        <w:spacing w:before="100" w:beforeAutospacing="1" w:after="100" w:afterAutospacing="1" w:line="240" w:lineRule="auto"/>
      </w:pPr>
      <w:r>
        <w:rPr>
          <w:rStyle w:val="Strong"/>
        </w:rPr>
        <w:t>Proposal for Teaching and Learning Task Force</w:t>
      </w:r>
      <w:r>
        <w:t xml:space="preserve"> – This was tabled to be discussed at the next EC.</w:t>
      </w:r>
    </w:p>
    <w:p w14:paraId="6D0A147D" w14:textId="77777777" w:rsidR="00B04479" w:rsidRDefault="00B04479" w:rsidP="00B04479">
      <w:pPr>
        <w:pStyle w:val="NormalWeb"/>
      </w:pPr>
      <w:r>
        <w:t> </w:t>
      </w:r>
    </w:p>
    <w:p w14:paraId="36C0FEB7" w14:textId="77777777" w:rsidR="00B04479" w:rsidRDefault="00B04479" w:rsidP="00B04479">
      <w:pPr>
        <w:numPr>
          <w:ilvl w:val="0"/>
          <w:numId w:val="423"/>
        </w:numPr>
        <w:spacing w:before="100" w:beforeAutospacing="1" w:after="100" w:afterAutospacing="1" w:line="240" w:lineRule="auto"/>
      </w:pPr>
      <w:r>
        <w:rPr>
          <w:rStyle w:val="Strong"/>
        </w:rPr>
        <w:lastRenderedPageBreak/>
        <w:t>Task Force on Research Support Next Steps</w:t>
      </w:r>
      <w:r>
        <w:t xml:space="preserve"> – This was tabled to be discussed at the next </w:t>
      </w:r>
      <w:proofErr w:type="gramStart"/>
      <w:r>
        <w:t>EC</w:t>
      </w:r>
      <w:proofErr w:type="gramEnd"/>
      <w:r>
        <w:t xml:space="preserve"> </w:t>
      </w:r>
    </w:p>
    <w:p w14:paraId="24F87D56" w14:textId="77777777" w:rsidR="00B04479" w:rsidRDefault="00B04479" w:rsidP="00B04479">
      <w:pPr>
        <w:numPr>
          <w:ilvl w:val="1"/>
          <w:numId w:val="423"/>
        </w:numPr>
        <w:spacing w:before="100" w:beforeAutospacing="1" w:after="100" w:afterAutospacing="1" w:line="240" w:lineRule="auto"/>
      </w:pPr>
      <w:r>
        <w:t>Diversity and Recruitment</w:t>
      </w:r>
    </w:p>
    <w:p w14:paraId="6BED1153" w14:textId="77777777" w:rsidR="00B04479" w:rsidRDefault="00B04479" w:rsidP="00B04479">
      <w:pPr>
        <w:pStyle w:val="NormalWeb"/>
      </w:pPr>
      <w:r>
        <w:t> </w:t>
      </w:r>
    </w:p>
    <w:p w14:paraId="00BE8921" w14:textId="77777777" w:rsidR="00B04479" w:rsidRDefault="00B04479" w:rsidP="00B04479">
      <w:pPr>
        <w:pStyle w:val="NormalWeb"/>
      </w:pPr>
      <w:r>
        <w:rPr>
          <w:rStyle w:val="Strong"/>
        </w:rPr>
        <w:t>Meeting adjourned at 3:05pm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173BCC" w14:textId="77777777" w:rsidR="00472A10" w:rsidRDefault="00472A10" w:rsidP="00EB4C9F">
      <w:pPr>
        <w:spacing w:after="0" w:line="240" w:lineRule="auto"/>
      </w:pPr>
      <w:r>
        <w:separator/>
      </w:r>
    </w:p>
  </w:endnote>
  <w:endnote w:type="continuationSeparator" w:id="0">
    <w:p w14:paraId="4532731F" w14:textId="77777777" w:rsidR="00472A10" w:rsidRDefault="00472A1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7B97A5C3-EFB8-F748-8597-BA7C233DF38F}"/>
    <w:embedBold r:id="rId2" w:fontKey="{8C7C86CC-973B-B84D-99D1-DDFFB21A84C6}"/>
    <w:embedItalic r:id="rId3" w:fontKey="{9F5E94DF-03FD-9E4E-A63F-34F3568C366B}"/>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99212C4C-F738-1945-8E87-AFAEBFA95088}"/>
    <w:embedBold r:id="rId5" w:fontKey="{D7470A31-6743-034E-9B4B-6C54F82F2BB9}"/>
  </w:font>
  <w:font w:name="Calibri Light">
    <w:panose1 w:val="020F0302020204030204"/>
    <w:charset w:val="00"/>
    <w:family w:val="swiss"/>
    <w:pitch w:val="variable"/>
    <w:sig w:usb0="E0002AFF" w:usb1="C000247B" w:usb2="00000009" w:usb3="00000000" w:csb0="000001FF" w:csb1="00000000"/>
    <w:embedRegular r:id="rId6" w:subsetted="1" w:fontKey="{92E7FA8F-EF22-C545-A9B3-AC72E66E109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8399E" w14:textId="77777777" w:rsidR="00472A10" w:rsidRDefault="00472A10" w:rsidP="00EB4C9F">
      <w:pPr>
        <w:spacing w:after="0" w:line="240" w:lineRule="auto"/>
      </w:pPr>
      <w:r>
        <w:separator/>
      </w:r>
    </w:p>
  </w:footnote>
  <w:footnote w:type="continuationSeparator" w:id="0">
    <w:p w14:paraId="63133C32" w14:textId="77777777" w:rsidR="00472A10" w:rsidRDefault="00472A1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46"/>
  </w:num>
  <w:num w:numId="2" w16cid:durableId="1521503388">
    <w:abstractNumId w:val="114"/>
  </w:num>
  <w:num w:numId="3" w16cid:durableId="999651516">
    <w:abstractNumId w:val="246"/>
  </w:num>
  <w:num w:numId="4" w16cid:durableId="437456241">
    <w:abstractNumId w:val="1"/>
  </w:num>
  <w:num w:numId="5" w16cid:durableId="1590966045">
    <w:abstractNumId w:val="38"/>
  </w:num>
  <w:num w:numId="6" w16cid:durableId="297607622">
    <w:abstractNumId w:val="179"/>
  </w:num>
  <w:num w:numId="7" w16cid:durableId="1422524793">
    <w:abstractNumId w:val="63"/>
  </w:num>
  <w:num w:numId="8" w16cid:durableId="1798181015">
    <w:abstractNumId w:val="377"/>
  </w:num>
  <w:num w:numId="9" w16cid:durableId="841118797">
    <w:abstractNumId w:val="280"/>
  </w:num>
  <w:num w:numId="10" w16cid:durableId="1863744720">
    <w:abstractNumId w:val="337"/>
  </w:num>
  <w:num w:numId="11" w16cid:durableId="49884947">
    <w:abstractNumId w:val="181"/>
  </w:num>
  <w:num w:numId="12" w16cid:durableId="831411549">
    <w:abstractNumId w:val="196"/>
  </w:num>
  <w:num w:numId="13" w16cid:durableId="418137536">
    <w:abstractNumId w:val="88"/>
  </w:num>
  <w:num w:numId="14" w16cid:durableId="393509331">
    <w:abstractNumId w:val="331"/>
  </w:num>
  <w:num w:numId="15" w16cid:durableId="1101489348">
    <w:abstractNumId w:val="41"/>
  </w:num>
  <w:num w:numId="16" w16cid:durableId="1890452585">
    <w:abstractNumId w:val="408"/>
  </w:num>
  <w:num w:numId="17" w16cid:durableId="1872692746">
    <w:abstractNumId w:val="110"/>
  </w:num>
  <w:num w:numId="18" w16cid:durableId="1629311815">
    <w:abstractNumId w:val="264"/>
  </w:num>
  <w:num w:numId="19" w16cid:durableId="479661246">
    <w:abstractNumId w:val="334"/>
  </w:num>
  <w:num w:numId="20" w16cid:durableId="139003709">
    <w:abstractNumId w:val="383"/>
  </w:num>
  <w:num w:numId="21" w16cid:durableId="1411662744">
    <w:abstractNumId w:val="14"/>
  </w:num>
  <w:num w:numId="22" w16cid:durableId="1782803446">
    <w:abstractNumId w:val="144"/>
  </w:num>
  <w:num w:numId="23" w16cid:durableId="2010059081">
    <w:abstractNumId w:val="248"/>
  </w:num>
  <w:num w:numId="24" w16cid:durableId="1418163069">
    <w:abstractNumId w:val="9"/>
  </w:num>
  <w:num w:numId="25" w16cid:durableId="1151796935">
    <w:abstractNumId w:val="135"/>
  </w:num>
  <w:num w:numId="26" w16cid:durableId="938105090">
    <w:abstractNumId w:val="360"/>
  </w:num>
  <w:num w:numId="27" w16cid:durableId="1541435793">
    <w:abstractNumId w:val="354"/>
  </w:num>
  <w:num w:numId="28" w16cid:durableId="572814730">
    <w:abstractNumId w:val="311"/>
  </w:num>
  <w:num w:numId="29" w16cid:durableId="28073343">
    <w:abstractNumId w:val="16"/>
  </w:num>
  <w:num w:numId="30" w16cid:durableId="363554318">
    <w:abstractNumId w:val="344"/>
  </w:num>
  <w:num w:numId="31" w16cid:durableId="84156333">
    <w:abstractNumId w:val="203"/>
  </w:num>
  <w:num w:numId="32" w16cid:durableId="2030063152">
    <w:abstractNumId w:val="330"/>
  </w:num>
  <w:num w:numId="33" w16cid:durableId="1540975925">
    <w:abstractNumId w:val="364"/>
  </w:num>
  <w:num w:numId="34" w16cid:durableId="1780027738">
    <w:abstractNumId w:val="190"/>
  </w:num>
  <w:num w:numId="35" w16cid:durableId="1774477793">
    <w:abstractNumId w:val="54"/>
  </w:num>
  <w:num w:numId="36" w16cid:durableId="1379864900">
    <w:abstractNumId w:val="233"/>
  </w:num>
  <w:num w:numId="37" w16cid:durableId="335570814">
    <w:abstractNumId w:val="224"/>
  </w:num>
  <w:num w:numId="38" w16cid:durableId="425001082">
    <w:abstractNumId w:val="153"/>
  </w:num>
  <w:num w:numId="39" w16cid:durableId="1727487855">
    <w:abstractNumId w:val="0"/>
  </w:num>
  <w:num w:numId="40" w16cid:durableId="1590499455">
    <w:abstractNumId w:val="231"/>
  </w:num>
  <w:num w:numId="41" w16cid:durableId="1814173697">
    <w:abstractNumId w:val="34"/>
  </w:num>
  <w:num w:numId="42" w16cid:durableId="641426925">
    <w:abstractNumId w:val="262"/>
  </w:num>
  <w:num w:numId="43" w16cid:durableId="2042240443">
    <w:abstractNumId w:val="98"/>
  </w:num>
  <w:num w:numId="44" w16cid:durableId="893665236">
    <w:abstractNumId w:val="257"/>
  </w:num>
  <w:num w:numId="45" w16cid:durableId="1537346927">
    <w:abstractNumId w:val="13"/>
  </w:num>
  <w:num w:numId="46" w16cid:durableId="28115956">
    <w:abstractNumId w:val="172"/>
  </w:num>
  <w:num w:numId="47" w16cid:durableId="1404449334">
    <w:abstractNumId w:val="295"/>
  </w:num>
  <w:num w:numId="48" w16cid:durableId="99181792">
    <w:abstractNumId w:val="373"/>
  </w:num>
  <w:num w:numId="49" w16cid:durableId="677270568">
    <w:abstractNumId w:val="184"/>
  </w:num>
  <w:num w:numId="50" w16cid:durableId="1122381014">
    <w:abstractNumId w:val="220"/>
  </w:num>
  <w:num w:numId="51" w16cid:durableId="912542464">
    <w:abstractNumId w:val="162"/>
  </w:num>
  <w:num w:numId="52" w16cid:durableId="2041930199">
    <w:abstractNumId w:val="352"/>
  </w:num>
  <w:num w:numId="53" w16cid:durableId="927884835">
    <w:abstractNumId w:val="276"/>
  </w:num>
  <w:num w:numId="54" w16cid:durableId="242953572">
    <w:abstractNumId w:val="371"/>
  </w:num>
  <w:num w:numId="55" w16cid:durableId="483665234">
    <w:abstractNumId w:val="23"/>
  </w:num>
  <w:num w:numId="56" w16cid:durableId="1842895208">
    <w:abstractNumId w:val="399"/>
  </w:num>
  <w:num w:numId="57" w16cid:durableId="858735263">
    <w:abstractNumId w:val="385"/>
  </w:num>
  <w:num w:numId="58" w16cid:durableId="2138141392">
    <w:abstractNumId w:val="86"/>
  </w:num>
  <w:num w:numId="59" w16cid:durableId="1642884032">
    <w:abstractNumId w:val="297"/>
  </w:num>
  <w:num w:numId="60" w16cid:durableId="1840197070">
    <w:abstractNumId w:val="268"/>
  </w:num>
  <w:num w:numId="61" w16cid:durableId="1750537404">
    <w:abstractNumId w:val="156"/>
  </w:num>
  <w:num w:numId="62" w16cid:durableId="604457864">
    <w:abstractNumId w:val="381"/>
  </w:num>
  <w:num w:numId="63" w16cid:durableId="336424360">
    <w:abstractNumId w:val="267"/>
  </w:num>
  <w:num w:numId="64" w16cid:durableId="546258971">
    <w:abstractNumId w:val="217"/>
  </w:num>
  <w:num w:numId="65" w16cid:durableId="1225675495">
    <w:abstractNumId w:val="386"/>
  </w:num>
  <w:num w:numId="66" w16cid:durableId="816453794">
    <w:abstractNumId w:val="74"/>
  </w:num>
  <w:num w:numId="67" w16cid:durableId="935021251">
    <w:abstractNumId w:val="96"/>
  </w:num>
  <w:num w:numId="68" w16cid:durableId="1745838899">
    <w:abstractNumId w:val="263"/>
  </w:num>
  <w:num w:numId="69" w16cid:durableId="1555386740">
    <w:abstractNumId w:val="39"/>
  </w:num>
  <w:num w:numId="70" w16cid:durableId="440954987">
    <w:abstractNumId w:val="223"/>
  </w:num>
  <w:num w:numId="71" w16cid:durableId="225921262">
    <w:abstractNumId w:val="380"/>
  </w:num>
  <w:num w:numId="72" w16cid:durableId="366953752">
    <w:abstractNumId w:val="64"/>
  </w:num>
  <w:num w:numId="73" w16cid:durableId="1734889397">
    <w:abstractNumId w:val="81"/>
  </w:num>
  <w:num w:numId="74" w16cid:durableId="501358138">
    <w:abstractNumId w:val="301"/>
  </w:num>
  <w:num w:numId="75" w16cid:durableId="680663787">
    <w:abstractNumId w:val="67"/>
  </w:num>
  <w:num w:numId="76" w16cid:durableId="1314799300">
    <w:abstractNumId w:val="4"/>
  </w:num>
  <w:num w:numId="77" w16cid:durableId="875429958">
    <w:abstractNumId w:val="350"/>
  </w:num>
  <w:num w:numId="78" w16cid:durableId="442462068">
    <w:abstractNumId w:val="128"/>
  </w:num>
  <w:num w:numId="79" w16cid:durableId="260575883">
    <w:abstractNumId w:val="51"/>
  </w:num>
  <w:num w:numId="80" w16cid:durableId="5177807">
    <w:abstractNumId w:val="183"/>
  </w:num>
  <w:num w:numId="81" w16cid:durableId="479924260">
    <w:abstractNumId w:val="229"/>
  </w:num>
  <w:num w:numId="82" w16cid:durableId="1868518511">
    <w:abstractNumId w:val="225"/>
  </w:num>
  <w:num w:numId="83" w16cid:durableId="15036667">
    <w:abstractNumId w:val="317"/>
  </w:num>
  <w:num w:numId="84" w16cid:durableId="399136485">
    <w:abstractNumId w:val="281"/>
  </w:num>
  <w:num w:numId="85" w16cid:durableId="1452017806">
    <w:abstractNumId w:val="139"/>
  </w:num>
  <w:num w:numId="86" w16cid:durableId="578902956">
    <w:abstractNumId w:val="20"/>
  </w:num>
  <w:num w:numId="87" w16cid:durableId="567963427">
    <w:abstractNumId w:val="239"/>
  </w:num>
  <w:num w:numId="88" w16cid:durableId="1521506471">
    <w:abstractNumId w:val="105"/>
  </w:num>
  <w:num w:numId="89" w16cid:durableId="977026314">
    <w:abstractNumId w:val="332"/>
  </w:num>
  <w:num w:numId="90" w16cid:durableId="1608081821">
    <w:abstractNumId w:val="356"/>
  </w:num>
  <w:num w:numId="91" w16cid:durableId="245309505">
    <w:abstractNumId w:val="355"/>
  </w:num>
  <w:num w:numId="92" w16cid:durableId="112600757">
    <w:abstractNumId w:val="285"/>
  </w:num>
  <w:num w:numId="93" w16cid:durableId="951863775">
    <w:abstractNumId w:val="315"/>
  </w:num>
  <w:num w:numId="94" w16cid:durableId="740374192">
    <w:abstractNumId w:val="316"/>
  </w:num>
  <w:num w:numId="95" w16cid:durableId="987903385">
    <w:abstractNumId w:val="60"/>
  </w:num>
  <w:num w:numId="96" w16cid:durableId="2052882381">
    <w:abstractNumId w:val="185"/>
  </w:num>
  <w:num w:numId="97" w16cid:durableId="1003120367">
    <w:abstractNumId w:val="306"/>
  </w:num>
  <w:num w:numId="98" w16cid:durableId="673916322">
    <w:abstractNumId w:val="46"/>
  </w:num>
  <w:num w:numId="99" w16cid:durableId="18359410">
    <w:abstractNumId w:val="277"/>
  </w:num>
  <w:num w:numId="100" w16cid:durableId="1604192003">
    <w:abstractNumId w:val="95"/>
  </w:num>
  <w:num w:numId="101" w16cid:durableId="556665266">
    <w:abstractNumId w:val="333"/>
  </w:num>
  <w:num w:numId="102" w16cid:durableId="733041039">
    <w:abstractNumId w:val="187"/>
  </w:num>
  <w:num w:numId="103" w16cid:durableId="682172326">
    <w:abstractNumId w:val="141"/>
  </w:num>
  <w:num w:numId="104" w16cid:durableId="1497110587">
    <w:abstractNumId w:val="254"/>
  </w:num>
  <w:num w:numId="105" w16cid:durableId="483817752">
    <w:abstractNumId w:val="171"/>
  </w:num>
  <w:num w:numId="106" w16cid:durableId="1864048136">
    <w:abstractNumId w:val="94"/>
  </w:num>
  <w:num w:numId="107" w16cid:durableId="1572276928">
    <w:abstractNumId w:val="83"/>
  </w:num>
  <w:num w:numId="108" w16cid:durableId="113644703">
    <w:abstractNumId w:val="271"/>
  </w:num>
  <w:num w:numId="109" w16cid:durableId="1239905066">
    <w:abstractNumId w:val="85"/>
  </w:num>
  <w:num w:numId="110" w16cid:durableId="1636131958">
    <w:abstractNumId w:val="240"/>
  </w:num>
  <w:num w:numId="111" w16cid:durableId="1052653940">
    <w:abstractNumId w:val="77"/>
  </w:num>
  <w:num w:numId="112" w16cid:durableId="1509638917">
    <w:abstractNumId w:val="130"/>
  </w:num>
  <w:num w:numId="113" w16cid:durableId="1692296972">
    <w:abstractNumId w:val="29"/>
  </w:num>
  <w:num w:numId="114" w16cid:durableId="253709600">
    <w:abstractNumId w:val="358"/>
  </w:num>
  <w:num w:numId="115" w16cid:durableId="1093865589">
    <w:abstractNumId w:val="164"/>
  </w:num>
  <w:num w:numId="116" w16cid:durableId="2097094807">
    <w:abstractNumId w:val="192"/>
  </w:num>
  <w:num w:numId="117" w16cid:durableId="36197469">
    <w:abstractNumId w:val="279"/>
  </w:num>
  <w:num w:numId="118" w16cid:durableId="1137919638">
    <w:abstractNumId w:val="256"/>
  </w:num>
  <w:num w:numId="119" w16cid:durableId="479004978">
    <w:abstractNumId w:val="106"/>
  </w:num>
  <w:num w:numId="120" w16cid:durableId="2021196975">
    <w:abstractNumId w:val="176"/>
  </w:num>
  <w:num w:numId="121" w16cid:durableId="1509520063">
    <w:abstractNumId w:val="201"/>
  </w:num>
  <w:num w:numId="122" w16cid:durableId="1793092011">
    <w:abstractNumId w:val="241"/>
  </w:num>
  <w:num w:numId="123" w16cid:durableId="596058304">
    <w:abstractNumId w:val="5"/>
  </w:num>
  <w:num w:numId="124" w16cid:durableId="115947541">
    <w:abstractNumId w:val="261"/>
  </w:num>
  <w:num w:numId="125" w16cid:durableId="1000893359">
    <w:abstractNumId w:val="288"/>
  </w:num>
  <w:num w:numId="126" w16cid:durableId="1789006908">
    <w:abstractNumId w:val="296"/>
  </w:num>
  <w:num w:numId="127" w16cid:durableId="1861814800">
    <w:abstractNumId w:val="100"/>
  </w:num>
  <w:num w:numId="128" w16cid:durableId="1096513090">
    <w:abstractNumId w:val="312"/>
  </w:num>
  <w:num w:numId="129" w16cid:durableId="1110320281">
    <w:abstractNumId w:val="205"/>
  </w:num>
  <w:num w:numId="130" w16cid:durableId="1183082390">
    <w:abstractNumId w:val="18"/>
  </w:num>
  <w:num w:numId="131" w16cid:durableId="1119252370">
    <w:abstractNumId w:val="169"/>
  </w:num>
  <w:num w:numId="132" w16cid:durableId="2009169160">
    <w:abstractNumId w:val="12"/>
  </w:num>
  <w:num w:numId="133" w16cid:durableId="1632053822">
    <w:abstractNumId w:val="116"/>
  </w:num>
  <w:num w:numId="134" w16cid:durableId="1206021100">
    <w:abstractNumId w:val="140"/>
  </w:num>
  <w:num w:numId="135" w16cid:durableId="2110660124">
    <w:abstractNumId w:val="275"/>
  </w:num>
  <w:num w:numId="136" w16cid:durableId="1155992023">
    <w:abstractNumId w:val="137"/>
  </w:num>
  <w:num w:numId="137" w16cid:durableId="971909718">
    <w:abstractNumId w:val="405"/>
  </w:num>
  <w:num w:numId="138" w16cid:durableId="1927569124">
    <w:abstractNumId w:val="349"/>
  </w:num>
  <w:num w:numId="139" w16cid:durableId="663358016">
    <w:abstractNumId w:val="250"/>
  </w:num>
  <w:num w:numId="140" w16cid:durableId="2053655240">
    <w:abstractNumId w:val="91"/>
  </w:num>
  <w:num w:numId="141" w16cid:durableId="819270156">
    <w:abstractNumId w:val="25"/>
  </w:num>
  <w:num w:numId="142" w16cid:durableId="209071844">
    <w:abstractNumId w:val="17"/>
  </w:num>
  <w:num w:numId="143" w16cid:durableId="215048332">
    <w:abstractNumId w:val="165"/>
  </w:num>
  <w:num w:numId="144" w16cid:durableId="562183746">
    <w:abstractNumId w:val="348"/>
  </w:num>
  <w:num w:numId="145" w16cid:durableId="789276189">
    <w:abstractNumId w:val="148"/>
  </w:num>
  <w:num w:numId="146" w16cid:durableId="725957814">
    <w:abstractNumId w:val="324"/>
  </w:num>
  <w:num w:numId="147" w16cid:durableId="1094325098">
    <w:abstractNumId w:val="221"/>
  </w:num>
  <w:num w:numId="148" w16cid:durableId="86073295">
    <w:abstractNumId w:val="255"/>
  </w:num>
  <w:num w:numId="149" w16cid:durableId="1273050280">
    <w:abstractNumId w:val="359"/>
  </w:num>
  <w:num w:numId="150" w16cid:durableId="1120417838">
    <w:abstractNumId w:val="234"/>
  </w:num>
  <w:num w:numId="151" w16cid:durableId="173224112">
    <w:abstractNumId w:val="73"/>
  </w:num>
  <w:num w:numId="152" w16cid:durableId="954097909">
    <w:abstractNumId w:val="58"/>
  </w:num>
  <w:num w:numId="153" w16cid:durableId="1392002455">
    <w:abstractNumId w:val="175"/>
  </w:num>
  <w:num w:numId="154" w16cid:durableId="1806194995">
    <w:abstractNumId w:val="204"/>
  </w:num>
  <w:num w:numId="155" w16cid:durableId="955216433">
    <w:abstractNumId w:val="119"/>
  </w:num>
  <w:num w:numId="156" w16cid:durableId="15622611">
    <w:abstractNumId w:val="313"/>
  </w:num>
  <w:num w:numId="157" w16cid:durableId="517542172">
    <w:abstractNumId w:val="402"/>
  </w:num>
  <w:num w:numId="158" w16cid:durableId="1819876144">
    <w:abstractNumId w:val="323"/>
  </w:num>
  <w:num w:numId="159" w16cid:durableId="604457659">
    <w:abstractNumId w:val="49"/>
  </w:num>
  <w:num w:numId="160" w16cid:durableId="472256713">
    <w:abstractNumId w:val="15"/>
  </w:num>
  <w:num w:numId="161" w16cid:durableId="281158524">
    <w:abstractNumId w:val="87"/>
  </w:num>
  <w:num w:numId="162" w16cid:durableId="387342839">
    <w:abstractNumId w:val="3"/>
  </w:num>
  <w:num w:numId="163" w16cid:durableId="244530435">
    <w:abstractNumId w:val="211"/>
  </w:num>
  <w:num w:numId="164" w16cid:durableId="1594776521">
    <w:abstractNumId w:val="260"/>
  </w:num>
  <w:num w:numId="165" w16cid:durableId="2026321750">
    <w:abstractNumId w:val="327"/>
  </w:num>
  <w:num w:numId="166" w16cid:durableId="331950577">
    <w:abstractNumId w:val="293"/>
  </w:num>
  <w:num w:numId="167" w16cid:durableId="1078939916">
    <w:abstractNumId w:val="206"/>
  </w:num>
  <w:num w:numId="168" w16cid:durableId="1970434751">
    <w:abstractNumId w:val="389"/>
  </w:num>
  <w:num w:numId="169" w16cid:durableId="1774981578">
    <w:abstractNumId w:val="157"/>
  </w:num>
  <w:num w:numId="170" w16cid:durableId="532696093">
    <w:abstractNumId w:val="61"/>
  </w:num>
  <w:num w:numId="171" w16cid:durableId="1054352520">
    <w:abstractNumId w:val="329"/>
  </w:num>
  <w:num w:numId="172" w16cid:durableId="1068459258">
    <w:abstractNumId w:val="244"/>
  </w:num>
  <w:num w:numId="173" w16cid:durableId="2140996553">
    <w:abstractNumId w:val="55"/>
  </w:num>
  <w:num w:numId="174" w16cid:durableId="1872567528">
    <w:abstractNumId w:val="340"/>
  </w:num>
  <w:num w:numId="175" w16cid:durableId="520823530">
    <w:abstractNumId w:val="307"/>
  </w:num>
  <w:num w:numId="176" w16cid:durableId="649751853">
    <w:abstractNumId w:val="133"/>
  </w:num>
  <w:num w:numId="177" w16cid:durableId="556478662">
    <w:abstractNumId w:val="299"/>
  </w:num>
  <w:num w:numId="178" w16cid:durableId="1573588792">
    <w:abstractNumId w:val="319"/>
  </w:num>
  <w:num w:numId="179" w16cid:durableId="347680173">
    <w:abstractNumId w:val="173"/>
  </w:num>
  <w:num w:numId="180" w16cid:durableId="107167095">
    <w:abstractNumId w:val="93"/>
  </w:num>
  <w:num w:numId="181" w16cid:durableId="1061754285">
    <w:abstractNumId w:val="189"/>
  </w:num>
  <w:num w:numId="182" w16cid:durableId="1020814156">
    <w:abstractNumId w:val="345"/>
  </w:num>
  <w:num w:numId="183" w16cid:durableId="1992978194">
    <w:abstractNumId w:val="273"/>
  </w:num>
  <w:num w:numId="184" w16cid:durableId="1563590579">
    <w:abstractNumId w:val="269"/>
  </w:num>
  <w:num w:numId="185" w16cid:durableId="1071120592">
    <w:abstractNumId w:val="391"/>
  </w:num>
  <w:num w:numId="186" w16cid:durableId="1338534966">
    <w:abstractNumId w:val="19"/>
  </w:num>
  <w:num w:numId="187" w16cid:durableId="764233481">
    <w:abstractNumId w:val="303"/>
  </w:num>
  <w:num w:numId="188" w16cid:durableId="2060856833">
    <w:abstractNumId w:val="11"/>
  </w:num>
  <w:num w:numId="189" w16cid:durableId="241528469">
    <w:abstractNumId w:val="126"/>
  </w:num>
  <w:num w:numId="190" w16cid:durableId="434787893">
    <w:abstractNumId w:val="59"/>
  </w:num>
  <w:num w:numId="191" w16cid:durableId="48235599">
    <w:abstractNumId w:val="35"/>
  </w:num>
  <w:num w:numId="192" w16cid:durableId="1886716967">
    <w:abstractNumId w:val="45"/>
  </w:num>
  <w:num w:numId="193" w16cid:durableId="1852719561">
    <w:abstractNumId w:val="170"/>
  </w:num>
  <w:num w:numId="194" w16cid:durableId="150610428">
    <w:abstractNumId w:val="101"/>
  </w:num>
  <w:num w:numId="195" w16cid:durableId="1853297184">
    <w:abstractNumId w:val="48"/>
  </w:num>
  <w:num w:numId="196" w16cid:durableId="278881374">
    <w:abstractNumId w:val="365"/>
  </w:num>
  <w:num w:numId="197" w16cid:durableId="137839740">
    <w:abstractNumId w:val="22"/>
  </w:num>
  <w:num w:numId="198" w16cid:durableId="444351509">
    <w:abstractNumId w:val="28"/>
  </w:num>
  <w:num w:numId="199" w16cid:durableId="566916937">
    <w:abstractNumId w:val="79"/>
  </w:num>
  <w:num w:numId="200" w16cid:durableId="21633983">
    <w:abstractNumId w:val="227"/>
  </w:num>
  <w:num w:numId="201" w16cid:durableId="479998147">
    <w:abstractNumId w:val="36"/>
  </w:num>
  <w:num w:numId="202" w16cid:durableId="1422868357">
    <w:abstractNumId w:val="149"/>
  </w:num>
  <w:num w:numId="203" w16cid:durableId="499345311">
    <w:abstractNumId w:val="259"/>
  </w:num>
  <w:num w:numId="204" w16cid:durableId="1488091775">
    <w:abstractNumId w:val="182"/>
  </w:num>
  <w:num w:numId="205" w16cid:durableId="545069181">
    <w:abstractNumId w:val="286"/>
  </w:num>
  <w:num w:numId="206" w16cid:durableId="917524220">
    <w:abstractNumId w:val="351"/>
  </w:num>
  <w:num w:numId="207" w16cid:durableId="1011176248">
    <w:abstractNumId w:val="69"/>
  </w:num>
  <w:num w:numId="208" w16cid:durableId="1582717381">
    <w:abstractNumId w:val="71"/>
  </w:num>
  <w:num w:numId="209" w16cid:durableId="776874522">
    <w:abstractNumId w:val="72"/>
  </w:num>
  <w:num w:numId="210" w16cid:durableId="1847282664">
    <w:abstractNumId w:val="253"/>
  </w:num>
  <w:num w:numId="211" w16cid:durableId="1303268472">
    <w:abstractNumId w:val="390"/>
  </w:num>
  <w:num w:numId="212" w16cid:durableId="1267663354">
    <w:abstractNumId w:val="376"/>
  </w:num>
  <w:num w:numId="213" w16cid:durableId="1902249724">
    <w:abstractNumId w:val="398"/>
  </w:num>
  <w:num w:numId="214" w16cid:durableId="330448482">
    <w:abstractNumId w:val="194"/>
  </w:num>
  <w:num w:numId="215" w16cid:durableId="25761212">
    <w:abstractNumId w:val="249"/>
  </w:num>
  <w:num w:numId="216" w16cid:durableId="99685882">
    <w:abstractNumId w:val="309"/>
  </w:num>
  <w:num w:numId="217" w16cid:durableId="1248928312">
    <w:abstractNumId w:val="124"/>
  </w:num>
  <w:num w:numId="218" w16cid:durableId="13071146">
    <w:abstractNumId w:val="40"/>
  </w:num>
  <w:num w:numId="219" w16cid:durableId="1880556886">
    <w:abstractNumId w:val="44"/>
  </w:num>
  <w:num w:numId="220" w16cid:durableId="1607537200">
    <w:abstractNumId w:val="76"/>
  </w:num>
  <w:num w:numId="221" w16cid:durableId="20127352">
    <w:abstractNumId w:val="218"/>
  </w:num>
  <w:num w:numId="222" w16cid:durableId="101414419">
    <w:abstractNumId w:val="113"/>
  </w:num>
  <w:num w:numId="223" w16cid:durableId="2080782109">
    <w:abstractNumId w:val="109"/>
  </w:num>
  <w:num w:numId="224" w16cid:durableId="1876767508">
    <w:abstractNumId w:val="310"/>
  </w:num>
  <w:num w:numId="225" w16cid:durableId="1084186631">
    <w:abstractNumId w:val="353"/>
  </w:num>
  <w:num w:numId="226" w16cid:durableId="946042905">
    <w:abstractNumId w:val="108"/>
  </w:num>
  <w:num w:numId="227" w16cid:durableId="949514194">
    <w:abstractNumId w:val="97"/>
  </w:num>
  <w:num w:numId="228" w16cid:durableId="341903802">
    <w:abstractNumId w:val="291"/>
  </w:num>
  <w:num w:numId="229" w16cid:durableId="1165626009">
    <w:abstractNumId w:val="52"/>
  </w:num>
  <w:num w:numId="230" w16cid:durableId="1644919287">
    <w:abstractNumId w:val="274"/>
  </w:num>
  <w:num w:numId="231" w16cid:durableId="384303215">
    <w:abstractNumId w:val="66"/>
  </w:num>
  <w:num w:numId="232" w16cid:durableId="1664821110">
    <w:abstractNumId w:val="265"/>
  </w:num>
  <w:num w:numId="233" w16cid:durableId="25719871">
    <w:abstractNumId w:val="363"/>
  </w:num>
  <w:num w:numId="234" w16cid:durableId="1395397784">
    <w:abstractNumId w:val="388"/>
  </w:num>
  <w:num w:numId="235" w16cid:durableId="1314681007">
    <w:abstractNumId w:val="127"/>
  </w:num>
  <w:num w:numId="236" w16cid:durableId="662508033">
    <w:abstractNumId w:val="167"/>
  </w:num>
  <w:num w:numId="237" w16cid:durableId="1738433418">
    <w:abstractNumId w:val="30"/>
  </w:num>
  <w:num w:numId="238" w16cid:durableId="495195572">
    <w:abstractNumId w:val="294"/>
  </w:num>
  <w:num w:numId="239" w16cid:durableId="1968319063">
    <w:abstractNumId w:val="367"/>
  </w:num>
  <w:num w:numId="240" w16cid:durableId="429470074">
    <w:abstractNumId w:val="207"/>
  </w:num>
  <w:num w:numId="241" w16cid:durableId="1303920215">
    <w:abstractNumId w:val="335"/>
  </w:num>
  <w:num w:numId="242" w16cid:durableId="1137262198">
    <w:abstractNumId w:val="199"/>
  </w:num>
  <w:num w:numId="243" w16cid:durableId="1657881414">
    <w:abstractNumId w:val="230"/>
  </w:num>
  <w:num w:numId="244" w16cid:durableId="66927774">
    <w:abstractNumId w:val="407"/>
  </w:num>
  <w:num w:numId="245" w16cid:durableId="1956791779">
    <w:abstractNumId w:val="375"/>
  </w:num>
  <w:num w:numId="246" w16cid:durableId="1737320653">
    <w:abstractNumId w:val="406"/>
  </w:num>
  <w:num w:numId="247" w16cid:durableId="1502086722">
    <w:abstractNumId w:val="247"/>
  </w:num>
  <w:num w:numId="248" w16cid:durableId="1423143965">
    <w:abstractNumId w:val="320"/>
  </w:num>
  <w:num w:numId="249" w16cid:durableId="1505508821">
    <w:abstractNumId w:val="347"/>
  </w:num>
  <w:num w:numId="250" w16cid:durableId="1343972194">
    <w:abstractNumId w:val="368"/>
  </w:num>
  <w:num w:numId="251" w16cid:durableId="2088527152">
    <w:abstractNumId w:val="178"/>
  </w:num>
  <w:num w:numId="252" w16cid:durableId="713191172">
    <w:abstractNumId w:val="410"/>
  </w:num>
  <w:num w:numId="253" w16cid:durableId="1248004868">
    <w:abstractNumId w:val="136"/>
  </w:num>
  <w:num w:numId="254" w16cid:durableId="1251354056">
    <w:abstractNumId w:val="228"/>
  </w:num>
  <w:num w:numId="255" w16cid:durableId="562375472">
    <w:abstractNumId w:val="32"/>
  </w:num>
  <w:num w:numId="256" w16cid:durableId="228467169">
    <w:abstractNumId w:val="219"/>
  </w:num>
  <w:num w:numId="257" w16cid:durableId="1826169484">
    <w:abstractNumId w:val="289"/>
  </w:num>
  <w:num w:numId="258" w16cid:durableId="456877143">
    <w:abstractNumId w:val="37"/>
  </w:num>
  <w:num w:numId="259" w16cid:durableId="1829445702">
    <w:abstractNumId w:val="270"/>
  </w:num>
  <w:num w:numId="260" w16cid:durableId="1645968430">
    <w:abstractNumId w:val="202"/>
  </w:num>
  <w:num w:numId="261" w16cid:durableId="833031706">
    <w:abstractNumId w:val="62"/>
  </w:num>
  <w:num w:numId="262" w16cid:durableId="1050955252">
    <w:abstractNumId w:val="370"/>
  </w:num>
  <w:num w:numId="263" w16cid:durableId="1609509654">
    <w:abstractNumId w:val="215"/>
  </w:num>
  <w:num w:numId="264" w16cid:durableId="959799480">
    <w:abstractNumId w:val="152"/>
  </w:num>
  <w:num w:numId="265" w16cid:durableId="1351446313">
    <w:abstractNumId w:val="397"/>
  </w:num>
  <w:num w:numId="266" w16cid:durableId="983385569">
    <w:abstractNumId w:val="158"/>
  </w:num>
  <w:num w:numId="267" w16cid:durableId="462963271">
    <w:abstractNumId w:val="292"/>
  </w:num>
  <w:num w:numId="268" w16cid:durableId="1695962854">
    <w:abstractNumId w:val="214"/>
  </w:num>
  <w:num w:numId="269" w16cid:durableId="1858764117">
    <w:abstractNumId w:val="42"/>
  </w:num>
  <w:num w:numId="270" w16cid:durableId="2036535464">
    <w:abstractNumId w:val="7"/>
  </w:num>
  <w:num w:numId="271" w16cid:durableId="973171526">
    <w:abstractNumId w:val="21"/>
  </w:num>
  <w:num w:numId="272" w16cid:durableId="2098551484">
    <w:abstractNumId w:val="382"/>
  </w:num>
  <w:num w:numId="273" w16cid:durableId="2059548205">
    <w:abstractNumId w:val="382"/>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382"/>
    <w:lvlOverride w:ilvl="1">
      <w:startOverride w:val="2"/>
    </w:lvlOverride>
  </w:num>
  <w:num w:numId="275" w16cid:durableId="1143079213">
    <w:abstractNumId w:val="382"/>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382"/>
    <w:lvlOverride w:ilvl="1">
      <w:startOverride w:val="3"/>
    </w:lvlOverride>
  </w:num>
  <w:num w:numId="277" w16cid:durableId="637229218">
    <w:abstractNumId w:val="382"/>
    <w:lvlOverride w:ilvl="1">
      <w:startOverride w:val="4"/>
    </w:lvlOverride>
  </w:num>
  <w:num w:numId="278" w16cid:durableId="1382174930">
    <w:abstractNumId w:val="382"/>
    <w:lvlOverride w:ilvl="1">
      <w:startOverride w:val="5"/>
    </w:lvlOverride>
  </w:num>
  <w:num w:numId="279" w16cid:durableId="901452046">
    <w:abstractNumId w:val="382"/>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382"/>
    <w:lvlOverride w:ilvl="1">
      <w:startOverride w:val="6"/>
    </w:lvlOverride>
  </w:num>
  <w:num w:numId="281" w16cid:durableId="495389880">
    <w:abstractNumId w:val="382"/>
    <w:lvlOverride w:ilvl="1">
      <w:startOverride w:val="7"/>
    </w:lvlOverride>
  </w:num>
  <w:num w:numId="282" w16cid:durableId="84038748">
    <w:abstractNumId w:val="382"/>
    <w:lvlOverride w:ilvl="1">
      <w:startOverride w:val="8"/>
    </w:lvlOverride>
  </w:num>
  <w:num w:numId="283" w16cid:durableId="944460754">
    <w:abstractNumId w:val="382"/>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396"/>
  </w:num>
  <w:num w:numId="285" w16cid:durableId="2071928091">
    <w:abstractNumId w:val="80"/>
  </w:num>
  <w:num w:numId="286" w16cid:durableId="1493987827">
    <w:abstractNumId w:val="322"/>
  </w:num>
  <w:num w:numId="287" w16cid:durableId="1150101834">
    <w:abstractNumId w:val="394"/>
  </w:num>
  <w:num w:numId="288" w16cid:durableId="819886253">
    <w:abstractNumId w:val="112"/>
  </w:num>
  <w:num w:numId="289" w16cid:durableId="1668627559">
    <w:abstractNumId w:val="10"/>
  </w:num>
  <w:num w:numId="290" w16cid:durableId="1853494319">
    <w:abstractNumId w:val="50"/>
  </w:num>
  <w:num w:numId="291" w16cid:durableId="2021471904">
    <w:abstractNumId w:val="122"/>
  </w:num>
  <w:num w:numId="292" w16cid:durableId="1425757771">
    <w:abstractNumId w:val="305"/>
  </w:num>
  <w:num w:numId="293" w16cid:durableId="1292326580">
    <w:abstractNumId w:val="117"/>
  </w:num>
  <w:num w:numId="294" w16cid:durableId="995496327">
    <w:abstractNumId w:val="236"/>
  </w:num>
  <w:num w:numId="295" w16cid:durableId="679159982">
    <w:abstractNumId w:val="222"/>
  </w:num>
  <w:num w:numId="296" w16cid:durableId="1363625167">
    <w:abstractNumId w:val="338"/>
  </w:num>
  <w:num w:numId="297" w16cid:durableId="1980382223">
    <w:abstractNumId w:val="75"/>
  </w:num>
  <w:num w:numId="298" w16cid:durableId="1190996473">
    <w:abstractNumId w:val="235"/>
  </w:num>
  <w:num w:numId="299" w16cid:durableId="1855652520">
    <w:abstractNumId w:val="53"/>
  </w:num>
  <w:num w:numId="300" w16cid:durableId="569735624">
    <w:abstractNumId w:val="282"/>
  </w:num>
  <w:num w:numId="301" w16cid:durableId="1316454376">
    <w:abstractNumId w:val="238"/>
  </w:num>
  <w:num w:numId="302" w16cid:durableId="1210846809">
    <w:abstractNumId w:val="33"/>
  </w:num>
  <w:num w:numId="303" w16cid:durableId="515770607">
    <w:abstractNumId w:val="31"/>
  </w:num>
  <w:num w:numId="304" w16cid:durableId="379939823">
    <w:abstractNumId w:val="84"/>
  </w:num>
  <w:num w:numId="305" w16cid:durableId="203834253">
    <w:abstractNumId w:val="82"/>
  </w:num>
  <w:num w:numId="306" w16cid:durableId="1066613717">
    <w:abstractNumId w:val="103"/>
  </w:num>
  <w:num w:numId="307" w16cid:durableId="162740143">
    <w:abstractNumId w:val="198"/>
  </w:num>
  <w:num w:numId="308" w16cid:durableId="1877035708">
    <w:abstractNumId w:val="403"/>
  </w:num>
  <w:num w:numId="309" w16cid:durableId="1197085847">
    <w:abstractNumId w:val="111"/>
  </w:num>
  <w:num w:numId="310" w16cid:durableId="642123163">
    <w:abstractNumId w:val="290"/>
  </w:num>
  <w:num w:numId="311" w16cid:durableId="795757204">
    <w:abstractNumId w:val="142"/>
  </w:num>
  <w:num w:numId="312" w16cid:durableId="1288783303">
    <w:abstractNumId w:val="411"/>
  </w:num>
  <w:num w:numId="313" w16cid:durableId="657031024">
    <w:abstractNumId w:val="361"/>
  </w:num>
  <w:num w:numId="314" w16cid:durableId="1249382501">
    <w:abstractNumId w:val="400"/>
  </w:num>
  <w:num w:numId="315" w16cid:durableId="399057628">
    <w:abstractNumId w:val="143"/>
  </w:num>
  <w:num w:numId="316" w16cid:durableId="1803620460">
    <w:abstractNumId w:val="325"/>
  </w:num>
  <w:num w:numId="317" w16cid:durableId="636648438">
    <w:abstractNumId w:val="212"/>
  </w:num>
  <w:num w:numId="318" w16cid:durableId="1328900110">
    <w:abstractNumId w:val="328"/>
  </w:num>
  <w:num w:numId="319" w16cid:durableId="605387357">
    <w:abstractNumId w:val="266"/>
  </w:num>
  <w:num w:numId="320" w16cid:durableId="223681197">
    <w:abstractNumId w:val="57"/>
  </w:num>
  <w:num w:numId="321" w16cid:durableId="584609004">
    <w:abstractNumId w:val="210"/>
  </w:num>
  <w:num w:numId="322" w16cid:durableId="1826429307">
    <w:abstractNumId w:val="404"/>
  </w:num>
  <w:num w:numId="323" w16cid:durableId="659112897">
    <w:abstractNumId w:val="155"/>
  </w:num>
  <w:num w:numId="324" w16cid:durableId="118302888">
    <w:abstractNumId w:val="180"/>
  </w:num>
  <w:num w:numId="325" w16cid:durableId="387650419">
    <w:abstractNumId w:val="161"/>
  </w:num>
  <w:num w:numId="326" w16cid:durableId="1563060892">
    <w:abstractNumId w:val="56"/>
  </w:num>
  <w:num w:numId="327" w16cid:durableId="692458314">
    <w:abstractNumId w:val="393"/>
  </w:num>
  <w:num w:numId="328" w16cid:durableId="665980470">
    <w:abstractNumId w:val="150"/>
  </w:num>
  <w:num w:numId="329" w16cid:durableId="1518038232">
    <w:abstractNumId w:val="177"/>
  </w:num>
  <w:num w:numId="330" w16cid:durableId="1695620033">
    <w:abstractNumId w:val="120"/>
  </w:num>
  <w:num w:numId="331" w16cid:durableId="2014911130">
    <w:abstractNumId w:val="188"/>
  </w:num>
  <w:num w:numId="332" w16cid:durableId="1162232617">
    <w:abstractNumId w:val="138"/>
  </w:num>
  <w:num w:numId="333" w16cid:durableId="796144722">
    <w:abstractNumId w:val="243"/>
  </w:num>
  <w:num w:numId="334" w16cid:durableId="1763331949">
    <w:abstractNumId w:val="99"/>
  </w:num>
  <w:num w:numId="335" w16cid:durableId="1338078570">
    <w:abstractNumId w:val="300"/>
  </w:num>
  <w:num w:numId="336" w16cid:durableId="689457847">
    <w:abstractNumId w:val="68"/>
  </w:num>
  <w:num w:numId="337" w16cid:durableId="348795262">
    <w:abstractNumId w:val="321"/>
  </w:num>
  <w:num w:numId="338" w16cid:durableId="2028869301">
    <w:abstractNumId w:val="258"/>
  </w:num>
  <w:num w:numId="339" w16cid:durableId="1523855640">
    <w:abstractNumId w:val="132"/>
  </w:num>
  <w:num w:numId="340" w16cid:durableId="687103449">
    <w:abstractNumId w:val="341"/>
  </w:num>
  <w:num w:numId="341" w16cid:durableId="1579245921">
    <w:abstractNumId w:val="147"/>
  </w:num>
  <w:num w:numId="342" w16cid:durableId="105585907">
    <w:abstractNumId w:val="213"/>
  </w:num>
  <w:num w:numId="343" w16cid:durableId="1142960514">
    <w:abstractNumId w:val="369"/>
  </w:num>
  <w:num w:numId="344" w16cid:durableId="223494272">
    <w:abstractNumId w:val="160"/>
  </w:num>
  <w:num w:numId="345" w16cid:durableId="749617978">
    <w:abstractNumId w:val="318"/>
  </w:num>
  <w:num w:numId="346" w16cid:durableId="1305964988">
    <w:abstractNumId w:val="154"/>
  </w:num>
  <w:num w:numId="347" w16cid:durableId="353501646">
    <w:abstractNumId w:val="166"/>
  </w:num>
  <w:num w:numId="348" w16cid:durableId="1928884101">
    <w:abstractNumId w:val="6"/>
  </w:num>
  <w:num w:numId="349" w16cid:durableId="471215423">
    <w:abstractNumId w:val="245"/>
  </w:num>
  <w:num w:numId="350" w16cid:durableId="2014262942">
    <w:abstractNumId w:val="272"/>
  </w:num>
  <w:num w:numId="351" w16cid:durableId="489061389">
    <w:abstractNumId w:val="395"/>
  </w:num>
  <w:num w:numId="352" w16cid:durableId="1096515220">
    <w:abstractNumId w:val="186"/>
  </w:num>
  <w:num w:numId="353" w16cid:durableId="77823904">
    <w:abstractNumId w:val="26"/>
  </w:num>
  <w:num w:numId="354" w16cid:durableId="1712798390">
    <w:abstractNumId w:val="232"/>
  </w:num>
  <w:num w:numId="355" w16cid:durableId="174540537">
    <w:abstractNumId w:val="209"/>
  </w:num>
  <w:num w:numId="356" w16cid:durableId="46152837">
    <w:abstractNumId w:val="251"/>
  </w:num>
  <w:num w:numId="357" w16cid:durableId="1858348812">
    <w:abstractNumId w:val="384"/>
  </w:num>
  <w:num w:numId="358" w16cid:durableId="1075280224">
    <w:abstractNumId w:val="115"/>
  </w:num>
  <w:num w:numId="359" w16cid:durableId="485557009">
    <w:abstractNumId w:val="237"/>
  </w:num>
  <w:num w:numId="360" w16cid:durableId="1325089005">
    <w:abstractNumId w:val="357"/>
  </w:num>
  <w:num w:numId="361" w16cid:durableId="2023123365">
    <w:abstractNumId w:val="308"/>
  </w:num>
  <w:num w:numId="362" w16cid:durableId="1010790063">
    <w:abstractNumId w:val="8"/>
  </w:num>
  <w:num w:numId="363" w16cid:durableId="2045330221">
    <w:abstractNumId w:val="208"/>
  </w:num>
  <w:num w:numId="364" w16cid:durableId="1570577020">
    <w:abstractNumId w:val="78"/>
  </w:num>
  <w:num w:numId="365" w16cid:durableId="1269969512">
    <w:abstractNumId w:val="145"/>
  </w:num>
  <w:num w:numId="366" w16cid:durableId="1040545011">
    <w:abstractNumId w:val="151"/>
  </w:num>
  <w:num w:numId="367" w16cid:durableId="1765227824">
    <w:abstractNumId w:val="343"/>
  </w:num>
  <w:num w:numId="368" w16cid:durableId="462624788">
    <w:abstractNumId w:val="107"/>
  </w:num>
  <w:num w:numId="369" w16cid:durableId="2053924302">
    <w:abstractNumId w:val="366"/>
  </w:num>
  <w:num w:numId="370" w16cid:durableId="1289815756">
    <w:abstractNumId w:val="47"/>
  </w:num>
  <w:num w:numId="371" w16cid:durableId="2122338307">
    <w:abstractNumId w:val="200"/>
  </w:num>
  <w:num w:numId="372" w16cid:durableId="1395663496">
    <w:abstractNumId w:val="339"/>
  </w:num>
  <w:num w:numId="373" w16cid:durableId="2081058559">
    <w:abstractNumId w:val="92"/>
  </w:num>
  <w:num w:numId="374" w16cid:durableId="219023766">
    <w:abstractNumId w:val="129"/>
  </w:num>
  <w:num w:numId="375" w16cid:durableId="1588733781">
    <w:abstractNumId w:val="278"/>
  </w:num>
  <w:num w:numId="376" w16cid:durableId="391000526">
    <w:abstractNumId w:val="131"/>
  </w:num>
  <w:num w:numId="377" w16cid:durableId="1832679171">
    <w:abstractNumId w:val="372"/>
  </w:num>
  <w:num w:numId="378" w16cid:durableId="1889949191">
    <w:abstractNumId w:val="193"/>
  </w:num>
  <w:num w:numId="379" w16cid:durableId="346368807">
    <w:abstractNumId w:val="387"/>
  </w:num>
  <w:num w:numId="380" w16cid:durableId="583802312">
    <w:abstractNumId w:val="298"/>
  </w:num>
  <w:num w:numId="381" w16cid:durableId="784663583">
    <w:abstractNumId w:val="163"/>
  </w:num>
  <w:num w:numId="382" w16cid:durableId="1079213603">
    <w:abstractNumId w:val="191"/>
  </w:num>
  <w:num w:numId="383" w16cid:durableId="1424644610">
    <w:abstractNumId w:val="226"/>
  </w:num>
  <w:num w:numId="384" w16cid:durableId="1129741510">
    <w:abstractNumId w:val="379"/>
  </w:num>
  <w:num w:numId="385" w16cid:durableId="111823020">
    <w:abstractNumId w:val="24"/>
  </w:num>
  <w:num w:numId="386" w16cid:durableId="694114266">
    <w:abstractNumId w:val="362"/>
  </w:num>
  <w:num w:numId="387" w16cid:durableId="383868927">
    <w:abstractNumId w:val="159"/>
  </w:num>
  <w:num w:numId="388" w16cid:durableId="327439122">
    <w:abstractNumId w:val="242"/>
  </w:num>
  <w:num w:numId="389" w16cid:durableId="425230162">
    <w:abstractNumId w:val="89"/>
  </w:num>
  <w:num w:numId="390" w16cid:durableId="1012728064">
    <w:abstractNumId w:val="326"/>
  </w:num>
  <w:num w:numId="391" w16cid:durableId="418643978">
    <w:abstractNumId w:val="195"/>
  </w:num>
  <w:num w:numId="392" w16cid:durableId="1029337755">
    <w:abstractNumId w:val="125"/>
  </w:num>
  <w:num w:numId="393" w16cid:durableId="105197766">
    <w:abstractNumId w:val="304"/>
  </w:num>
  <w:num w:numId="394" w16cid:durableId="1268467476">
    <w:abstractNumId w:val="302"/>
  </w:num>
  <w:num w:numId="395" w16cid:durableId="57675827">
    <w:abstractNumId w:val="174"/>
  </w:num>
  <w:num w:numId="396" w16cid:durableId="420569186">
    <w:abstractNumId w:val="283"/>
  </w:num>
  <w:num w:numId="397" w16cid:durableId="1387101447">
    <w:abstractNumId w:val="168"/>
  </w:num>
  <w:num w:numId="398" w16cid:durableId="1162819717">
    <w:abstractNumId w:val="197"/>
  </w:num>
  <w:num w:numId="399" w16cid:durableId="57017583">
    <w:abstractNumId w:val="27"/>
  </w:num>
  <w:num w:numId="400" w16cid:durableId="1881628098">
    <w:abstractNumId w:val="252"/>
  </w:num>
  <w:num w:numId="401" w16cid:durableId="891041227">
    <w:abstractNumId w:val="90"/>
  </w:num>
  <w:num w:numId="402" w16cid:durableId="1952008989">
    <w:abstractNumId w:val="102"/>
  </w:num>
  <w:num w:numId="403" w16cid:durableId="1793934128">
    <w:abstractNumId w:val="118"/>
  </w:num>
  <w:num w:numId="404" w16cid:durableId="1271666277">
    <w:abstractNumId w:val="401"/>
  </w:num>
  <w:num w:numId="405" w16cid:durableId="2142381065">
    <w:abstractNumId w:val="392"/>
  </w:num>
  <w:num w:numId="406" w16cid:durableId="387723163">
    <w:abstractNumId w:val="336"/>
  </w:num>
  <w:num w:numId="407" w16cid:durableId="29654070">
    <w:abstractNumId w:val="216"/>
  </w:num>
  <w:num w:numId="408" w16cid:durableId="79371373">
    <w:abstractNumId w:val="134"/>
  </w:num>
  <w:num w:numId="409" w16cid:durableId="748307182">
    <w:abstractNumId w:val="314"/>
  </w:num>
  <w:num w:numId="410" w16cid:durableId="1674411174">
    <w:abstractNumId w:val="342"/>
  </w:num>
  <w:num w:numId="411" w16cid:durableId="757991008">
    <w:abstractNumId w:val="43"/>
  </w:num>
  <w:num w:numId="412" w16cid:durableId="1137841195">
    <w:abstractNumId w:val="121"/>
  </w:num>
  <w:num w:numId="413" w16cid:durableId="786583553">
    <w:abstractNumId w:val="104"/>
  </w:num>
  <w:num w:numId="414" w16cid:durableId="1913390867">
    <w:abstractNumId w:val="284"/>
  </w:num>
  <w:num w:numId="415" w16cid:durableId="132791121">
    <w:abstractNumId w:val="409"/>
  </w:num>
  <w:num w:numId="416" w16cid:durableId="1237863838">
    <w:abstractNumId w:val="2"/>
  </w:num>
  <w:num w:numId="417" w16cid:durableId="1851137776">
    <w:abstractNumId w:val="346"/>
  </w:num>
  <w:num w:numId="418" w16cid:durableId="212161203">
    <w:abstractNumId w:val="378"/>
  </w:num>
  <w:num w:numId="419" w16cid:durableId="1904020327">
    <w:abstractNumId w:val="287"/>
  </w:num>
  <w:num w:numId="420" w16cid:durableId="553155903">
    <w:abstractNumId w:val="374"/>
  </w:num>
  <w:num w:numId="421" w16cid:durableId="741488186">
    <w:abstractNumId w:val="70"/>
  </w:num>
  <w:num w:numId="422" w16cid:durableId="2068795109">
    <w:abstractNumId w:val="123"/>
  </w:num>
  <w:num w:numId="423" w16cid:durableId="2097434326">
    <w:abstractNumId w:val="6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2A10"/>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6A7"/>
    <w:rsid w:val="00E962F8"/>
    <w:rsid w:val="00EA4B49"/>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1154</Words>
  <Characters>6583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2023-07-05T20:18:00Z</dcterms:created>
  <dcterms:modified xsi:type="dcterms:W3CDTF">2023-07-05T20:18:00Z</dcterms:modified>
</cp:coreProperties>
</file>