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1114F3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0AA39E3F" w:rsidR="001114F3" w:rsidRDefault="00FA57E7" w:rsidP="001114F3">
      <w:pPr>
        <w:rPr>
          <w:lang w:val="en"/>
        </w:rPr>
      </w:pPr>
      <w:r>
        <w:rPr>
          <w:lang w:val="en"/>
        </w:rPr>
        <w:t>June 15th</w:t>
      </w:r>
      <w:r w:rsidR="00C154DA">
        <w:rPr>
          <w:lang w:val="en"/>
        </w:rPr>
        <w:t>, 2023</w:t>
      </w:r>
    </w:p>
    <w:p w14:paraId="02CA2B34" w14:textId="6DE58150" w:rsidR="001114F3" w:rsidRPr="00B44757" w:rsidRDefault="0064126F" w:rsidP="001114F3">
      <w:pPr>
        <w:rPr>
          <w:lang w:val="en"/>
        </w:rPr>
      </w:pPr>
      <w:r>
        <w:rPr>
          <w:lang w:val="en"/>
        </w:rPr>
        <w:t>Minutes</w:t>
      </w:r>
    </w:p>
    <w:p w14:paraId="5913E239" w14:textId="0CA5AFC8" w:rsidR="00C7420D" w:rsidRDefault="00C7420D"/>
    <w:p w14:paraId="52133246" w14:textId="178D1593" w:rsidR="00D75C6C" w:rsidRDefault="00EA762F" w:rsidP="00EA762F">
      <w:pPr>
        <w:pStyle w:val="ListParagraph"/>
        <w:numPr>
          <w:ilvl w:val="0"/>
          <w:numId w:val="1"/>
        </w:numPr>
      </w:pPr>
      <w:r>
        <w:t>Announcements and updates</w:t>
      </w:r>
    </w:p>
    <w:p w14:paraId="425B6589" w14:textId="6D9064A8" w:rsidR="0099684F" w:rsidRDefault="0050173C" w:rsidP="00A7769F">
      <w:pPr>
        <w:pStyle w:val="ListParagraph"/>
        <w:numPr>
          <w:ilvl w:val="0"/>
          <w:numId w:val="1"/>
        </w:numPr>
      </w:pPr>
      <w:r>
        <w:t xml:space="preserve">Report recommendations </w:t>
      </w:r>
      <w:r w:rsidR="00FA57E7">
        <w:t>review</w:t>
      </w:r>
    </w:p>
    <w:p w14:paraId="2085C4AF" w14:textId="7FE718F3" w:rsidR="0066294F" w:rsidRDefault="00BA3638" w:rsidP="0066294F">
      <w:pPr>
        <w:pStyle w:val="ListParagraph"/>
        <w:numPr>
          <w:ilvl w:val="1"/>
          <w:numId w:val="1"/>
        </w:numPr>
      </w:pPr>
      <w:r>
        <w:t xml:space="preserve">Finish by 6/30 and </w:t>
      </w:r>
      <w:proofErr w:type="gramStart"/>
      <w:r>
        <w:t>distribute</w:t>
      </w:r>
      <w:proofErr w:type="gramEnd"/>
    </w:p>
    <w:p w14:paraId="40014F0E" w14:textId="4966445F" w:rsidR="00EC6A3C" w:rsidRDefault="0050173C" w:rsidP="0050173C">
      <w:pPr>
        <w:pStyle w:val="ListParagraph"/>
        <w:numPr>
          <w:ilvl w:val="0"/>
          <w:numId w:val="1"/>
        </w:numPr>
      </w:pPr>
      <w:r>
        <w:t>D</w:t>
      </w:r>
      <w:r w:rsidR="00AF3F67">
        <w:t>issemination plan</w:t>
      </w:r>
      <w:r w:rsidR="00946331">
        <w:t xml:space="preserve"> for findings</w:t>
      </w:r>
      <w:r w:rsidR="00EC6A3C">
        <w:t>, including p</w:t>
      </w:r>
      <w:r w:rsidR="00EC6A3C" w:rsidRPr="00EC6A3C">
        <w:t>otentially present</w:t>
      </w:r>
      <w:r w:rsidR="00EC6A3C">
        <w:t xml:space="preserve">ing </w:t>
      </w:r>
      <w:r w:rsidR="00EC6A3C" w:rsidRPr="00EC6A3C">
        <w:t>findings at a</w:t>
      </w:r>
      <w:r w:rsidR="00946331">
        <w:t xml:space="preserve"> Library</w:t>
      </w:r>
      <w:r w:rsidR="00EC6A3C" w:rsidRPr="00EC6A3C">
        <w:t xml:space="preserve"> hangout </w:t>
      </w:r>
      <w:r w:rsidR="00EC6A3C">
        <w:t>and/or division meetings</w:t>
      </w:r>
      <w:r w:rsidR="00946331">
        <w:t>.</w:t>
      </w:r>
    </w:p>
    <w:p w14:paraId="05D33B62" w14:textId="6420BE29" w:rsidR="00EC61C9" w:rsidRDefault="00B41EE7" w:rsidP="00EC61C9">
      <w:pPr>
        <w:pStyle w:val="ListParagraph"/>
        <w:numPr>
          <w:ilvl w:val="1"/>
          <w:numId w:val="1"/>
        </w:numPr>
      </w:pPr>
      <w:r>
        <w:t>The group will present at a hangout, as well as become involved with Divisions.</w:t>
      </w:r>
      <w:r w:rsidR="00681588">
        <w:t xml:space="preserve">  The group can also </w:t>
      </w:r>
      <w:proofErr w:type="gramStart"/>
      <w:r w:rsidR="00681588">
        <w:t>contextualizing</w:t>
      </w:r>
      <w:proofErr w:type="gramEnd"/>
      <w:r w:rsidR="00681588">
        <w:t xml:space="preserve"> the post-COVID impact on space use.</w:t>
      </w:r>
    </w:p>
    <w:p w14:paraId="0E6A505B" w14:textId="4ACEBEA4" w:rsidR="000B4B0A" w:rsidRPr="0064126F" w:rsidRDefault="0064126F" w:rsidP="00EC61C9">
      <w:pPr>
        <w:pStyle w:val="ListParagraph"/>
        <w:numPr>
          <w:ilvl w:val="1"/>
          <w:numId w:val="1"/>
        </w:numPr>
      </w:pPr>
      <w:r>
        <w:t>A discussion will be added to an upcoming AC agenda.</w:t>
      </w:r>
    </w:p>
    <w:p w14:paraId="5D84C243" w14:textId="5A5BF1FE" w:rsidR="0050173C" w:rsidRDefault="0050173C" w:rsidP="0050173C">
      <w:pPr>
        <w:pStyle w:val="ListParagraph"/>
        <w:numPr>
          <w:ilvl w:val="0"/>
          <w:numId w:val="1"/>
        </w:numPr>
      </w:pPr>
      <w:r>
        <w:t>Review charge for next goals</w:t>
      </w:r>
    </w:p>
    <w:p w14:paraId="3E8805C8" w14:textId="1C1A2BC8" w:rsidR="0050173C" w:rsidRPr="0050173C" w:rsidRDefault="0050173C" w:rsidP="0050173C">
      <w:pPr>
        <w:pStyle w:val="ListParagraph"/>
        <w:numPr>
          <w:ilvl w:val="1"/>
          <w:numId w:val="1"/>
        </w:numPr>
        <w:rPr>
          <w:lang w:val="en"/>
        </w:rPr>
      </w:pPr>
      <w:r>
        <w:t>Bullet 3: “</w:t>
      </w:r>
      <w:r w:rsidRPr="0050173C">
        <w:rPr>
          <w:lang w:val="en"/>
        </w:rPr>
        <w:t>Collect, analyze, and recommend standards for quantitative data about space usage, such as gate counts, head counts, and related analytics on the types of space use.</w:t>
      </w:r>
      <w:r>
        <w:rPr>
          <w:lang w:val="en"/>
        </w:rPr>
        <w:t>”</w:t>
      </w:r>
    </w:p>
    <w:p w14:paraId="31C1D329" w14:textId="2FD169EE" w:rsidR="0050173C" w:rsidRDefault="0050173C" w:rsidP="0050173C">
      <w:pPr>
        <w:pStyle w:val="ListParagraph"/>
        <w:numPr>
          <w:ilvl w:val="1"/>
          <w:numId w:val="1"/>
        </w:numPr>
      </w:pPr>
      <w:r>
        <w:t>Other Follow Up studies</w:t>
      </w:r>
    </w:p>
    <w:p w14:paraId="02D10A50" w14:textId="4B0EEECC" w:rsidR="006862DB" w:rsidRDefault="006862DB" w:rsidP="006862DB">
      <w:pPr>
        <w:pStyle w:val="ListParagraph"/>
        <w:numPr>
          <w:ilvl w:val="2"/>
          <w:numId w:val="1"/>
        </w:numPr>
      </w:pPr>
      <w:r>
        <w:t>Belongingness for underrepresented groups</w:t>
      </w:r>
    </w:p>
    <w:p w14:paraId="1061848C" w14:textId="343FCA02" w:rsidR="00D81B1B" w:rsidRDefault="004E5661" w:rsidP="00DA1031">
      <w:pPr>
        <w:pStyle w:val="ListParagraph"/>
        <w:numPr>
          <w:ilvl w:val="3"/>
          <w:numId w:val="1"/>
        </w:numPr>
      </w:pPr>
      <w:r>
        <w:t xml:space="preserve">Develop a process for ongoing engagement with broad </w:t>
      </w:r>
      <w:proofErr w:type="gramStart"/>
      <w:r>
        <w:t xml:space="preserve">range </w:t>
      </w:r>
      <w:r w:rsidR="002A10A2">
        <w:t xml:space="preserve"> </w:t>
      </w:r>
      <w:r>
        <w:t>of</w:t>
      </w:r>
      <w:proofErr w:type="gramEnd"/>
      <w:r>
        <w:t xml:space="preserve"> student </w:t>
      </w:r>
      <w:r w:rsidR="002A10A2">
        <w:t>populations</w:t>
      </w:r>
      <w:r>
        <w:t>, and develop p</w:t>
      </w:r>
      <w:r w:rsidR="00E70A65">
        <w:t>artnerships in space design</w:t>
      </w:r>
      <w:r w:rsidR="00D81B1B">
        <w:t xml:space="preserve"> – identify potential groups, such as cultural centers</w:t>
      </w:r>
      <w:r>
        <w:t>,</w:t>
      </w:r>
      <w:r w:rsidR="00D81B1B">
        <w:t xml:space="preserve"> to work with.  The DEIA Task Force recommended that a new Diversity Committee could serve as a Hub for these types of communications.</w:t>
      </w:r>
      <w:r w:rsidR="00564668">
        <w:t xml:space="preserve">  </w:t>
      </w:r>
    </w:p>
    <w:p w14:paraId="605C36A4" w14:textId="491CE364" w:rsidR="0050173C" w:rsidRPr="00EC6A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50369"/>
    <w:rsid w:val="00054A26"/>
    <w:rsid w:val="0005635E"/>
    <w:rsid w:val="00070210"/>
    <w:rsid w:val="000A0603"/>
    <w:rsid w:val="000B488C"/>
    <w:rsid w:val="000B4B0A"/>
    <w:rsid w:val="000B645B"/>
    <w:rsid w:val="000E48BD"/>
    <w:rsid w:val="000E6098"/>
    <w:rsid w:val="001114F3"/>
    <w:rsid w:val="0012034A"/>
    <w:rsid w:val="001305BC"/>
    <w:rsid w:val="00142481"/>
    <w:rsid w:val="00154F9E"/>
    <w:rsid w:val="001563D0"/>
    <w:rsid w:val="00191880"/>
    <w:rsid w:val="001E4FCB"/>
    <w:rsid w:val="002055EA"/>
    <w:rsid w:val="0021184E"/>
    <w:rsid w:val="00235D28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52DF"/>
    <w:rsid w:val="002B65E8"/>
    <w:rsid w:val="002D53F0"/>
    <w:rsid w:val="002F3DF6"/>
    <w:rsid w:val="0032082B"/>
    <w:rsid w:val="00322F37"/>
    <w:rsid w:val="00324530"/>
    <w:rsid w:val="00355550"/>
    <w:rsid w:val="00376C22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5C05"/>
    <w:rsid w:val="004C2762"/>
    <w:rsid w:val="004E3764"/>
    <w:rsid w:val="004E42CD"/>
    <w:rsid w:val="004E5661"/>
    <w:rsid w:val="0050173C"/>
    <w:rsid w:val="00564668"/>
    <w:rsid w:val="00567846"/>
    <w:rsid w:val="00571895"/>
    <w:rsid w:val="00572357"/>
    <w:rsid w:val="00590777"/>
    <w:rsid w:val="0059793A"/>
    <w:rsid w:val="005B2923"/>
    <w:rsid w:val="005F648A"/>
    <w:rsid w:val="00616276"/>
    <w:rsid w:val="00625CD9"/>
    <w:rsid w:val="00636411"/>
    <w:rsid w:val="00637F04"/>
    <w:rsid w:val="0064126F"/>
    <w:rsid w:val="0065260F"/>
    <w:rsid w:val="0066294F"/>
    <w:rsid w:val="006641B7"/>
    <w:rsid w:val="00665A34"/>
    <w:rsid w:val="00681588"/>
    <w:rsid w:val="006862DB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93D4B"/>
    <w:rsid w:val="007C0F2F"/>
    <w:rsid w:val="007C25AC"/>
    <w:rsid w:val="007D0F98"/>
    <w:rsid w:val="007E5946"/>
    <w:rsid w:val="00804349"/>
    <w:rsid w:val="008066C0"/>
    <w:rsid w:val="008B558C"/>
    <w:rsid w:val="008C04B0"/>
    <w:rsid w:val="008D6F5A"/>
    <w:rsid w:val="00910F12"/>
    <w:rsid w:val="00922FB1"/>
    <w:rsid w:val="00936336"/>
    <w:rsid w:val="00946331"/>
    <w:rsid w:val="00950188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70CC"/>
    <w:rsid w:val="00AB03A0"/>
    <w:rsid w:val="00AF3F67"/>
    <w:rsid w:val="00B01F87"/>
    <w:rsid w:val="00B23615"/>
    <w:rsid w:val="00B252FD"/>
    <w:rsid w:val="00B32F61"/>
    <w:rsid w:val="00B41EE7"/>
    <w:rsid w:val="00B51B46"/>
    <w:rsid w:val="00B56BEC"/>
    <w:rsid w:val="00B660A7"/>
    <w:rsid w:val="00B838B5"/>
    <w:rsid w:val="00B83B8A"/>
    <w:rsid w:val="00BA3638"/>
    <w:rsid w:val="00BB5368"/>
    <w:rsid w:val="00C04A87"/>
    <w:rsid w:val="00C073C1"/>
    <w:rsid w:val="00C154DA"/>
    <w:rsid w:val="00C1619E"/>
    <w:rsid w:val="00C2152A"/>
    <w:rsid w:val="00C41E73"/>
    <w:rsid w:val="00C46D2D"/>
    <w:rsid w:val="00C7420D"/>
    <w:rsid w:val="00C84FEA"/>
    <w:rsid w:val="00CB3AB4"/>
    <w:rsid w:val="00D142B2"/>
    <w:rsid w:val="00D25E06"/>
    <w:rsid w:val="00D266E1"/>
    <w:rsid w:val="00D734A3"/>
    <w:rsid w:val="00D75C6C"/>
    <w:rsid w:val="00D81B1B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A762F"/>
    <w:rsid w:val="00EB7E34"/>
    <w:rsid w:val="00EC61C9"/>
    <w:rsid w:val="00EC6A3C"/>
    <w:rsid w:val="00EF1565"/>
    <w:rsid w:val="00EF6AEE"/>
    <w:rsid w:val="00F009E3"/>
    <w:rsid w:val="00F178E5"/>
    <w:rsid w:val="00F32ADE"/>
    <w:rsid w:val="00F54465"/>
    <w:rsid w:val="00FA57E7"/>
    <w:rsid w:val="00FC1DC6"/>
    <w:rsid w:val="00FC27C5"/>
    <w:rsid w:val="00FC3DE4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4</cp:revision>
  <dcterms:created xsi:type="dcterms:W3CDTF">2023-11-16T20:36:00Z</dcterms:created>
  <dcterms:modified xsi:type="dcterms:W3CDTF">2023-11-16T20:38:00Z</dcterms:modified>
</cp:coreProperties>
</file>