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3C7057" w14:textId="5DF8831C" w:rsidR="00D010F1" w:rsidRDefault="00465B05" w:rsidP="00465B05">
      <w:pPr>
        <w:pStyle w:val="Heading1"/>
        <w:jc w:val="center"/>
        <w:rPr>
          <w:lang w:val="en-US"/>
        </w:rPr>
      </w:pPr>
      <w:bookmarkStart w:id="0" w:name="_GoBack"/>
      <w:bookmarkEnd w:id="0"/>
      <w:r>
        <w:rPr>
          <w:lang w:val="en-US"/>
        </w:rPr>
        <w:t>Final Report of the Residency</w:t>
      </w:r>
      <w:r w:rsidR="009C7EF2">
        <w:rPr>
          <w:lang w:val="en-US"/>
        </w:rPr>
        <w:t xml:space="preserve"> Program</w:t>
      </w:r>
      <w:r>
        <w:rPr>
          <w:lang w:val="en-US"/>
        </w:rPr>
        <w:t xml:space="preserve"> Implementation Group</w:t>
      </w:r>
    </w:p>
    <w:p w14:paraId="215A4E1E" w14:textId="207386A7" w:rsidR="00465B05" w:rsidRDefault="00465B05" w:rsidP="00465B05">
      <w:pPr>
        <w:rPr>
          <w:lang w:val="en-US"/>
        </w:rPr>
      </w:pPr>
    </w:p>
    <w:p w14:paraId="0B017F86" w14:textId="6C92A9FC" w:rsidR="00465B05" w:rsidRDefault="00465B05" w:rsidP="00465B05">
      <w:pPr>
        <w:pStyle w:val="Heading2"/>
        <w:rPr>
          <w:lang w:val="en-US"/>
        </w:rPr>
      </w:pPr>
      <w:r>
        <w:rPr>
          <w:lang w:val="en-US"/>
        </w:rPr>
        <w:t>Background</w:t>
      </w:r>
    </w:p>
    <w:p w14:paraId="51901C63" w14:textId="209DD4EA" w:rsidR="00465B05" w:rsidRDefault="00465B05" w:rsidP="00465B05">
      <w:pPr>
        <w:rPr>
          <w:lang w:val="en-US"/>
        </w:rPr>
      </w:pPr>
    </w:p>
    <w:p w14:paraId="0103790D" w14:textId="6889DEA7" w:rsidR="004F3CB4" w:rsidRPr="00465B05" w:rsidRDefault="004F3CB4" w:rsidP="004F3CB4">
      <w:pPr>
        <w:rPr>
          <w:lang w:val="en-US"/>
        </w:rPr>
      </w:pPr>
      <w:r>
        <w:rPr>
          <w:lang w:val="en-US"/>
        </w:rPr>
        <w:t xml:space="preserve">The </w:t>
      </w:r>
      <w:r w:rsidRPr="00465B05">
        <w:rPr>
          <w:lang w:val="en-US"/>
        </w:rPr>
        <w:t>University of Illinois Library Residency Program is designed to provide early career librarians with an opportunity to gain strong professional expertise and skills in an academic and research library.  The program allows the Library to fill existing staffing needs, build expertise around new program areas, and to experiment with new processes or technologies.</w:t>
      </w:r>
      <w:r>
        <w:rPr>
          <w:lang w:val="en-US"/>
        </w:rPr>
        <w:t xml:space="preserve"> </w:t>
      </w:r>
      <w:r w:rsidRPr="00465B05">
        <w:rPr>
          <w:lang w:val="en-US"/>
        </w:rPr>
        <w:t xml:space="preserve">Individuals in the Library Residency program gain early career experience in an academic library setting and are expected to fully participate in the library, engaging in professional committees and organizations, conducting research, and taking part in the range of professional development open to all library faculty. </w:t>
      </w:r>
      <w:r>
        <w:rPr>
          <w:lang w:val="en-US"/>
        </w:rPr>
        <w:t>Residents</w:t>
      </w:r>
      <w:r w:rsidRPr="00465B05">
        <w:rPr>
          <w:lang w:val="en-US"/>
        </w:rPr>
        <w:t xml:space="preserve"> participate in an initial </w:t>
      </w:r>
      <w:r>
        <w:rPr>
          <w:lang w:val="en-US"/>
        </w:rPr>
        <w:t>o</w:t>
      </w:r>
      <w:r w:rsidRPr="00465B05">
        <w:rPr>
          <w:lang w:val="en-US"/>
        </w:rPr>
        <w:t xml:space="preserve">rientation </w:t>
      </w:r>
      <w:r>
        <w:rPr>
          <w:lang w:val="en-US"/>
        </w:rPr>
        <w:t>t</w:t>
      </w:r>
      <w:r w:rsidRPr="00465B05">
        <w:rPr>
          <w:lang w:val="en-US"/>
        </w:rPr>
        <w:t xml:space="preserve">raining </w:t>
      </w:r>
      <w:r>
        <w:rPr>
          <w:lang w:val="en-US"/>
        </w:rPr>
        <w:t>p</w:t>
      </w:r>
      <w:r w:rsidRPr="00465B05">
        <w:rPr>
          <w:lang w:val="en-US"/>
        </w:rPr>
        <w:t>rogram, as well as on-going professional development programming throughout the term of their appointment.</w:t>
      </w:r>
    </w:p>
    <w:p w14:paraId="7D47A130" w14:textId="77777777" w:rsidR="004F3CB4" w:rsidRPr="00465B05" w:rsidRDefault="004F3CB4" w:rsidP="004F3CB4">
      <w:pPr>
        <w:rPr>
          <w:lang w:val="en-US"/>
        </w:rPr>
      </w:pPr>
    </w:p>
    <w:p w14:paraId="50B031B5" w14:textId="0CE9D8D6" w:rsidR="004F3CB4" w:rsidRPr="00465B05" w:rsidRDefault="004F3CB4" w:rsidP="004F3CB4">
      <w:pPr>
        <w:rPr>
          <w:lang w:val="en-US"/>
        </w:rPr>
      </w:pPr>
      <w:r>
        <w:rPr>
          <w:lang w:val="en-US"/>
        </w:rPr>
        <w:t>Through participation in the</w:t>
      </w:r>
      <w:r w:rsidRPr="00465B05">
        <w:rPr>
          <w:lang w:val="en-US"/>
        </w:rPr>
        <w:t xml:space="preserve"> Library Residency Program</w:t>
      </w:r>
      <w:r>
        <w:rPr>
          <w:lang w:val="en-US"/>
        </w:rPr>
        <w:t>, individuals will have achieved the following goals at the conclusion of their residency</w:t>
      </w:r>
      <w:r w:rsidRPr="00465B05">
        <w:rPr>
          <w:lang w:val="en-US"/>
        </w:rPr>
        <w:t>:</w:t>
      </w:r>
    </w:p>
    <w:p w14:paraId="126FD7E8" w14:textId="77777777" w:rsidR="004F3CB4" w:rsidRPr="00465B05" w:rsidRDefault="004F3CB4" w:rsidP="004F3CB4">
      <w:pPr>
        <w:rPr>
          <w:lang w:val="en-US"/>
        </w:rPr>
      </w:pPr>
    </w:p>
    <w:p w14:paraId="67BA8904" w14:textId="77777777" w:rsidR="004F3CB4" w:rsidRPr="004F3CB4" w:rsidRDefault="004F3CB4" w:rsidP="004F3CB4">
      <w:pPr>
        <w:pStyle w:val="ListParagraph"/>
        <w:numPr>
          <w:ilvl w:val="0"/>
          <w:numId w:val="4"/>
        </w:numPr>
        <w:rPr>
          <w:lang w:val="en-US"/>
        </w:rPr>
      </w:pPr>
      <w:r w:rsidRPr="004F3CB4">
        <w:rPr>
          <w:lang w:val="en-US"/>
        </w:rPr>
        <w:t>built a strong mentor-mentee relationship with members of the University Library’s faculty and staff;</w:t>
      </w:r>
    </w:p>
    <w:p w14:paraId="7A273EF5" w14:textId="77777777" w:rsidR="004F3CB4" w:rsidRPr="004F3CB4" w:rsidRDefault="004F3CB4" w:rsidP="004F3CB4">
      <w:pPr>
        <w:pStyle w:val="ListParagraph"/>
        <w:numPr>
          <w:ilvl w:val="0"/>
          <w:numId w:val="4"/>
        </w:numPr>
        <w:rPr>
          <w:lang w:val="en-US"/>
        </w:rPr>
      </w:pPr>
      <w:r w:rsidRPr="004F3CB4">
        <w:rPr>
          <w:lang w:val="en-US"/>
        </w:rPr>
        <w:t>received substantive opportunities for a solid introduction to the professional development and training necessary to be successful in their ongoing professional career;</w:t>
      </w:r>
    </w:p>
    <w:p w14:paraId="4EA73B68" w14:textId="77777777" w:rsidR="004F3CB4" w:rsidRPr="004F3CB4" w:rsidRDefault="004F3CB4" w:rsidP="004F3CB4">
      <w:pPr>
        <w:pStyle w:val="ListParagraph"/>
        <w:numPr>
          <w:ilvl w:val="0"/>
          <w:numId w:val="4"/>
        </w:numPr>
        <w:rPr>
          <w:lang w:val="en-US"/>
        </w:rPr>
      </w:pPr>
      <w:r w:rsidRPr="004F3CB4">
        <w:rPr>
          <w:lang w:val="en-US"/>
        </w:rPr>
        <w:t>taken lead on substantive projects;</w:t>
      </w:r>
    </w:p>
    <w:p w14:paraId="009EEF1C" w14:textId="77777777" w:rsidR="004F3CB4" w:rsidRPr="004F3CB4" w:rsidRDefault="004F3CB4" w:rsidP="004F3CB4">
      <w:pPr>
        <w:pStyle w:val="ListParagraph"/>
        <w:numPr>
          <w:ilvl w:val="0"/>
          <w:numId w:val="4"/>
        </w:numPr>
        <w:rPr>
          <w:lang w:val="en-US"/>
        </w:rPr>
      </w:pPr>
      <w:r w:rsidRPr="004F3CB4">
        <w:rPr>
          <w:lang w:val="en-US"/>
        </w:rPr>
        <w:t>engaged in meaningful service and committee commitments to the unit that will give them a solid basis to seek further employment;</w:t>
      </w:r>
    </w:p>
    <w:p w14:paraId="6C47AEFB" w14:textId="77777777" w:rsidR="004F3CB4" w:rsidRPr="004F3CB4" w:rsidRDefault="004F3CB4" w:rsidP="004F3CB4">
      <w:pPr>
        <w:pStyle w:val="ListParagraph"/>
        <w:numPr>
          <w:ilvl w:val="0"/>
          <w:numId w:val="4"/>
        </w:numPr>
        <w:rPr>
          <w:lang w:val="en-US"/>
        </w:rPr>
      </w:pPr>
      <w:r w:rsidRPr="004F3CB4">
        <w:rPr>
          <w:lang w:val="en-US"/>
        </w:rPr>
        <w:t>begun developing service relationships with professional organizations that will benefit their career; and</w:t>
      </w:r>
    </w:p>
    <w:p w14:paraId="1510BAAA" w14:textId="77777777" w:rsidR="004F3CB4" w:rsidRPr="004F3CB4" w:rsidRDefault="004F3CB4" w:rsidP="004F3CB4">
      <w:pPr>
        <w:pStyle w:val="ListParagraph"/>
        <w:numPr>
          <w:ilvl w:val="0"/>
          <w:numId w:val="4"/>
        </w:numPr>
        <w:rPr>
          <w:lang w:val="en-US"/>
        </w:rPr>
      </w:pPr>
      <w:r w:rsidRPr="004F3CB4">
        <w:rPr>
          <w:lang w:val="en-US"/>
        </w:rPr>
        <w:t>begun engaging in the scholarly activities of the profession.</w:t>
      </w:r>
    </w:p>
    <w:p w14:paraId="6320BD82" w14:textId="3DD5C4EE" w:rsidR="004F3CB4" w:rsidRDefault="004F3CB4" w:rsidP="00465B05">
      <w:pPr>
        <w:rPr>
          <w:lang w:val="en-US"/>
        </w:rPr>
      </w:pPr>
    </w:p>
    <w:p w14:paraId="2CA8AFEA" w14:textId="70B451E0" w:rsidR="002B1B78" w:rsidRDefault="009C7EF2" w:rsidP="00465B05">
      <w:pPr>
        <w:rPr>
          <w:lang w:val="en-US"/>
        </w:rPr>
      </w:pPr>
      <w:r>
        <w:rPr>
          <w:lang w:val="en-US"/>
        </w:rPr>
        <w:t>In</w:t>
      </w:r>
      <w:r w:rsidR="00DF30CA">
        <w:rPr>
          <w:lang w:val="en-US"/>
        </w:rPr>
        <w:t xml:space="preserve"> support of these goals for the program</w:t>
      </w:r>
      <w:r>
        <w:rPr>
          <w:lang w:val="en-US"/>
        </w:rPr>
        <w:t>, the Residency Program Implementation Group was created</w:t>
      </w:r>
      <w:r w:rsidR="00DF30CA">
        <w:rPr>
          <w:lang w:val="en-US"/>
        </w:rPr>
        <w:t xml:space="preserve"> in</w:t>
      </w:r>
      <w:r w:rsidR="00DF30CA" w:rsidRPr="00DF30CA">
        <w:rPr>
          <w:lang w:val="en-US"/>
        </w:rPr>
        <w:t xml:space="preserve"> </w:t>
      </w:r>
      <w:r w:rsidR="00DF30CA">
        <w:rPr>
          <w:lang w:val="en-US"/>
        </w:rPr>
        <w:t>the latter half of 2016</w:t>
      </w:r>
      <w:r>
        <w:rPr>
          <w:lang w:val="en-US"/>
        </w:rPr>
        <w:t xml:space="preserve"> with the following charge:</w:t>
      </w:r>
    </w:p>
    <w:p w14:paraId="50B5E2D6" w14:textId="77777777" w:rsidR="00DF30CA" w:rsidRDefault="00DF30CA" w:rsidP="00465B05">
      <w:pPr>
        <w:rPr>
          <w:lang w:val="en-US"/>
        </w:rPr>
      </w:pPr>
    </w:p>
    <w:p w14:paraId="061084E2" w14:textId="495E638D" w:rsidR="009C7EF2" w:rsidRPr="009C7EF2" w:rsidRDefault="1A0767BB" w:rsidP="009C7EF2">
      <w:pPr>
        <w:ind w:left="360"/>
      </w:pPr>
      <w:r w:rsidRPr="1A0767BB">
        <w:rPr>
          <w:lang w:val="en-US"/>
        </w:rPr>
        <w:t xml:space="preserve">Beginning with the report and recommendations submitted by the University Library Residency Program Working Group and supporting documents received through the approval process, the steering committee is charged with finalizing the framework, implementing the residency program, and providing guidance as the program develops. </w:t>
      </w:r>
    </w:p>
    <w:p w14:paraId="079FF33F" w14:textId="093A1A1C" w:rsidR="009C7EF2" w:rsidRPr="009C7EF2" w:rsidRDefault="1A0767BB" w:rsidP="009C7EF2">
      <w:pPr>
        <w:ind w:left="360"/>
      </w:pPr>
      <w:r w:rsidRPr="1A0767BB">
        <w:rPr>
          <w:lang w:val="en-US"/>
        </w:rPr>
        <w:t>Working under the guidance of the program administrator, the committee will:</w:t>
      </w:r>
      <w:r>
        <w:t> </w:t>
      </w:r>
    </w:p>
    <w:p w14:paraId="1E437721" w14:textId="77777777" w:rsidR="009C7EF2" w:rsidRPr="009C7EF2" w:rsidRDefault="009C7EF2" w:rsidP="009C7EF2">
      <w:pPr>
        <w:numPr>
          <w:ilvl w:val="0"/>
          <w:numId w:val="1"/>
        </w:numPr>
      </w:pPr>
      <w:r w:rsidRPr="009C7EF2">
        <w:rPr>
          <w:lang w:val="en-US"/>
        </w:rPr>
        <w:t>Work with LHRBSC to create necessary template language for use in each position description concerning the Resident portion of the appointment;</w:t>
      </w:r>
      <w:r w:rsidRPr="009C7EF2">
        <w:t> </w:t>
      </w:r>
    </w:p>
    <w:p w14:paraId="1D3DEC28" w14:textId="77777777" w:rsidR="009C7EF2" w:rsidRPr="009C7EF2" w:rsidRDefault="009C7EF2" w:rsidP="009C7EF2">
      <w:pPr>
        <w:numPr>
          <w:ilvl w:val="0"/>
          <w:numId w:val="1"/>
        </w:numPr>
      </w:pPr>
      <w:r w:rsidRPr="009C7EF2">
        <w:rPr>
          <w:lang w:val="en-US"/>
        </w:rPr>
        <w:lastRenderedPageBreak/>
        <w:t>Create a template timeline for the training portion of the Residency (group lunches, webinars/guest speakers, unit tours, etc.);</w:t>
      </w:r>
      <w:r w:rsidRPr="009C7EF2">
        <w:t> </w:t>
      </w:r>
    </w:p>
    <w:p w14:paraId="6B9972BA" w14:textId="37AEC668" w:rsidR="009C7EF2" w:rsidRPr="009C7EF2" w:rsidRDefault="009C7EF2" w:rsidP="009C7EF2">
      <w:pPr>
        <w:numPr>
          <w:ilvl w:val="0"/>
          <w:numId w:val="2"/>
        </w:numPr>
      </w:pPr>
      <w:r w:rsidRPr="009C7EF2">
        <w:rPr>
          <w:lang w:val="en-US"/>
        </w:rPr>
        <w:t>Create training materials for a core Resident search committee regarding recruiting and hiring diverse candidates;</w:t>
      </w:r>
    </w:p>
    <w:p w14:paraId="78D32C3F" w14:textId="2418D3F1" w:rsidR="009C7EF2" w:rsidRPr="009C7EF2" w:rsidRDefault="009C7EF2" w:rsidP="009C7EF2">
      <w:pPr>
        <w:numPr>
          <w:ilvl w:val="0"/>
          <w:numId w:val="2"/>
        </w:numPr>
      </w:pPr>
      <w:r w:rsidRPr="009C7EF2">
        <w:rPr>
          <w:lang w:val="en-US"/>
        </w:rPr>
        <w:t>Create training materials for Library mentors in mentoring diverse candidates, including list of responsibilities;</w:t>
      </w:r>
    </w:p>
    <w:p w14:paraId="585575A1" w14:textId="77777777" w:rsidR="009C7EF2" w:rsidRPr="009C7EF2" w:rsidRDefault="009C7EF2" w:rsidP="009C7EF2">
      <w:pPr>
        <w:numPr>
          <w:ilvl w:val="0"/>
          <w:numId w:val="2"/>
        </w:numPr>
      </w:pPr>
      <w:r w:rsidRPr="009C7EF2">
        <w:rPr>
          <w:lang w:val="en-US"/>
        </w:rPr>
        <w:t>Recruit and train Library mentors;</w:t>
      </w:r>
      <w:r w:rsidRPr="009C7EF2">
        <w:t> </w:t>
      </w:r>
    </w:p>
    <w:p w14:paraId="618E8E5B" w14:textId="77777777" w:rsidR="009C7EF2" w:rsidRPr="009C7EF2" w:rsidRDefault="009C7EF2" w:rsidP="009C7EF2">
      <w:pPr>
        <w:numPr>
          <w:ilvl w:val="0"/>
          <w:numId w:val="2"/>
        </w:numPr>
      </w:pPr>
      <w:r w:rsidRPr="009C7EF2">
        <w:rPr>
          <w:lang w:val="en-US"/>
        </w:rPr>
        <w:t>Create appropriate checklists or other materials for Residents and those supervising them, similar to new hire information;</w:t>
      </w:r>
      <w:r w:rsidRPr="009C7EF2">
        <w:t> </w:t>
      </w:r>
    </w:p>
    <w:p w14:paraId="34F83657" w14:textId="77777777" w:rsidR="009C7EF2" w:rsidRPr="009C7EF2" w:rsidRDefault="009C7EF2" w:rsidP="009C7EF2">
      <w:pPr>
        <w:numPr>
          <w:ilvl w:val="0"/>
          <w:numId w:val="2"/>
        </w:numPr>
      </w:pPr>
      <w:r w:rsidRPr="009C7EF2">
        <w:rPr>
          <w:lang w:val="en-US"/>
        </w:rPr>
        <w:t>Create and administer program assessment measures, working with the Assessment Librarian;</w:t>
      </w:r>
      <w:r w:rsidRPr="009C7EF2">
        <w:t> </w:t>
      </w:r>
    </w:p>
    <w:p w14:paraId="3149760E" w14:textId="6CCA54D6" w:rsidR="009C7EF2" w:rsidRPr="009C7EF2" w:rsidRDefault="009C7EF2" w:rsidP="009C7EF2">
      <w:pPr>
        <w:numPr>
          <w:ilvl w:val="0"/>
          <w:numId w:val="3"/>
        </w:numPr>
      </w:pPr>
      <w:r w:rsidRPr="009C7EF2">
        <w:rPr>
          <w:lang w:val="en-US"/>
        </w:rPr>
        <w:t>Oversee the Residency program and carry out the regular scheduling of program components</w:t>
      </w:r>
      <w:r w:rsidR="00125B8D">
        <w:t>;</w:t>
      </w:r>
    </w:p>
    <w:p w14:paraId="6A42D7BE" w14:textId="77777777" w:rsidR="009C7EF2" w:rsidRPr="009C7EF2" w:rsidRDefault="009C7EF2" w:rsidP="009C7EF2">
      <w:pPr>
        <w:numPr>
          <w:ilvl w:val="0"/>
          <w:numId w:val="3"/>
        </w:numPr>
      </w:pPr>
      <w:r w:rsidRPr="009C7EF2">
        <w:rPr>
          <w:lang w:val="en-US"/>
        </w:rPr>
        <w:t>Communicate with Library Administration and the Library as a whole regarding program development and activities.</w:t>
      </w:r>
      <w:r w:rsidRPr="009C7EF2">
        <w:t> </w:t>
      </w:r>
    </w:p>
    <w:p w14:paraId="59EA790F" w14:textId="77777777" w:rsidR="009C7EF2" w:rsidRDefault="009C7EF2" w:rsidP="00465B05">
      <w:pPr>
        <w:rPr>
          <w:lang w:val="en-US"/>
        </w:rPr>
      </w:pPr>
    </w:p>
    <w:p w14:paraId="42F2DFA2" w14:textId="213F76B3" w:rsidR="002B1B78" w:rsidRDefault="1BCE60C7" w:rsidP="009C7EF2">
      <w:pPr>
        <w:rPr>
          <w:lang w:val="en-US"/>
        </w:rPr>
      </w:pPr>
      <w:r w:rsidRPr="1BCE60C7">
        <w:rPr>
          <w:lang w:val="en-US"/>
        </w:rPr>
        <w:t xml:space="preserve">The original members of the group (Beth Woodard, Cindy Ingold, Ali Krogman, Travis McDade, Lori Mestre, Tom Teper, Donna Hoffman, and Dan Tracy) worked on the program up through the hiring and initial onboarding of the cohort of three resident librarians. In the Fall of 2017, the group’s membership changed slightly and the new iteration of the group (Sara Holder, Cindy Ingold, Ali Krogman, Sarah Williams, Clara </w:t>
      </w:r>
      <w:r w:rsidR="00595110">
        <w:rPr>
          <w:lang w:val="en-US"/>
        </w:rPr>
        <w:t xml:space="preserve">M. </w:t>
      </w:r>
      <w:r w:rsidRPr="1BCE60C7">
        <w:rPr>
          <w:lang w:val="en-US"/>
        </w:rPr>
        <w:t xml:space="preserve">Chu, Tom Teper, Donna Hoffman, and Dan Tracy) continued to support the residents and </w:t>
      </w:r>
      <w:r w:rsidR="00595110">
        <w:rPr>
          <w:lang w:val="en-US"/>
        </w:rPr>
        <w:t>carry out</w:t>
      </w:r>
      <w:r w:rsidRPr="1BCE60C7">
        <w:rPr>
          <w:lang w:val="en-US"/>
        </w:rPr>
        <w:t xml:space="preserve"> the group’s charge. In the Fall of 2018, the group’s membership again changed slightly and the new group (Sara Holder, Cindy Ingold, Sarah Williams, Clara </w:t>
      </w:r>
      <w:r w:rsidR="00595110">
        <w:rPr>
          <w:lang w:val="en-US"/>
        </w:rPr>
        <w:t xml:space="preserve">M. </w:t>
      </w:r>
      <w:r w:rsidRPr="1BCE60C7">
        <w:rPr>
          <w:lang w:val="en-US"/>
        </w:rPr>
        <w:t>Chu, Merinda Hensley, Ellen Swain, Dan Tracy, and Donna Hoffman) consulted with Dean Wilkin, the residents, and their supervisors, and recommended that the residency be extended from two to three years.</w:t>
      </w:r>
    </w:p>
    <w:p w14:paraId="0DDF908A" w14:textId="77777777" w:rsidR="00125B8D" w:rsidRDefault="00125B8D" w:rsidP="009C7EF2">
      <w:pPr>
        <w:rPr>
          <w:lang w:val="en-US"/>
        </w:rPr>
      </w:pPr>
    </w:p>
    <w:p w14:paraId="744798B2" w14:textId="6CCBFD56" w:rsidR="00465B05" w:rsidRDefault="00DF30CA" w:rsidP="00465B05">
      <w:pPr>
        <w:rPr>
          <w:lang w:val="en-US"/>
        </w:rPr>
      </w:pPr>
      <w:r>
        <w:rPr>
          <w:lang w:val="en-US"/>
        </w:rPr>
        <w:t>With the approval of this extension, the t</w:t>
      </w:r>
      <w:r w:rsidR="00465B05" w:rsidRPr="00465B05">
        <w:rPr>
          <w:lang w:val="en-US"/>
        </w:rPr>
        <w:t>imeline</w:t>
      </w:r>
      <w:r>
        <w:rPr>
          <w:lang w:val="en-US"/>
        </w:rPr>
        <w:t xml:space="preserve"> for t</w:t>
      </w:r>
      <w:r w:rsidR="00465B05" w:rsidRPr="00465B05">
        <w:rPr>
          <w:lang w:val="en-US"/>
        </w:rPr>
        <w:t xml:space="preserve">he residency program </w:t>
      </w:r>
      <w:r>
        <w:rPr>
          <w:lang w:val="en-US"/>
        </w:rPr>
        <w:t xml:space="preserve">was amended and restated as follows: </w:t>
      </w:r>
    </w:p>
    <w:p w14:paraId="68C2C506" w14:textId="77777777" w:rsidR="00DF30CA" w:rsidRPr="00465B05" w:rsidRDefault="00DF30CA" w:rsidP="00465B05">
      <w:pPr>
        <w:rPr>
          <w:lang w:val="en-US"/>
        </w:rPr>
      </w:pPr>
    </w:p>
    <w:p w14:paraId="79B9CFCF" w14:textId="77777777" w:rsidR="00465B05" w:rsidRPr="00465B05" w:rsidRDefault="00465B05" w:rsidP="00465B05">
      <w:pPr>
        <w:rPr>
          <w:lang w:val="en-US"/>
        </w:rPr>
      </w:pPr>
      <w:r w:rsidRPr="00465B05">
        <w:rPr>
          <w:lang w:val="en-US"/>
        </w:rPr>
        <w:t>Year one: The resident may work full-time in the home unit or may divide time between a couple of units.  Orientation, training, job shadowing, information interviews, meeting attendance and presentations will be scheduled to give the resident insight into the administration of an academic research library.</w:t>
      </w:r>
    </w:p>
    <w:p w14:paraId="68662ECF" w14:textId="77777777" w:rsidR="00465B05" w:rsidRPr="00465B05" w:rsidRDefault="00465B05" w:rsidP="00465B05">
      <w:pPr>
        <w:rPr>
          <w:lang w:val="en-US"/>
        </w:rPr>
      </w:pPr>
    </w:p>
    <w:p w14:paraId="331EA9B8" w14:textId="77777777" w:rsidR="00465B05" w:rsidRPr="00465B05" w:rsidRDefault="00465B05" w:rsidP="00465B05">
      <w:pPr>
        <w:rPr>
          <w:lang w:val="en-US"/>
        </w:rPr>
      </w:pPr>
      <w:r w:rsidRPr="00465B05">
        <w:rPr>
          <w:lang w:val="en-US"/>
        </w:rPr>
        <w:t>Year two: The resident develops and takes the lead on projects in their home unit. Supported by ongoing training opportunities and support from their mentors, the resident begins work on their capstone project.</w:t>
      </w:r>
    </w:p>
    <w:p w14:paraId="3A61CE9D" w14:textId="77777777" w:rsidR="00465B05" w:rsidRPr="00465B05" w:rsidRDefault="00465B05" w:rsidP="00465B05">
      <w:pPr>
        <w:rPr>
          <w:lang w:val="en-US"/>
        </w:rPr>
      </w:pPr>
    </w:p>
    <w:p w14:paraId="61FDCB67" w14:textId="130D6FE4" w:rsidR="00465B05" w:rsidRDefault="00465B05" w:rsidP="00465B05">
      <w:pPr>
        <w:rPr>
          <w:lang w:val="en-US"/>
        </w:rPr>
      </w:pPr>
      <w:r w:rsidRPr="00465B05">
        <w:rPr>
          <w:lang w:val="en-US"/>
        </w:rPr>
        <w:t>Year three: The resident completes rotations in a couple of units to gain familiarity with a variety of library functions. The resident completes their capstone project and disseminates the project results through conference presentations and/or publications.</w:t>
      </w:r>
    </w:p>
    <w:p w14:paraId="058A4936" w14:textId="4C7927D9" w:rsidR="00DF30CA" w:rsidRDefault="00DF30CA" w:rsidP="00465B05">
      <w:pPr>
        <w:rPr>
          <w:lang w:val="en-US"/>
        </w:rPr>
      </w:pPr>
    </w:p>
    <w:p w14:paraId="5EFA8925" w14:textId="1074BBD5" w:rsidR="00DF30CA" w:rsidRDefault="00DF30CA" w:rsidP="00DF30CA">
      <w:pPr>
        <w:pStyle w:val="Heading2"/>
        <w:rPr>
          <w:lang w:val="en-US"/>
        </w:rPr>
      </w:pPr>
      <w:r>
        <w:rPr>
          <w:lang w:val="en-US"/>
        </w:rPr>
        <w:lastRenderedPageBreak/>
        <w:t>Current Cohort</w:t>
      </w:r>
    </w:p>
    <w:p w14:paraId="37E9039A" w14:textId="77777777" w:rsidR="00DF30CA" w:rsidRDefault="00DF30CA" w:rsidP="00465B05">
      <w:pPr>
        <w:rPr>
          <w:lang w:val="en-US"/>
        </w:rPr>
      </w:pPr>
    </w:p>
    <w:p w14:paraId="6EABCC3C" w14:textId="0268DA73" w:rsidR="00DF30CA" w:rsidRDefault="00DF30CA" w:rsidP="00465B05">
      <w:pPr>
        <w:rPr>
          <w:lang w:val="en-US"/>
        </w:rPr>
      </w:pPr>
      <w:r>
        <w:rPr>
          <w:lang w:val="en-US"/>
        </w:rPr>
        <w:t xml:space="preserve">The residents and positions in the </w:t>
      </w:r>
      <w:r w:rsidR="00A77C6D">
        <w:rPr>
          <w:lang w:val="en-US"/>
        </w:rPr>
        <w:t>recently completed</w:t>
      </w:r>
      <w:r>
        <w:rPr>
          <w:lang w:val="en-US"/>
        </w:rPr>
        <w:t xml:space="preserve"> cohort are</w:t>
      </w:r>
      <w:r w:rsidR="00864215">
        <w:rPr>
          <w:lang w:val="en-US"/>
        </w:rPr>
        <w:t>:</w:t>
      </w:r>
    </w:p>
    <w:p w14:paraId="0B91223B" w14:textId="77777777" w:rsidR="00EC7C47" w:rsidRDefault="00EC7C47" w:rsidP="00465B05">
      <w:pPr>
        <w:rPr>
          <w:lang w:val="en-US"/>
        </w:rPr>
      </w:pPr>
    </w:p>
    <w:p w14:paraId="3F00E3C9" w14:textId="32459D16" w:rsidR="00864215" w:rsidRDefault="00864215" w:rsidP="00864215">
      <w:pPr>
        <w:pStyle w:val="Heading3"/>
        <w:rPr>
          <w:lang w:val="en-US"/>
        </w:rPr>
      </w:pPr>
      <w:r>
        <w:rPr>
          <w:lang w:val="en-US"/>
        </w:rPr>
        <w:t>Jessica Ballard – Archives</w:t>
      </w:r>
    </w:p>
    <w:p w14:paraId="1F08C7CB" w14:textId="1AB982DA" w:rsidR="00864215" w:rsidRDefault="1BCE60C7" w:rsidP="00864215">
      <w:pPr>
        <w:rPr>
          <w:lang w:val="en-US"/>
        </w:rPr>
      </w:pPr>
      <w:r w:rsidRPr="1BCE60C7">
        <w:rPr>
          <w:lang w:val="en-US"/>
        </w:rPr>
        <w:t xml:space="preserve">Jessica received both her Master’s in Library Science, and her Master’s in History from Indiana University in 2016. During her time at Indiana University, she specialized in archives. Jessica worked at the University Archives, the Black Film Center Archives, the Sidney and Lois Eskenazi Museum of Art, the Lilly Library, the Kinsey Center, and served as an intern at the Los Angeles County Museum of Art. She holds a </w:t>
      </w:r>
      <w:r w:rsidR="00595110">
        <w:rPr>
          <w:lang w:val="en-US"/>
        </w:rPr>
        <w:t>B</w:t>
      </w:r>
      <w:r w:rsidR="00595110" w:rsidRPr="1BCE60C7">
        <w:rPr>
          <w:lang w:val="en-US"/>
        </w:rPr>
        <w:t xml:space="preserve">achelor’s </w:t>
      </w:r>
      <w:r w:rsidRPr="1BCE60C7">
        <w:rPr>
          <w:lang w:val="en-US"/>
        </w:rPr>
        <w:t>in history, and a Bachelor</w:t>
      </w:r>
      <w:r w:rsidR="00595110">
        <w:rPr>
          <w:lang w:val="en-US"/>
        </w:rPr>
        <w:t>’</w:t>
      </w:r>
      <w:r w:rsidRPr="1BCE60C7">
        <w:rPr>
          <w:lang w:val="en-US"/>
        </w:rPr>
        <w:t>s in American Racial and Multicultural Studies from St. Olaf College. Before making the transition to library studies, Jessica was employed at the La Brea Tar Pits Museum and volunteered with both the education department and the archives department at the Natural History Museum of Los Angeles County.</w:t>
      </w:r>
    </w:p>
    <w:p w14:paraId="6810FBF8" w14:textId="6E9F480F" w:rsidR="00864215" w:rsidRDefault="00864215" w:rsidP="00864215">
      <w:pPr>
        <w:rPr>
          <w:lang w:val="en-US"/>
        </w:rPr>
      </w:pPr>
    </w:p>
    <w:p w14:paraId="6F9C6806" w14:textId="59DDA628" w:rsidR="00864215" w:rsidRDefault="00AC5146" w:rsidP="00864215">
      <w:pPr>
        <w:rPr>
          <w:lang w:val="en-US"/>
        </w:rPr>
      </w:pPr>
      <w:r w:rsidRPr="00AC5146">
        <w:rPr>
          <w:lang w:val="en-US"/>
        </w:rPr>
        <w:t>Th</w:t>
      </w:r>
      <w:r>
        <w:rPr>
          <w:lang w:val="en-US"/>
        </w:rPr>
        <w:t>e Archives Resident</w:t>
      </w:r>
      <w:r w:rsidRPr="00AC5146">
        <w:rPr>
          <w:lang w:val="en-US"/>
        </w:rPr>
        <w:t xml:space="preserve"> position assists with planning and implementing policies and procedures for archival services related to University Archives and specifically will assess and prepare plans for improvements in appraisal, processing, digitization, access, and outreach for records and manuscripts relating to African-American and other groups who are under-represented in the Archives’ current holdings. The </w:t>
      </w:r>
      <w:r w:rsidR="008E50F8">
        <w:rPr>
          <w:lang w:val="en-US"/>
        </w:rPr>
        <w:t>residen</w:t>
      </w:r>
      <w:r w:rsidRPr="00AC5146">
        <w:rPr>
          <w:lang w:val="en-US"/>
        </w:rPr>
        <w:t xml:space="preserve">t will provide reference and public services for archival materials relating to these populations and will use specialized knowledge of records, standards, and techniques to assist faculty, administrators, students, and members of the public in locating, interpreting, and making research use of primary source documentation. </w:t>
      </w:r>
      <w:r w:rsidR="0039600A">
        <w:rPr>
          <w:lang w:val="en-US"/>
        </w:rPr>
        <w:t>The resident</w:t>
      </w:r>
      <w:r w:rsidRPr="00AC5146">
        <w:rPr>
          <w:lang w:val="en-US"/>
        </w:rPr>
        <w:t xml:space="preserve"> will include in these plans</w:t>
      </w:r>
      <w:r w:rsidR="0039600A">
        <w:rPr>
          <w:lang w:val="en-US"/>
        </w:rPr>
        <w:t>,</w:t>
      </w:r>
      <w:r w:rsidRPr="00AC5146">
        <w:rPr>
          <w:lang w:val="en-US"/>
        </w:rPr>
        <w:t xml:space="preserve"> materials in both analog and digital </w:t>
      </w:r>
      <w:r w:rsidR="00A77C6D" w:rsidRPr="00AC5146">
        <w:rPr>
          <w:lang w:val="en-US"/>
        </w:rPr>
        <w:t>forms and</w:t>
      </w:r>
      <w:r w:rsidRPr="00AC5146">
        <w:rPr>
          <w:lang w:val="en-US"/>
        </w:rPr>
        <w:t xml:space="preserve"> collaborate with archival and Library faculty and staff. The position may assist in the supervision of graduate assistants and undergraduate employees.   </w:t>
      </w:r>
    </w:p>
    <w:p w14:paraId="60B8D49C" w14:textId="2DC14C26" w:rsidR="00AC5146" w:rsidRDefault="00AC5146" w:rsidP="00864215">
      <w:pPr>
        <w:rPr>
          <w:lang w:val="en-US"/>
        </w:rPr>
      </w:pPr>
    </w:p>
    <w:p w14:paraId="6B9321B9" w14:textId="324263FD" w:rsidR="00AC5146" w:rsidRDefault="00AC5146" w:rsidP="00AC5146">
      <w:pPr>
        <w:pStyle w:val="Heading3"/>
        <w:rPr>
          <w:lang w:val="en-US"/>
        </w:rPr>
      </w:pPr>
      <w:r>
        <w:rPr>
          <w:lang w:val="en-US"/>
        </w:rPr>
        <w:t>Megan Ozeran – Data Analytics and Visualization</w:t>
      </w:r>
    </w:p>
    <w:p w14:paraId="3802A52C" w14:textId="7FF95151" w:rsidR="00AC5146" w:rsidRDefault="1BCE60C7" w:rsidP="00AC5146">
      <w:pPr>
        <w:rPr>
          <w:lang w:val="en-US"/>
        </w:rPr>
      </w:pPr>
      <w:r w:rsidRPr="1BCE60C7">
        <w:rPr>
          <w:lang w:val="en-US"/>
        </w:rPr>
        <w:t xml:space="preserve">Following a BA in Media Studies from Pomona College, Megan Ozeran earned her Master of Library and Information Science from San Jose State University. She received the 2017 LITA/Ex Libris Student Writing Award for a paper she wrote for her metadata class, and this paper is published in the open access journal </w:t>
      </w:r>
      <w:r w:rsidRPr="000845E3">
        <w:rPr>
          <w:i/>
          <w:iCs/>
          <w:lang w:val="en-US"/>
        </w:rPr>
        <w:t>Information Technology and Libraries</w:t>
      </w:r>
      <w:r w:rsidRPr="1BCE60C7">
        <w:rPr>
          <w:lang w:val="en-US"/>
        </w:rPr>
        <w:t>. Megan has previously worked for a health information technology startup, in public services at a community college library, and in digital services at a university library. Before moving to Champaign, Megan had never lived outside her home state of California. She is thrilled to be part of a rich research library community, and to establish data analytics and visualization services in the University Library.</w:t>
      </w:r>
    </w:p>
    <w:p w14:paraId="1AB193A1" w14:textId="29793D10" w:rsidR="00AC5146" w:rsidRDefault="00AC5146" w:rsidP="00AC5146">
      <w:pPr>
        <w:rPr>
          <w:lang w:val="en-US"/>
        </w:rPr>
      </w:pPr>
    </w:p>
    <w:p w14:paraId="2B2863C8" w14:textId="7DCF47DD" w:rsidR="00AC5146" w:rsidRDefault="1BCE60C7" w:rsidP="00AC5146">
      <w:pPr>
        <w:rPr>
          <w:lang w:val="en-US"/>
        </w:rPr>
      </w:pPr>
      <w:r w:rsidRPr="1BCE60C7">
        <w:rPr>
          <w:lang w:val="en-US"/>
        </w:rPr>
        <w:t xml:space="preserve">The Data Analytics and Visualization Resident is part of team that provides program support for a variety of entrepreneurial and innovation projects and assists faculty and students engaged in activities in the digital scholarship centers in the Library. These services will advance the research, teaching, and public service activities of the faculty, staff, and students in a number of Colleges and Schools across the campus. The Data Analytics and Visualization </w:t>
      </w:r>
      <w:r w:rsidRPr="1BCE60C7">
        <w:rPr>
          <w:lang w:val="en-US"/>
        </w:rPr>
        <w:lastRenderedPageBreak/>
        <w:t>Resident will complete an environmental scan of data visualization services offered in other academic libraries and use the results to begin to shape data analytics and data visualization services in the University of Illinois Library.  The Data Analytics and Visualization Resident will work collaboratively with several units in the Library to design, promote, and assess data visualization services as well as helping the Library to visualize its own data in meaningful ways.  This position will also support the Library’s nodes in the nascent design learning network that will have the Seibel Design Center as the hub.</w:t>
      </w:r>
    </w:p>
    <w:p w14:paraId="0AEC91C5" w14:textId="30A0E283" w:rsidR="008E50F8" w:rsidRDefault="008E50F8" w:rsidP="00AC5146">
      <w:pPr>
        <w:rPr>
          <w:lang w:val="en-US"/>
        </w:rPr>
      </w:pPr>
    </w:p>
    <w:p w14:paraId="271E8FC4" w14:textId="0813277C" w:rsidR="008E50F8" w:rsidRDefault="008E50F8" w:rsidP="008E50F8">
      <w:pPr>
        <w:pStyle w:val="Heading3"/>
        <w:rPr>
          <w:lang w:val="en-US"/>
        </w:rPr>
      </w:pPr>
      <w:r>
        <w:rPr>
          <w:lang w:val="en-US"/>
        </w:rPr>
        <w:t>Karl Germeck – Digital Preservation</w:t>
      </w:r>
    </w:p>
    <w:p w14:paraId="61DE71CC" w14:textId="51692A57" w:rsidR="008E50F8" w:rsidRDefault="008E50F8" w:rsidP="008E50F8">
      <w:pPr>
        <w:rPr>
          <w:lang w:val="en-US"/>
        </w:rPr>
      </w:pPr>
      <w:r>
        <w:rPr>
          <w:lang w:val="en-US"/>
        </w:rPr>
        <w:t xml:space="preserve">Karl </w:t>
      </w:r>
      <w:r w:rsidRPr="008E50F8">
        <w:rPr>
          <w:lang w:val="en-US"/>
        </w:rPr>
        <w:t>Germeck join</w:t>
      </w:r>
      <w:r>
        <w:rPr>
          <w:lang w:val="en-US"/>
        </w:rPr>
        <w:t>ed</w:t>
      </w:r>
      <w:r w:rsidRPr="008E50F8">
        <w:rPr>
          <w:lang w:val="en-US"/>
        </w:rPr>
        <w:t xml:space="preserve"> the UIUC University Library Residency Program from North Carolina where he earned his MSLS with a concentration in Archives and Records Management from the University of North Carolina at Chapel Hill in 2016. He also holds an MS in American Studies from Utah State University and a BA in English from West Texas A&amp;M University.</w:t>
      </w:r>
      <w:r>
        <w:rPr>
          <w:lang w:val="en-US"/>
        </w:rPr>
        <w:t xml:space="preserve"> </w:t>
      </w:r>
      <w:r w:rsidRPr="008E50F8">
        <w:rPr>
          <w:lang w:val="en-US"/>
        </w:rPr>
        <w:t>While a library student at UNC, Karl pursued his interest in digital curation and community-driven archives by collaborating closely with The Jackson Center, a public history center in Chapel Hill, NC, to develop and implement strategies for providing long-term care of and access to the organization’s Chapel Hill Civil Rights digital oral history collection. He has held additional positions as Project Librarian and Archivist at UNC’s Highway Safety Research Center and as Resident Art Librarian at The Johnson Collection in Spartanburg, South Carolina.</w:t>
      </w:r>
      <w:r>
        <w:rPr>
          <w:lang w:val="en-US"/>
        </w:rPr>
        <w:t xml:space="preserve"> </w:t>
      </w:r>
      <w:r w:rsidRPr="008E50F8">
        <w:rPr>
          <w:lang w:val="en-US"/>
        </w:rPr>
        <w:t>Karl’s current research interests include digital preservation and web archiving policy management, archival and born-digital preservation practices that promote diversity and inclusiveness within the digital historical record, and digital cultural heritage community building and advocacy.</w:t>
      </w:r>
    </w:p>
    <w:p w14:paraId="4A8A2E36" w14:textId="321BA8F5" w:rsidR="008E50F8" w:rsidRDefault="008E50F8" w:rsidP="008E50F8">
      <w:pPr>
        <w:rPr>
          <w:lang w:val="en-US"/>
        </w:rPr>
      </w:pPr>
    </w:p>
    <w:p w14:paraId="6A2D8296" w14:textId="273C38E1" w:rsidR="008E50F8" w:rsidRDefault="1BCE60C7" w:rsidP="008E50F8">
      <w:pPr>
        <w:rPr>
          <w:lang w:val="en-US"/>
        </w:rPr>
      </w:pPr>
      <w:r w:rsidRPr="1BCE60C7">
        <w:rPr>
          <w:lang w:val="en-US"/>
        </w:rPr>
        <w:t xml:space="preserve">This Digital Preservation Resident position plays a key role in preserving the University of Illinois Library’s valuable and unique collections by enhancing the University’s capacity to preserve and provide access to digital documents, programs, and data sets, as well as images and media materials preserved through the Preservation Services Unit, by supporting the Preservation Librarian and Digital Preservation Coordinator in digital preservation efforts.  The incumbent maintains a number of critical working relationships with units and groups that are engaged in preservation, curation, and access to digitized content; including University Archives, Research Data Service, Central Access Services and appropriate campus units in establishing workflows for the preservation of and access to digital files.  The resident will also contribute expertise to the development of a broader digital preservation program with specific attention toward ensuring access to legacy digital files and datasets owned or stewarded by the Library.  </w:t>
      </w:r>
    </w:p>
    <w:p w14:paraId="122393DA" w14:textId="79EBCA9D" w:rsidR="00ED2E02" w:rsidRDefault="00ED2E02" w:rsidP="008E50F8">
      <w:pPr>
        <w:rPr>
          <w:lang w:val="en-US"/>
        </w:rPr>
      </w:pPr>
    </w:p>
    <w:p w14:paraId="3E671D7B" w14:textId="77777777" w:rsidR="00EC7C47" w:rsidRDefault="00EC7C47">
      <w:pPr>
        <w:rPr>
          <w:rFonts w:asciiTheme="majorHAnsi" w:eastAsiaTheme="majorEastAsia" w:hAnsiTheme="majorHAnsi" w:cstheme="majorBidi"/>
          <w:color w:val="2F5496" w:themeColor="accent1" w:themeShade="BF"/>
          <w:sz w:val="26"/>
          <w:szCs w:val="26"/>
          <w:lang w:val="en-US"/>
        </w:rPr>
      </w:pPr>
      <w:r>
        <w:rPr>
          <w:lang w:val="en-US"/>
        </w:rPr>
        <w:br w:type="page"/>
      </w:r>
    </w:p>
    <w:p w14:paraId="65C8E09E" w14:textId="59DAEA9B" w:rsidR="00ED2E02" w:rsidRDefault="00ED2E02" w:rsidP="00ED2E02">
      <w:pPr>
        <w:pStyle w:val="Heading2"/>
        <w:rPr>
          <w:lang w:val="en-US"/>
        </w:rPr>
      </w:pPr>
      <w:r>
        <w:rPr>
          <w:lang w:val="en-US"/>
        </w:rPr>
        <w:lastRenderedPageBreak/>
        <w:t>Assessment</w:t>
      </w:r>
    </w:p>
    <w:p w14:paraId="0BD15A49" w14:textId="77777777" w:rsidR="00346584" w:rsidRDefault="00346584" w:rsidP="00ED2E02">
      <w:pPr>
        <w:rPr>
          <w:lang w:val="en-US"/>
        </w:rPr>
      </w:pPr>
    </w:p>
    <w:p w14:paraId="47947E00" w14:textId="40D378E2" w:rsidR="00ED2E02" w:rsidRDefault="00ED2E02" w:rsidP="00ED2E02">
      <w:pPr>
        <w:rPr>
          <w:lang w:val="en-US"/>
        </w:rPr>
      </w:pPr>
      <w:r>
        <w:rPr>
          <w:lang w:val="en-US"/>
        </w:rPr>
        <w:t xml:space="preserve">In consultation with the Library’s Director of Assessment, the Residency Program Implementation Group </w:t>
      </w:r>
      <w:r w:rsidR="004402DD">
        <w:rPr>
          <w:lang w:val="en-US"/>
        </w:rPr>
        <w:t>chose the following methods to gather feedback on the program from those involved in the current cohort:</w:t>
      </w:r>
    </w:p>
    <w:p w14:paraId="44E76D37" w14:textId="18F58589" w:rsidR="001964BB" w:rsidRDefault="001964BB" w:rsidP="004402DD">
      <w:pPr>
        <w:pStyle w:val="ListParagraph"/>
        <w:numPr>
          <w:ilvl w:val="0"/>
          <w:numId w:val="5"/>
        </w:numPr>
        <w:rPr>
          <w:lang w:val="en-US"/>
        </w:rPr>
      </w:pPr>
      <w:r>
        <w:rPr>
          <w:lang w:val="en-US"/>
        </w:rPr>
        <w:t>Compare outcomes to goals stated in residency timeline</w:t>
      </w:r>
    </w:p>
    <w:p w14:paraId="02B446C9" w14:textId="2313AD2D" w:rsidR="004402DD" w:rsidRPr="004402DD" w:rsidRDefault="004402DD" w:rsidP="004402DD">
      <w:pPr>
        <w:pStyle w:val="ListParagraph"/>
        <w:numPr>
          <w:ilvl w:val="0"/>
          <w:numId w:val="5"/>
        </w:numPr>
        <w:rPr>
          <w:lang w:val="en-US"/>
        </w:rPr>
      </w:pPr>
      <w:r w:rsidRPr="004402DD">
        <w:rPr>
          <w:lang w:val="en-US"/>
        </w:rPr>
        <w:t>Exit interview</w:t>
      </w:r>
      <w:r w:rsidR="00527750">
        <w:rPr>
          <w:lang w:val="en-US"/>
        </w:rPr>
        <w:t xml:space="preserve"> with resident</w:t>
      </w:r>
    </w:p>
    <w:p w14:paraId="61377B17" w14:textId="0B0C7CCE" w:rsidR="004402DD" w:rsidRPr="004402DD" w:rsidRDefault="00A06167" w:rsidP="004402DD">
      <w:pPr>
        <w:pStyle w:val="ListParagraph"/>
        <w:numPr>
          <w:ilvl w:val="0"/>
          <w:numId w:val="5"/>
        </w:numPr>
        <w:rPr>
          <w:lang w:val="en-US"/>
        </w:rPr>
      </w:pPr>
      <w:r>
        <w:rPr>
          <w:lang w:val="en-US"/>
        </w:rPr>
        <w:t>Questionnaire for</w:t>
      </w:r>
      <w:r w:rsidR="004402DD" w:rsidRPr="004402DD">
        <w:rPr>
          <w:lang w:val="en-US"/>
        </w:rPr>
        <w:t xml:space="preserve"> supervisor</w:t>
      </w:r>
    </w:p>
    <w:p w14:paraId="6E27567C" w14:textId="3F8C7406" w:rsidR="004402DD" w:rsidRDefault="004402DD" w:rsidP="004402DD">
      <w:pPr>
        <w:pStyle w:val="ListParagraph"/>
        <w:numPr>
          <w:ilvl w:val="0"/>
          <w:numId w:val="5"/>
        </w:numPr>
        <w:rPr>
          <w:lang w:val="en-US"/>
        </w:rPr>
      </w:pPr>
      <w:r w:rsidRPr="004402DD">
        <w:rPr>
          <w:lang w:val="en-US"/>
        </w:rPr>
        <w:t>Self-evaluation</w:t>
      </w:r>
      <w:r w:rsidR="00A06167">
        <w:rPr>
          <w:lang w:val="en-US"/>
        </w:rPr>
        <w:t xml:space="preserve"> completed by resident</w:t>
      </w:r>
    </w:p>
    <w:p w14:paraId="5474B74D" w14:textId="51EC7DD1" w:rsidR="004402DD" w:rsidRPr="004402DD" w:rsidRDefault="004402DD" w:rsidP="004402DD">
      <w:pPr>
        <w:pStyle w:val="ListParagraph"/>
        <w:numPr>
          <w:ilvl w:val="0"/>
          <w:numId w:val="5"/>
        </w:numPr>
        <w:rPr>
          <w:lang w:val="en-US"/>
        </w:rPr>
      </w:pPr>
      <w:r>
        <w:rPr>
          <w:lang w:val="en-US"/>
        </w:rPr>
        <w:t>Examination of capstone project experience</w:t>
      </w:r>
      <w:r w:rsidRPr="004402DD">
        <w:rPr>
          <w:lang w:val="en-US"/>
        </w:rPr>
        <w:t xml:space="preserve"> </w:t>
      </w:r>
      <w:r>
        <w:rPr>
          <w:lang w:val="en-US"/>
        </w:rPr>
        <w:t>(</w:t>
      </w:r>
      <w:r w:rsidRPr="004402DD">
        <w:rPr>
          <w:lang w:val="en-US"/>
        </w:rPr>
        <w:t>goal to present/publish</w:t>
      </w:r>
      <w:r>
        <w:rPr>
          <w:lang w:val="en-US"/>
        </w:rPr>
        <w:t>) – this was incorporated into the self-evaluation</w:t>
      </w:r>
    </w:p>
    <w:p w14:paraId="64E75EB5" w14:textId="719AB884" w:rsidR="002D7176" w:rsidRPr="00527750" w:rsidRDefault="004402DD" w:rsidP="002D7176">
      <w:pPr>
        <w:pStyle w:val="ListParagraph"/>
        <w:numPr>
          <w:ilvl w:val="0"/>
          <w:numId w:val="5"/>
        </w:numPr>
        <w:rPr>
          <w:lang w:val="en-US"/>
        </w:rPr>
      </w:pPr>
      <w:r w:rsidRPr="004402DD">
        <w:rPr>
          <w:lang w:val="en-US"/>
        </w:rPr>
        <w:t xml:space="preserve">Survey/interview one year into </w:t>
      </w:r>
      <w:r w:rsidR="00527750">
        <w:rPr>
          <w:lang w:val="en-US"/>
        </w:rPr>
        <w:t>resident’s</w:t>
      </w:r>
      <w:r w:rsidRPr="004402DD">
        <w:rPr>
          <w:lang w:val="en-US"/>
        </w:rPr>
        <w:t xml:space="preserve"> next position</w:t>
      </w:r>
      <w:r w:rsidR="000845E3">
        <w:rPr>
          <w:lang w:val="en-US"/>
        </w:rPr>
        <w:t xml:space="preserve"> [</w:t>
      </w:r>
      <w:r w:rsidR="00D43120">
        <w:rPr>
          <w:lang w:val="en-US"/>
        </w:rPr>
        <w:t xml:space="preserve">results to be provided at a later date as </w:t>
      </w:r>
      <w:r w:rsidR="000845E3">
        <w:rPr>
          <w:lang w:val="en-US"/>
        </w:rPr>
        <w:t>none of the residents</w:t>
      </w:r>
      <w:r w:rsidR="009E09FD">
        <w:rPr>
          <w:lang w:val="en-US"/>
        </w:rPr>
        <w:t xml:space="preserve"> will</w:t>
      </w:r>
      <w:r w:rsidR="000845E3">
        <w:rPr>
          <w:lang w:val="en-US"/>
        </w:rPr>
        <w:t xml:space="preserve"> have reached this mark </w:t>
      </w:r>
      <w:r w:rsidR="009E09FD">
        <w:rPr>
          <w:lang w:val="en-US"/>
        </w:rPr>
        <w:t>at the time of this report’s submission]</w:t>
      </w:r>
    </w:p>
    <w:p w14:paraId="62D7E1A9" w14:textId="77777777" w:rsidR="002D7176" w:rsidRPr="002D7176" w:rsidRDefault="002D7176" w:rsidP="002D7176">
      <w:pPr>
        <w:rPr>
          <w:lang w:val="en-US"/>
        </w:rPr>
      </w:pPr>
    </w:p>
    <w:p w14:paraId="530BD717" w14:textId="6B46D6BD" w:rsidR="001E3768" w:rsidRDefault="001E3768" w:rsidP="00527750">
      <w:pPr>
        <w:pStyle w:val="Heading3"/>
        <w:rPr>
          <w:lang w:val="en-US"/>
        </w:rPr>
      </w:pPr>
      <w:r>
        <w:rPr>
          <w:lang w:val="en-US"/>
        </w:rPr>
        <w:t>Achievement of Timeline Goals</w:t>
      </w:r>
    </w:p>
    <w:p w14:paraId="17A91177" w14:textId="12AB4A68" w:rsidR="001E3768" w:rsidRDefault="001E3768" w:rsidP="001E3768">
      <w:pPr>
        <w:rPr>
          <w:lang w:val="en-US"/>
        </w:rPr>
      </w:pPr>
      <w:r>
        <w:rPr>
          <w:lang w:val="en-US"/>
        </w:rPr>
        <w:t xml:space="preserve">Evidence from resident interviews, supervisor questionnaires, and resident self-evaluations showed that, overall, </w:t>
      </w:r>
      <w:r w:rsidR="00EE1661">
        <w:rPr>
          <w:lang w:val="en-US"/>
        </w:rPr>
        <w:t xml:space="preserve">the stated </w:t>
      </w:r>
      <w:r>
        <w:rPr>
          <w:lang w:val="en-US"/>
        </w:rPr>
        <w:t xml:space="preserve">goals were achieved. </w:t>
      </w:r>
      <w:r w:rsidR="00FE4FF9">
        <w:rPr>
          <w:lang w:val="en-US"/>
        </w:rPr>
        <w:t>Each of the residents published at least one article, and some had more than one in addition to one or multiple conference presentations.</w:t>
      </w:r>
    </w:p>
    <w:p w14:paraId="131F2264" w14:textId="77777777" w:rsidR="001E3768" w:rsidRPr="001E3768" w:rsidRDefault="001E3768" w:rsidP="001E3768">
      <w:pPr>
        <w:rPr>
          <w:lang w:val="en-US"/>
        </w:rPr>
      </w:pPr>
    </w:p>
    <w:p w14:paraId="63371B42" w14:textId="5468C9A0" w:rsidR="00ED2E02" w:rsidRDefault="00F36822" w:rsidP="00527750">
      <w:pPr>
        <w:pStyle w:val="Heading3"/>
        <w:rPr>
          <w:lang w:val="en-US"/>
        </w:rPr>
      </w:pPr>
      <w:r>
        <w:rPr>
          <w:lang w:val="en-US"/>
        </w:rPr>
        <w:t xml:space="preserve">Resident </w:t>
      </w:r>
      <w:r w:rsidR="00527750">
        <w:rPr>
          <w:lang w:val="en-US"/>
        </w:rPr>
        <w:t>Exit Interviews</w:t>
      </w:r>
    </w:p>
    <w:p w14:paraId="7EE4C910" w14:textId="57CB77D2" w:rsidR="00527750" w:rsidRDefault="00527750" w:rsidP="00527750">
      <w:pPr>
        <w:rPr>
          <w:lang w:val="en-US"/>
        </w:rPr>
      </w:pPr>
      <w:r>
        <w:rPr>
          <w:lang w:val="en-US"/>
        </w:rPr>
        <w:t xml:space="preserve">The interviews were conducted individually with each resident and one or two of the Implementation Group members. Each resident was asked the following questions: </w:t>
      </w:r>
      <w:r w:rsidRPr="00527750">
        <w:rPr>
          <w:lang w:val="en-US"/>
        </w:rPr>
        <w:t>How would you describe your experiences in your time at the University Library at Illinois?</w:t>
      </w:r>
      <w:r>
        <w:rPr>
          <w:lang w:val="en-US"/>
        </w:rPr>
        <w:t xml:space="preserve"> </w:t>
      </w:r>
      <w:r w:rsidRPr="00527750">
        <w:rPr>
          <w:lang w:val="en-US"/>
        </w:rPr>
        <w:t>W</w:t>
      </w:r>
      <w:r>
        <w:rPr>
          <w:lang w:val="en-US"/>
        </w:rPr>
        <w:t>hich</w:t>
      </w:r>
      <w:r w:rsidRPr="00527750">
        <w:rPr>
          <w:lang w:val="en-US"/>
        </w:rPr>
        <w:t xml:space="preserve"> onboarding experiences provided when you started </w:t>
      </w:r>
      <w:r>
        <w:rPr>
          <w:lang w:val="en-US"/>
        </w:rPr>
        <w:t xml:space="preserve">were </w:t>
      </w:r>
      <w:r w:rsidRPr="00527750">
        <w:rPr>
          <w:lang w:val="en-US"/>
        </w:rPr>
        <w:t>most successful?</w:t>
      </w:r>
      <w:r>
        <w:rPr>
          <w:lang w:val="en-US"/>
        </w:rPr>
        <w:t xml:space="preserve"> </w:t>
      </w:r>
      <w:r w:rsidRPr="00527750">
        <w:rPr>
          <w:lang w:val="en-US"/>
        </w:rPr>
        <w:t xml:space="preserve">What kinds of different or additional onboarding activities would have made things smoother as you started </w:t>
      </w:r>
      <w:r>
        <w:rPr>
          <w:lang w:val="en-US"/>
        </w:rPr>
        <w:t>your</w:t>
      </w:r>
      <w:r w:rsidRPr="00527750">
        <w:rPr>
          <w:lang w:val="en-US"/>
        </w:rPr>
        <w:t xml:space="preserve"> job?</w:t>
      </w:r>
      <w:r>
        <w:rPr>
          <w:lang w:val="en-US"/>
        </w:rPr>
        <w:t xml:space="preserve"> </w:t>
      </w:r>
      <w:r w:rsidRPr="00527750">
        <w:rPr>
          <w:lang w:val="en-US"/>
        </w:rPr>
        <w:t>What do you think has gone well in the course of your work as a resident?</w:t>
      </w:r>
      <w:r>
        <w:rPr>
          <w:lang w:val="en-US"/>
        </w:rPr>
        <w:t xml:space="preserve"> </w:t>
      </w:r>
      <w:r w:rsidRPr="00527750">
        <w:rPr>
          <w:lang w:val="en-US"/>
        </w:rPr>
        <w:t>What could be improved about your time working in the library as a resident?</w:t>
      </w:r>
      <w:r>
        <w:rPr>
          <w:lang w:val="en-US"/>
        </w:rPr>
        <w:t xml:space="preserve"> </w:t>
      </w:r>
      <w:r w:rsidRPr="00527750">
        <w:rPr>
          <w:lang w:val="en-US"/>
        </w:rPr>
        <w:t>If the residency program were repeated in the future, what would you want a future resident to know?</w:t>
      </w:r>
      <w:r>
        <w:rPr>
          <w:lang w:val="en-US"/>
        </w:rPr>
        <w:t xml:space="preserve"> </w:t>
      </w:r>
      <w:r w:rsidRPr="00527750">
        <w:rPr>
          <w:lang w:val="en-US"/>
        </w:rPr>
        <w:t>In what ways did this residency succeed or fail to prepare you for applications to permanent positions?</w:t>
      </w:r>
      <w:r>
        <w:rPr>
          <w:lang w:val="en-US"/>
        </w:rPr>
        <w:t xml:space="preserve"> </w:t>
      </w:r>
      <w:r w:rsidR="00BA4EF0">
        <w:rPr>
          <w:lang w:val="en-US"/>
        </w:rPr>
        <w:t xml:space="preserve">(Notes from each interview are included as Appendix </w:t>
      </w:r>
      <w:r w:rsidR="008C6E59">
        <w:rPr>
          <w:lang w:val="en-US"/>
        </w:rPr>
        <w:t>B</w:t>
      </w:r>
      <w:r w:rsidR="00BA4EF0">
        <w:rPr>
          <w:lang w:val="en-US"/>
        </w:rPr>
        <w:t xml:space="preserve"> </w:t>
      </w:r>
      <w:r w:rsidR="00F21650">
        <w:rPr>
          <w:lang w:val="en-US"/>
        </w:rPr>
        <w:t xml:space="preserve">[redacted: confidential] </w:t>
      </w:r>
      <w:r w:rsidR="00BA4EF0">
        <w:rPr>
          <w:lang w:val="en-US"/>
        </w:rPr>
        <w:t xml:space="preserve">of this report.) </w:t>
      </w:r>
    </w:p>
    <w:p w14:paraId="013D2E27" w14:textId="77777777" w:rsidR="00B03631" w:rsidRDefault="00B03631" w:rsidP="00527750">
      <w:pPr>
        <w:rPr>
          <w:lang w:val="en-US"/>
        </w:rPr>
      </w:pPr>
    </w:p>
    <w:p w14:paraId="162B9F91" w14:textId="293D100C" w:rsidR="00D32291" w:rsidRDefault="1BCE60C7" w:rsidP="00D32291">
      <w:r w:rsidRPr="1BCE60C7">
        <w:rPr>
          <w:lang w:val="en-US"/>
        </w:rPr>
        <w:t>Overall, the residents described their experiences in the Library in very positive terms, such: “educational,” “collaborative,” and “welcoming.”</w:t>
      </w:r>
      <w:r>
        <w:t xml:space="preserve"> They all expressed that they learned a lot and that many people throughout the Library had helped them with that learning. They appreciated the organized training opportunities, both those provided through the Residency Implementation Group and numerous others. There was also a unanimous feeling that having a cohort (i.e., not being the only resident) was very helpful, both for support and for sharing experiences. As well, having the residency extended from two to three years was seen by all three residents as a contributing factor to the success of the program. </w:t>
      </w:r>
    </w:p>
    <w:p w14:paraId="6B48C598" w14:textId="77777777" w:rsidR="00D32291" w:rsidRDefault="00D32291" w:rsidP="00D32291"/>
    <w:p w14:paraId="55B365E2" w14:textId="20B1ECAB" w:rsidR="00BA7F93" w:rsidRPr="001E25F3" w:rsidRDefault="001E25F3" w:rsidP="001E25F3">
      <w:pPr>
        <w:rPr>
          <w:lang w:val="en-US"/>
        </w:rPr>
      </w:pPr>
      <w:r>
        <w:rPr>
          <w:lang w:val="en-US"/>
        </w:rPr>
        <w:lastRenderedPageBreak/>
        <w:t xml:space="preserve">Though they enjoyed the experience of participating in research projects and </w:t>
      </w:r>
      <w:r w:rsidR="00085631">
        <w:rPr>
          <w:lang w:val="en-US"/>
        </w:rPr>
        <w:t>learning about research through the workshops that were provided, they would have liked to have had more learning opportunities related to research such as</w:t>
      </w:r>
      <w:r w:rsidR="003552C4" w:rsidRPr="001E25F3">
        <w:rPr>
          <w:lang w:val="en-US"/>
        </w:rPr>
        <w:t xml:space="preserve"> how to begin the research process</w:t>
      </w:r>
      <w:r w:rsidR="00085631">
        <w:rPr>
          <w:lang w:val="en-US"/>
        </w:rPr>
        <w:t xml:space="preserve">, </w:t>
      </w:r>
      <w:r w:rsidR="00085631" w:rsidRPr="001E25F3">
        <w:rPr>
          <w:lang w:val="en-US"/>
        </w:rPr>
        <w:t>basic</w:t>
      </w:r>
      <w:r w:rsidR="00085631">
        <w:rPr>
          <w:lang w:val="en-US"/>
        </w:rPr>
        <w:t xml:space="preserve"> </w:t>
      </w:r>
      <w:r w:rsidR="00085631" w:rsidRPr="001E25F3">
        <w:rPr>
          <w:lang w:val="en-US"/>
        </w:rPr>
        <w:t>sessions</w:t>
      </w:r>
      <w:r w:rsidR="00085631">
        <w:rPr>
          <w:lang w:val="en-US"/>
        </w:rPr>
        <w:t xml:space="preserve"> on </w:t>
      </w:r>
      <w:r w:rsidR="00085631" w:rsidRPr="001E25F3">
        <w:rPr>
          <w:lang w:val="en-US"/>
        </w:rPr>
        <w:t>methodologies</w:t>
      </w:r>
      <w:r w:rsidR="00085631">
        <w:rPr>
          <w:lang w:val="en-US"/>
        </w:rPr>
        <w:t>,</w:t>
      </w:r>
      <w:r w:rsidR="00085631" w:rsidRPr="001E25F3">
        <w:rPr>
          <w:lang w:val="en-US"/>
        </w:rPr>
        <w:t xml:space="preserve"> and a better </w:t>
      </w:r>
      <w:r w:rsidR="00085631">
        <w:rPr>
          <w:lang w:val="en-US"/>
        </w:rPr>
        <w:t>sense of how to figure out how long</w:t>
      </w:r>
      <w:r w:rsidR="00085631" w:rsidRPr="001E25F3">
        <w:rPr>
          <w:lang w:val="en-US"/>
        </w:rPr>
        <w:t> different types of research projects might take</w:t>
      </w:r>
      <w:r w:rsidR="00085631">
        <w:rPr>
          <w:lang w:val="en-US"/>
        </w:rPr>
        <w:t xml:space="preserve">.  They would have liked to have participated in (or at least observed) a larger variety of the different types of group meetings that happen across the Library’s many groups and to have more </w:t>
      </w:r>
      <w:r w:rsidR="00BA7F93" w:rsidRPr="001E25F3">
        <w:rPr>
          <w:lang w:val="en-US"/>
        </w:rPr>
        <w:t xml:space="preserve">meeting time with the Dean. </w:t>
      </w:r>
      <w:r w:rsidR="002859F3">
        <w:rPr>
          <w:lang w:val="en-US"/>
        </w:rPr>
        <w:t>Two of the three residents secured a position before the end of their residency and all three felt that, even if they chose to pursue paths different from the one they began through the residency, the skills that they developed contributed (or would contribute) to their success in acquiring their next position.</w:t>
      </w:r>
    </w:p>
    <w:p w14:paraId="17873FAB" w14:textId="0611D824" w:rsidR="00527750" w:rsidRPr="003552C4" w:rsidRDefault="00527750" w:rsidP="00527750">
      <w:pPr>
        <w:rPr>
          <w:lang w:val="en-US"/>
        </w:rPr>
      </w:pPr>
    </w:p>
    <w:p w14:paraId="449EB966" w14:textId="3FC86C97" w:rsidR="00B12226" w:rsidRDefault="00B12226" w:rsidP="00B12226">
      <w:pPr>
        <w:pStyle w:val="Heading3"/>
        <w:rPr>
          <w:lang w:val="en-US"/>
        </w:rPr>
      </w:pPr>
      <w:r>
        <w:rPr>
          <w:lang w:val="en-US"/>
        </w:rPr>
        <w:t>Supervisor Questionnaires</w:t>
      </w:r>
    </w:p>
    <w:p w14:paraId="06FAAC82" w14:textId="4DBC38A5" w:rsidR="00B12226" w:rsidRDefault="00B12226" w:rsidP="00B12226">
      <w:pPr>
        <w:rPr>
          <w:lang w:val="en-US"/>
        </w:rPr>
      </w:pPr>
      <w:r>
        <w:rPr>
          <w:lang w:val="en-US"/>
        </w:rPr>
        <w:t xml:space="preserve">Questionnaires were sent to each supervisor and returned via email (one resident had two supervisors, one of whom completed the questionnaire). The questionnaire included the following questions: </w:t>
      </w:r>
      <w:r w:rsidR="00E57901" w:rsidRPr="00E57901">
        <w:rPr>
          <w:lang w:val="en-US"/>
        </w:rPr>
        <w:t>How did you normally interact with the resident? How often did you interact with the resident?</w:t>
      </w:r>
      <w:r w:rsidR="00E57901">
        <w:rPr>
          <w:lang w:val="en-US"/>
        </w:rPr>
        <w:t xml:space="preserve"> </w:t>
      </w:r>
      <w:r w:rsidR="00E57901" w:rsidRPr="00E57901">
        <w:rPr>
          <w:lang w:val="en-US"/>
        </w:rPr>
        <w:t>What additional resources/guidance could you have used from the Residency Team Implementation Group?</w:t>
      </w:r>
      <w:r w:rsidR="00E57901">
        <w:rPr>
          <w:lang w:val="en-US"/>
        </w:rPr>
        <w:t xml:space="preserve"> </w:t>
      </w:r>
      <w:r w:rsidR="00E57901" w:rsidRPr="00E57901">
        <w:rPr>
          <w:lang w:val="en-US"/>
        </w:rPr>
        <w:t>What worked well in supervising the resident?</w:t>
      </w:r>
      <w:r w:rsidR="00E57901">
        <w:rPr>
          <w:lang w:val="en-US"/>
        </w:rPr>
        <w:t xml:space="preserve"> </w:t>
      </w:r>
      <w:r w:rsidR="00E57901" w:rsidRPr="00E57901">
        <w:rPr>
          <w:lang w:val="en-US"/>
        </w:rPr>
        <w:t>What could be improved in the overall residency program from your perspective as a supervisor?</w:t>
      </w:r>
      <w:r w:rsidR="00E57901">
        <w:rPr>
          <w:lang w:val="en-US"/>
        </w:rPr>
        <w:t xml:space="preserve"> </w:t>
      </w:r>
      <w:r w:rsidR="00E57901" w:rsidRPr="00E57901">
        <w:rPr>
          <w:lang w:val="en-US"/>
        </w:rPr>
        <w:t>Given this resident position was a temporary position, how did that affect the work/projects that you assigned the resident?</w:t>
      </w:r>
      <w:r w:rsidR="00E57901">
        <w:rPr>
          <w:lang w:val="en-US"/>
        </w:rPr>
        <w:t xml:space="preserve"> </w:t>
      </w:r>
      <w:r w:rsidR="00E57901" w:rsidRPr="00E57901">
        <w:rPr>
          <w:lang w:val="en-US"/>
        </w:rPr>
        <w:t>Did you approach supervising the resident differently than you approach supervising non-resident faculty members?</w:t>
      </w:r>
      <w:r w:rsidR="00E57901">
        <w:rPr>
          <w:lang w:val="en-US"/>
        </w:rPr>
        <w:t xml:space="preserve"> </w:t>
      </w:r>
      <w:r w:rsidR="00E57901" w:rsidRPr="00E57901">
        <w:rPr>
          <w:lang w:val="en-US"/>
        </w:rPr>
        <w:t>If so, how?</w:t>
      </w:r>
      <w:r w:rsidR="00E57901">
        <w:rPr>
          <w:lang w:val="en-US"/>
        </w:rPr>
        <w:t xml:space="preserve"> </w:t>
      </w:r>
      <w:r w:rsidR="00E57901" w:rsidRPr="00E57901">
        <w:rPr>
          <w:lang w:val="en-US"/>
        </w:rPr>
        <w:t>Each resident had a supervisor and was assigned two mentors.  From your perspective, how</w:t>
      </w:r>
      <w:r w:rsidR="00E57901">
        <w:rPr>
          <w:lang w:val="en-US"/>
        </w:rPr>
        <w:t xml:space="preserve"> </w:t>
      </w:r>
      <w:r w:rsidR="00E57901" w:rsidRPr="00E57901">
        <w:rPr>
          <w:lang w:val="en-US"/>
        </w:rPr>
        <w:t>well did those relationships work together?</w:t>
      </w:r>
      <w:r w:rsidR="00E57901">
        <w:rPr>
          <w:lang w:val="en-US"/>
        </w:rPr>
        <w:t xml:space="preserve"> </w:t>
      </w:r>
      <w:r w:rsidR="00E57901" w:rsidRPr="00E57901">
        <w:rPr>
          <w:lang w:val="en-US"/>
        </w:rPr>
        <w:t>Please provide any additional comments.</w:t>
      </w:r>
      <w:r w:rsidR="00E57901">
        <w:rPr>
          <w:lang w:val="en-US"/>
        </w:rPr>
        <w:t xml:space="preserve"> (Completed questionnaires are</w:t>
      </w:r>
      <w:r w:rsidR="00257641">
        <w:rPr>
          <w:lang w:val="en-US"/>
        </w:rPr>
        <w:t xml:space="preserve"> not</w:t>
      </w:r>
      <w:r w:rsidR="00E57901">
        <w:rPr>
          <w:lang w:val="en-US"/>
        </w:rPr>
        <w:t xml:space="preserve"> included </w:t>
      </w:r>
      <w:r w:rsidR="00257641">
        <w:rPr>
          <w:lang w:val="en-US"/>
        </w:rPr>
        <w:t xml:space="preserve">in full as they contain sensitive </w:t>
      </w:r>
      <w:r w:rsidR="00EE1661">
        <w:rPr>
          <w:lang w:val="en-US"/>
        </w:rPr>
        <w:t xml:space="preserve">personnel </w:t>
      </w:r>
      <w:r w:rsidR="00257641">
        <w:rPr>
          <w:lang w:val="en-US"/>
        </w:rPr>
        <w:t>information</w:t>
      </w:r>
      <w:r w:rsidR="00E57901">
        <w:rPr>
          <w:lang w:val="en-US"/>
        </w:rPr>
        <w:t>).</w:t>
      </w:r>
    </w:p>
    <w:p w14:paraId="1CF52781" w14:textId="1240FD59" w:rsidR="00B12226" w:rsidRDefault="00B12226" w:rsidP="00B12226">
      <w:pPr>
        <w:rPr>
          <w:lang w:val="en-US"/>
        </w:rPr>
      </w:pPr>
    </w:p>
    <w:p w14:paraId="62440430" w14:textId="028232A3" w:rsidR="009E75CA" w:rsidRDefault="00BF4716" w:rsidP="00B12226">
      <w:pPr>
        <w:rPr>
          <w:lang w:val="en-US"/>
        </w:rPr>
      </w:pPr>
      <w:r>
        <w:rPr>
          <w:lang w:val="en-US"/>
        </w:rPr>
        <w:t>Overall, the feedback from supervisors was positive. They stressed the i</w:t>
      </w:r>
      <w:r w:rsidR="00C74447">
        <w:rPr>
          <w:lang w:val="en-US"/>
        </w:rPr>
        <w:t>mportance of r</w:t>
      </w:r>
      <w:r w:rsidR="009E75CA">
        <w:rPr>
          <w:lang w:val="en-US"/>
        </w:rPr>
        <w:t xml:space="preserve">egular meetings </w:t>
      </w:r>
      <w:r>
        <w:rPr>
          <w:lang w:val="en-US"/>
        </w:rPr>
        <w:t xml:space="preserve">(and preferably frequent) meetings with </w:t>
      </w:r>
      <w:r w:rsidR="009E75CA">
        <w:rPr>
          <w:lang w:val="en-US"/>
        </w:rPr>
        <w:t>resident</w:t>
      </w:r>
      <w:r>
        <w:rPr>
          <w:lang w:val="en-US"/>
        </w:rPr>
        <w:t>s and the</w:t>
      </w:r>
      <w:r w:rsidR="009E75CA">
        <w:rPr>
          <w:lang w:val="en-US"/>
        </w:rPr>
        <w:t xml:space="preserve"> need</w:t>
      </w:r>
      <w:r>
        <w:rPr>
          <w:lang w:val="en-US"/>
        </w:rPr>
        <w:t xml:space="preserve"> for</w:t>
      </w:r>
      <w:r w:rsidR="009E75CA">
        <w:rPr>
          <w:lang w:val="en-US"/>
        </w:rPr>
        <w:t xml:space="preserve"> </w:t>
      </w:r>
      <w:r>
        <w:rPr>
          <w:lang w:val="en-US"/>
        </w:rPr>
        <w:t>additional mentoring/</w:t>
      </w:r>
      <w:r w:rsidR="009E75CA">
        <w:rPr>
          <w:lang w:val="en-US"/>
        </w:rPr>
        <w:t>guidance</w:t>
      </w:r>
      <w:r>
        <w:rPr>
          <w:lang w:val="en-US"/>
        </w:rPr>
        <w:t xml:space="preserve"> because they are new to the profession. They expressed that the extra year (when the residency was extended from two to three years) was helpful in terms of finishing projects but any successes with new services meant worries about </w:t>
      </w:r>
      <w:r w:rsidR="009E75CA">
        <w:rPr>
          <w:lang w:val="en-US"/>
        </w:rPr>
        <w:t>filling the gap after it was over</w:t>
      </w:r>
      <w:r w:rsidR="00C74447">
        <w:rPr>
          <w:lang w:val="en-US"/>
        </w:rPr>
        <w:t xml:space="preserve">. </w:t>
      </w:r>
      <w:r>
        <w:rPr>
          <w:lang w:val="en-US"/>
        </w:rPr>
        <w:t xml:space="preserve">They indicated that any supervisors considering </w:t>
      </w:r>
      <w:r w:rsidR="00221E69">
        <w:rPr>
          <w:lang w:val="en-US"/>
        </w:rPr>
        <w:t>a resident position should be aware that it is more work (or a d</w:t>
      </w:r>
      <w:r w:rsidR="001F51F9">
        <w:rPr>
          <w:lang w:val="en-US"/>
        </w:rPr>
        <w:t xml:space="preserve">ifferent type of </w:t>
      </w:r>
      <w:r w:rsidR="00221E69">
        <w:rPr>
          <w:lang w:val="en-US"/>
        </w:rPr>
        <w:t>work) because</w:t>
      </w:r>
      <w:r w:rsidR="001F51F9">
        <w:rPr>
          <w:lang w:val="en-US"/>
        </w:rPr>
        <w:t xml:space="preserve"> of the temporary nature of the position</w:t>
      </w:r>
      <w:r w:rsidR="00221E69">
        <w:rPr>
          <w:lang w:val="en-US"/>
        </w:rPr>
        <w:t xml:space="preserve"> and because they are new librarians</w:t>
      </w:r>
      <w:r w:rsidR="001F51F9">
        <w:rPr>
          <w:lang w:val="en-US"/>
        </w:rPr>
        <w:t>.</w:t>
      </w:r>
    </w:p>
    <w:p w14:paraId="57DD3D0D" w14:textId="77777777" w:rsidR="00221E69" w:rsidRDefault="00221E69" w:rsidP="00B12226">
      <w:pPr>
        <w:rPr>
          <w:lang w:val="en-US"/>
        </w:rPr>
      </w:pPr>
    </w:p>
    <w:p w14:paraId="29A6DAB0" w14:textId="6C335569" w:rsidR="009E75CA" w:rsidRDefault="00ED33C2" w:rsidP="00B12226">
      <w:pPr>
        <w:rPr>
          <w:lang w:val="en-US"/>
        </w:rPr>
      </w:pPr>
      <w:r>
        <w:rPr>
          <w:lang w:val="en-US"/>
        </w:rPr>
        <w:t xml:space="preserve">The supervisors expressed that they would have liked more contact </w:t>
      </w:r>
      <w:r w:rsidR="009E75CA">
        <w:rPr>
          <w:lang w:val="en-US"/>
        </w:rPr>
        <w:t>with other supervisors</w:t>
      </w:r>
      <w:r>
        <w:rPr>
          <w:lang w:val="en-US"/>
        </w:rPr>
        <w:t xml:space="preserve"> and with the </w:t>
      </w:r>
      <w:r w:rsidR="009E75CA">
        <w:rPr>
          <w:lang w:val="en-US"/>
        </w:rPr>
        <w:t>Residency group.</w:t>
      </w:r>
      <w:r w:rsidR="00C74447">
        <w:rPr>
          <w:lang w:val="en-US"/>
        </w:rPr>
        <w:t xml:space="preserve"> </w:t>
      </w:r>
      <w:r>
        <w:rPr>
          <w:lang w:val="en-US"/>
        </w:rPr>
        <w:t>They also would have liked m</w:t>
      </w:r>
      <w:r w:rsidR="00C74447" w:rsidRPr="00476F36">
        <w:rPr>
          <w:lang w:val="en-US"/>
        </w:rPr>
        <w:t xml:space="preserve">ore </w:t>
      </w:r>
      <w:r>
        <w:rPr>
          <w:lang w:val="en-US"/>
        </w:rPr>
        <w:t xml:space="preserve">formalized </w:t>
      </w:r>
      <w:r w:rsidR="00C74447" w:rsidRPr="00476F36">
        <w:rPr>
          <w:lang w:val="en-US"/>
        </w:rPr>
        <w:t>direction in expectations for the resident</w:t>
      </w:r>
      <w:r>
        <w:rPr>
          <w:lang w:val="en-US"/>
        </w:rPr>
        <w:t xml:space="preserve"> so that they could use that to structure projects</w:t>
      </w:r>
      <w:r w:rsidR="00C74447" w:rsidRPr="00476F36">
        <w:rPr>
          <w:lang w:val="en-US"/>
        </w:rPr>
        <w:t xml:space="preserve">. </w:t>
      </w:r>
      <w:r w:rsidR="00323735">
        <w:rPr>
          <w:lang w:val="en-US"/>
        </w:rPr>
        <w:t>They suggested having</w:t>
      </w:r>
      <w:r w:rsidR="001F51F9" w:rsidRPr="000D422D">
        <w:rPr>
          <w:lang w:val="en-US"/>
        </w:rPr>
        <w:t xml:space="preserve"> flexibility </w:t>
      </w:r>
      <w:r w:rsidR="00323735">
        <w:rPr>
          <w:lang w:val="en-US"/>
        </w:rPr>
        <w:t>(perhaps written into the program) to allow</w:t>
      </w:r>
      <w:r w:rsidR="001F51F9" w:rsidRPr="000D422D">
        <w:rPr>
          <w:lang w:val="en-US"/>
        </w:rPr>
        <w:t xml:space="preserve"> resident</w:t>
      </w:r>
      <w:r w:rsidR="00323735">
        <w:rPr>
          <w:lang w:val="en-US"/>
        </w:rPr>
        <w:t>s</w:t>
      </w:r>
      <w:r w:rsidR="001F51F9" w:rsidRPr="000D422D">
        <w:rPr>
          <w:lang w:val="en-US"/>
        </w:rPr>
        <w:t xml:space="preserve"> to </w:t>
      </w:r>
      <w:r w:rsidR="00323735">
        <w:rPr>
          <w:lang w:val="en-US"/>
        </w:rPr>
        <w:t>gain experience in another</w:t>
      </w:r>
      <w:r w:rsidR="001F51F9" w:rsidRPr="000D422D">
        <w:rPr>
          <w:lang w:val="en-US"/>
        </w:rPr>
        <w:t xml:space="preserve"> area </w:t>
      </w:r>
      <w:r w:rsidR="00323735">
        <w:rPr>
          <w:lang w:val="en-US"/>
        </w:rPr>
        <w:t xml:space="preserve">(or areas) </w:t>
      </w:r>
      <w:r w:rsidR="001F51F9" w:rsidRPr="000D422D">
        <w:rPr>
          <w:lang w:val="en-US"/>
        </w:rPr>
        <w:t>of the library</w:t>
      </w:r>
      <w:r w:rsidR="00323735">
        <w:rPr>
          <w:lang w:val="en-US"/>
        </w:rPr>
        <w:t xml:space="preserve">, which could offer them a </w:t>
      </w:r>
      <w:r w:rsidRPr="00476F36">
        <w:rPr>
          <w:lang w:val="en-US"/>
        </w:rPr>
        <w:t xml:space="preserve">wide range of experience in day to day work </w:t>
      </w:r>
      <w:r w:rsidR="00323735">
        <w:rPr>
          <w:lang w:val="en-US"/>
        </w:rPr>
        <w:t>and help them gain</w:t>
      </w:r>
      <w:r w:rsidRPr="00476F36">
        <w:rPr>
          <w:lang w:val="en-US"/>
        </w:rPr>
        <w:t xml:space="preserve"> marketable skills</w:t>
      </w:r>
      <w:r w:rsidR="00323735">
        <w:rPr>
          <w:lang w:val="en-US"/>
        </w:rPr>
        <w:t xml:space="preserve"> for their job search</w:t>
      </w:r>
      <w:r>
        <w:rPr>
          <w:lang w:val="en-US"/>
        </w:rPr>
        <w:t>.</w:t>
      </w:r>
    </w:p>
    <w:p w14:paraId="4AB1FB09" w14:textId="77777777" w:rsidR="009E75CA" w:rsidRPr="00B12226" w:rsidRDefault="009E75CA" w:rsidP="00B12226">
      <w:pPr>
        <w:rPr>
          <w:lang w:val="en-US"/>
        </w:rPr>
      </w:pPr>
    </w:p>
    <w:p w14:paraId="5DA3A6CE" w14:textId="77777777" w:rsidR="00EC7C47" w:rsidRDefault="00EC7C47">
      <w:pPr>
        <w:rPr>
          <w:rFonts w:asciiTheme="majorHAnsi" w:eastAsiaTheme="majorEastAsia" w:hAnsiTheme="majorHAnsi" w:cstheme="majorBidi"/>
          <w:color w:val="2F5496" w:themeColor="accent1" w:themeShade="BF"/>
          <w:sz w:val="26"/>
          <w:szCs w:val="26"/>
          <w:lang w:val="en-US"/>
        </w:rPr>
      </w:pPr>
      <w:r>
        <w:rPr>
          <w:lang w:val="en-US"/>
        </w:rPr>
        <w:br w:type="page"/>
      </w:r>
    </w:p>
    <w:p w14:paraId="0D67F753" w14:textId="14E2D8CB" w:rsidR="00ED2E02" w:rsidRDefault="00ED2E02" w:rsidP="00ED2E02">
      <w:pPr>
        <w:pStyle w:val="Heading2"/>
        <w:rPr>
          <w:lang w:val="en-US"/>
        </w:rPr>
      </w:pPr>
      <w:r>
        <w:rPr>
          <w:lang w:val="en-US"/>
        </w:rPr>
        <w:lastRenderedPageBreak/>
        <w:t>Recommendations</w:t>
      </w:r>
    </w:p>
    <w:p w14:paraId="70F55301" w14:textId="77777777" w:rsidR="00346584" w:rsidRDefault="00346584" w:rsidP="00ED2E02">
      <w:pPr>
        <w:rPr>
          <w:lang w:val="en-US"/>
        </w:rPr>
      </w:pPr>
    </w:p>
    <w:p w14:paraId="3FF22196" w14:textId="7981505F" w:rsidR="00635F91" w:rsidRDefault="00ED2E02" w:rsidP="00ED2E02">
      <w:pPr>
        <w:rPr>
          <w:lang w:val="en-US"/>
        </w:rPr>
      </w:pPr>
      <w:r>
        <w:rPr>
          <w:lang w:val="en-US"/>
        </w:rPr>
        <w:t>Based on the assessment activities that have been completed to date</w:t>
      </w:r>
      <w:r w:rsidR="00635F91">
        <w:rPr>
          <w:lang w:val="en-US"/>
        </w:rPr>
        <w:t>, the Residency Implementation Group has the following recommendations should the Library plan to continue the Residency Program:</w:t>
      </w:r>
    </w:p>
    <w:p w14:paraId="15FB23DD" w14:textId="6E61C9FF" w:rsidR="00ED2E02" w:rsidRDefault="00635F91" w:rsidP="00635F91">
      <w:pPr>
        <w:pStyle w:val="ListParagraph"/>
        <w:numPr>
          <w:ilvl w:val="0"/>
          <w:numId w:val="34"/>
        </w:numPr>
        <w:rPr>
          <w:lang w:val="en-US"/>
        </w:rPr>
      </w:pPr>
      <w:r>
        <w:rPr>
          <w:lang w:val="en-US"/>
        </w:rPr>
        <w:t>Designate an individual as Residency Coordinator (this is the practice in most other libraries that have residency programs).</w:t>
      </w:r>
    </w:p>
    <w:p w14:paraId="388F2F2D" w14:textId="639EBD91" w:rsidR="00635F91" w:rsidRDefault="003F2B47" w:rsidP="00635F91">
      <w:pPr>
        <w:pStyle w:val="ListParagraph"/>
        <w:numPr>
          <w:ilvl w:val="0"/>
          <w:numId w:val="34"/>
        </w:numPr>
        <w:rPr>
          <w:lang w:val="en-US"/>
        </w:rPr>
      </w:pPr>
      <w:r>
        <w:rPr>
          <w:lang w:val="en-US"/>
        </w:rPr>
        <w:t>Offer 3-year resident positions.</w:t>
      </w:r>
    </w:p>
    <w:p w14:paraId="5BDB4D06" w14:textId="05B17111" w:rsidR="003F2B47" w:rsidRDefault="003F2B47" w:rsidP="00635F91">
      <w:pPr>
        <w:pStyle w:val="ListParagraph"/>
        <w:numPr>
          <w:ilvl w:val="0"/>
          <w:numId w:val="34"/>
        </w:numPr>
        <w:rPr>
          <w:lang w:val="en-US"/>
        </w:rPr>
      </w:pPr>
      <w:r>
        <w:rPr>
          <w:lang w:val="en-US"/>
        </w:rPr>
        <w:t>Offer multiple positions to run concurrently so that there is a cohort.</w:t>
      </w:r>
    </w:p>
    <w:p w14:paraId="034B5F63" w14:textId="28BCFDBE" w:rsidR="002259FA" w:rsidRDefault="00236364" w:rsidP="00635F91">
      <w:pPr>
        <w:pStyle w:val="ListParagraph"/>
        <w:numPr>
          <w:ilvl w:val="0"/>
          <w:numId w:val="34"/>
        </w:numPr>
        <w:rPr>
          <w:lang w:val="en-US"/>
        </w:rPr>
      </w:pPr>
      <w:r>
        <w:rPr>
          <w:lang w:val="en-US"/>
        </w:rPr>
        <w:t>Offer structured research training as part of the program</w:t>
      </w:r>
      <w:r w:rsidR="008C6E59">
        <w:rPr>
          <w:lang w:val="en-US"/>
        </w:rPr>
        <w:t>.</w:t>
      </w:r>
    </w:p>
    <w:p w14:paraId="7A44EB28" w14:textId="4E27B714" w:rsidR="000527AF" w:rsidRDefault="000527AF" w:rsidP="00635F91">
      <w:pPr>
        <w:pStyle w:val="ListParagraph"/>
        <w:numPr>
          <w:ilvl w:val="0"/>
          <w:numId w:val="34"/>
        </w:numPr>
        <w:rPr>
          <w:lang w:val="en-US"/>
        </w:rPr>
      </w:pPr>
      <w:r>
        <w:rPr>
          <w:lang w:val="en-US"/>
        </w:rPr>
        <w:t>Schedule regular meetings between the residents and the Dean.</w:t>
      </w:r>
    </w:p>
    <w:p w14:paraId="77BDF9DE" w14:textId="64A756CD" w:rsidR="000527AF" w:rsidRPr="00635F91" w:rsidRDefault="000527AF" w:rsidP="00635F91">
      <w:pPr>
        <w:pStyle w:val="ListParagraph"/>
        <w:numPr>
          <w:ilvl w:val="0"/>
          <w:numId w:val="34"/>
        </w:numPr>
        <w:rPr>
          <w:lang w:val="en-US"/>
        </w:rPr>
      </w:pPr>
      <w:r>
        <w:rPr>
          <w:lang w:val="en-US"/>
        </w:rPr>
        <w:t>Organize opportunities for resident supervisors to meet once a semester.</w:t>
      </w:r>
    </w:p>
    <w:p w14:paraId="28B0FB09" w14:textId="289B6273" w:rsidR="00B03631" w:rsidRDefault="00B03631">
      <w:pPr>
        <w:rPr>
          <w:lang w:val="en-US"/>
        </w:rPr>
      </w:pPr>
      <w:r>
        <w:rPr>
          <w:lang w:val="en-US"/>
        </w:rPr>
        <w:br w:type="page"/>
      </w:r>
    </w:p>
    <w:p w14:paraId="6C1C8D42" w14:textId="311F5FC5" w:rsidR="00257641" w:rsidRDefault="00B03631" w:rsidP="00B03631">
      <w:pPr>
        <w:pStyle w:val="Heading2"/>
        <w:rPr>
          <w:lang w:val="en-US"/>
        </w:rPr>
      </w:pPr>
      <w:r>
        <w:rPr>
          <w:lang w:val="en-US"/>
        </w:rPr>
        <w:lastRenderedPageBreak/>
        <w:t>Appendix</w:t>
      </w:r>
      <w:r w:rsidR="00257641">
        <w:rPr>
          <w:lang w:val="en-US"/>
        </w:rPr>
        <w:t xml:space="preserve"> A</w:t>
      </w:r>
    </w:p>
    <w:p w14:paraId="1BA9CDE1" w14:textId="5C4BE4E3" w:rsidR="00257641" w:rsidRDefault="00257641" w:rsidP="00257641">
      <w:pPr>
        <w:rPr>
          <w:lang w:val="en-US"/>
        </w:rPr>
      </w:pPr>
    </w:p>
    <w:p w14:paraId="6698C27D" w14:textId="5B94072E" w:rsidR="00257641" w:rsidRDefault="00257641" w:rsidP="00257641">
      <w:pPr>
        <w:pStyle w:val="Heading3"/>
        <w:rPr>
          <w:lang w:val="en-US"/>
        </w:rPr>
      </w:pPr>
      <w:r>
        <w:rPr>
          <w:lang w:val="en-US"/>
        </w:rPr>
        <w:t>Activities Organized</w:t>
      </w:r>
      <w:r w:rsidR="004C4E7B">
        <w:rPr>
          <w:lang w:val="en-US"/>
        </w:rPr>
        <w:t xml:space="preserve"> by the Residency </w:t>
      </w:r>
      <w:r w:rsidR="009752B2">
        <w:rPr>
          <w:lang w:val="en-US"/>
        </w:rPr>
        <w:t xml:space="preserve">Program </w:t>
      </w:r>
      <w:r w:rsidR="004C4E7B">
        <w:rPr>
          <w:lang w:val="en-US"/>
        </w:rPr>
        <w:t>Implementation Group</w:t>
      </w:r>
    </w:p>
    <w:p w14:paraId="2BA866E3" w14:textId="383E0066" w:rsidR="00EC7C47" w:rsidRPr="00EC7C47" w:rsidRDefault="00EC7C47" w:rsidP="00257641">
      <w:pPr>
        <w:rPr>
          <w:b/>
          <w:bCs/>
          <w:lang w:val="en-US"/>
        </w:rPr>
      </w:pPr>
      <w:r>
        <w:rPr>
          <w:b/>
          <w:bCs/>
          <w:lang w:val="en-US"/>
        </w:rPr>
        <w:t>Year One</w:t>
      </w:r>
    </w:p>
    <w:p w14:paraId="46509BFE" w14:textId="6A431C7A" w:rsidR="00257641" w:rsidRDefault="00D91C07" w:rsidP="00257641">
      <w:pPr>
        <w:rPr>
          <w:lang w:val="en-US"/>
        </w:rPr>
      </w:pPr>
      <w:r>
        <w:rPr>
          <w:lang w:val="en-US"/>
        </w:rPr>
        <w:t xml:space="preserve">Group </w:t>
      </w:r>
      <w:r w:rsidR="00530FF0">
        <w:rPr>
          <w:lang w:val="en-US"/>
        </w:rPr>
        <w:t>l</w:t>
      </w:r>
      <w:r>
        <w:rPr>
          <w:lang w:val="en-US"/>
        </w:rPr>
        <w:t xml:space="preserve">unch &amp; </w:t>
      </w:r>
      <w:r w:rsidR="00530FF0">
        <w:rPr>
          <w:lang w:val="en-US"/>
        </w:rPr>
        <w:t>i</w:t>
      </w:r>
      <w:r>
        <w:rPr>
          <w:lang w:val="en-US"/>
        </w:rPr>
        <w:t xml:space="preserve">ntroduction to </w:t>
      </w:r>
      <w:r w:rsidR="00530FF0">
        <w:rPr>
          <w:lang w:val="en-US"/>
        </w:rPr>
        <w:t>p</w:t>
      </w:r>
      <w:r>
        <w:rPr>
          <w:lang w:val="en-US"/>
        </w:rPr>
        <w:t>rogram</w:t>
      </w:r>
    </w:p>
    <w:p w14:paraId="54CC9E13" w14:textId="652C854B" w:rsidR="00530FF0" w:rsidRDefault="00530FF0" w:rsidP="00257641">
      <w:pPr>
        <w:rPr>
          <w:lang w:val="en-US"/>
        </w:rPr>
      </w:pPr>
      <w:r>
        <w:rPr>
          <w:lang w:val="en-US"/>
        </w:rPr>
        <w:t>Coffee with Residency Group members [informal discussion of learning interests]</w:t>
      </w:r>
    </w:p>
    <w:p w14:paraId="78028022" w14:textId="4E4A396D" w:rsidR="006524B8" w:rsidRDefault="006524B8" w:rsidP="00257641">
      <w:pPr>
        <w:rPr>
          <w:lang w:val="en-US"/>
        </w:rPr>
      </w:pPr>
      <w:r>
        <w:rPr>
          <w:lang w:val="en-US"/>
        </w:rPr>
        <w:t>Training session for resident mentors</w:t>
      </w:r>
    </w:p>
    <w:p w14:paraId="1089F227" w14:textId="034F38B8" w:rsidR="006524B8" w:rsidRDefault="006524B8" w:rsidP="00257641">
      <w:pPr>
        <w:rPr>
          <w:lang w:val="en-US"/>
        </w:rPr>
      </w:pPr>
      <w:r>
        <w:rPr>
          <w:lang w:val="en-US"/>
        </w:rPr>
        <w:t>Literature review workshop</w:t>
      </w:r>
      <w:r w:rsidR="0093767A">
        <w:rPr>
          <w:lang w:val="en-US"/>
        </w:rPr>
        <w:t xml:space="preserve"> [Dan Tracy]</w:t>
      </w:r>
    </w:p>
    <w:p w14:paraId="13BFF05A" w14:textId="65F4D4C0" w:rsidR="006524B8" w:rsidRDefault="0093767A" w:rsidP="00257641">
      <w:pPr>
        <w:rPr>
          <w:lang w:val="en-US"/>
        </w:rPr>
      </w:pPr>
      <w:r>
        <w:rPr>
          <w:lang w:val="en-US"/>
        </w:rPr>
        <w:t>IRB presentation [Michelle Lore from OPRS]</w:t>
      </w:r>
    </w:p>
    <w:p w14:paraId="4430BB66" w14:textId="6B0F1230" w:rsidR="0093767A" w:rsidRDefault="0093767A" w:rsidP="00257641">
      <w:pPr>
        <w:rPr>
          <w:lang w:val="en-US"/>
        </w:rPr>
      </w:pPr>
      <w:r>
        <w:rPr>
          <w:lang w:val="en-US"/>
        </w:rPr>
        <w:t>Presentation on consortia [reps from CARLI and BTAA]</w:t>
      </w:r>
    </w:p>
    <w:p w14:paraId="3C39AFF4" w14:textId="440E856D" w:rsidR="0093767A" w:rsidRDefault="0093767A" w:rsidP="00257641">
      <w:pPr>
        <w:rPr>
          <w:lang w:val="en-US"/>
        </w:rPr>
      </w:pPr>
      <w:r>
        <w:rPr>
          <w:lang w:val="en-US"/>
        </w:rPr>
        <w:t>Library and campus funding options [Lynne Rudasill]</w:t>
      </w:r>
    </w:p>
    <w:p w14:paraId="7C216C77" w14:textId="3F394909" w:rsidR="00EC7C47" w:rsidRDefault="00EC7C47" w:rsidP="00257641">
      <w:pPr>
        <w:rPr>
          <w:lang w:val="en-US"/>
        </w:rPr>
      </w:pPr>
      <w:r>
        <w:rPr>
          <w:lang w:val="en-US"/>
        </w:rPr>
        <w:t>Recurring check-in for residents and supervisors (separately) with Residency Group (every 6 months)</w:t>
      </w:r>
    </w:p>
    <w:p w14:paraId="6366DE3B" w14:textId="4CD1689B" w:rsidR="00EC7C47" w:rsidRPr="00EC7C47" w:rsidRDefault="00EC7C47" w:rsidP="00257641">
      <w:pPr>
        <w:rPr>
          <w:b/>
          <w:bCs/>
          <w:lang w:val="en-US"/>
        </w:rPr>
      </w:pPr>
      <w:r>
        <w:rPr>
          <w:b/>
          <w:bCs/>
          <w:lang w:val="en-US"/>
        </w:rPr>
        <w:t>Year Two</w:t>
      </w:r>
    </w:p>
    <w:p w14:paraId="0F67BCE3" w14:textId="2C55D697" w:rsidR="0093767A" w:rsidRDefault="0093767A" w:rsidP="00257641">
      <w:pPr>
        <w:rPr>
          <w:lang w:val="en-US"/>
        </w:rPr>
      </w:pPr>
      <w:r>
        <w:rPr>
          <w:lang w:val="en-US"/>
        </w:rPr>
        <w:t>Career goals SWOT workshop [Clara Chu]</w:t>
      </w:r>
    </w:p>
    <w:p w14:paraId="741631B9" w14:textId="3DA22BBC" w:rsidR="0093767A" w:rsidRDefault="0093767A" w:rsidP="00257641">
      <w:pPr>
        <w:rPr>
          <w:lang w:val="en-US"/>
        </w:rPr>
      </w:pPr>
      <w:r>
        <w:rPr>
          <w:lang w:val="en-US"/>
        </w:rPr>
        <w:t>Panel discussion on tenure and its alternatives in libraries [organized jointly with iSchool]</w:t>
      </w:r>
    </w:p>
    <w:p w14:paraId="2EA54596" w14:textId="30FB1A8D" w:rsidR="000E3240" w:rsidRDefault="000E3240" w:rsidP="00257641">
      <w:pPr>
        <w:rPr>
          <w:lang w:val="en-US"/>
        </w:rPr>
      </w:pPr>
      <w:r>
        <w:rPr>
          <w:lang w:val="en-US"/>
        </w:rPr>
        <w:t>Panel discussion on publishing process</w:t>
      </w:r>
    </w:p>
    <w:p w14:paraId="2C3672D5" w14:textId="52D650D3" w:rsidR="000E3240" w:rsidRDefault="000E3240" w:rsidP="00257641">
      <w:pPr>
        <w:rPr>
          <w:lang w:val="en-US"/>
        </w:rPr>
      </w:pPr>
      <w:r>
        <w:rPr>
          <w:lang w:val="en-US"/>
        </w:rPr>
        <w:t>Basics of dossier preparation at U of I workshop [Merinda Hensley]</w:t>
      </w:r>
    </w:p>
    <w:p w14:paraId="02E79D53" w14:textId="19DCBB6A" w:rsidR="00EC7C47" w:rsidRDefault="00EC7C47" w:rsidP="00257641">
      <w:pPr>
        <w:rPr>
          <w:lang w:val="en-US"/>
        </w:rPr>
      </w:pPr>
      <w:r>
        <w:rPr>
          <w:lang w:val="en-US"/>
        </w:rPr>
        <w:t>Recurring check-in for residents and supervisors (separately) with Residency Group (every 6 months)</w:t>
      </w:r>
    </w:p>
    <w:p w14:paraId="554FA45B" w14:textId="0327420E" w:rsidR="00EC7C47" w:rsidRPr="00EC7C47" w:rsidRDefault="00EC7C47" w:rsidP="00257641">
      <w:pPr>
        <w:rPr>
          <w:b/>
          <w:bCs/>
          <w:lang w:val="en-US"/>
        </w:rPr>
      </w:pPr>
      <w:r>
        <w:rPr>
          <w:b/>
          <w:bCs/>
          <w:lang w:val="en-US"/>
        </w:rPr>
        <w:t>Year Three</w:t>
      </w:r>
    </w:p>
    <w:p w14:paraId="48B5E0B9" w14:textId="7C6A2EBC" w:rsidR="000E3240" w:rsidRDefault="000E3240" w:rsidP="00257641">
      <w:pPr>
        <w:rPr>
          <w:lang w:val="en-US"/>
        </w:rPr>
      </w:pPr>
      <w:r>
        <w:rPr>
          <w:lang w:val="en-US"/>
        </w:rPr>
        <w:t>Evolution of the research statement workshop [Merinda Hensley]</w:t>
      </w:r>
    </w:p>
    <w:p w14:paraId="15B77E49" w14:textId="1448B0D9" w:rsidR="000E3240" w:rsidRDefault="000E3240" w:rsidP="00257641">
      <w:pPr>
        <w:rPr>
          <w:lang w:val="en-US"/>
        </w:rPr>
      </w:pPr>
      <w:r>
        <w:rPr>
          <w:lang w:val="en-US"/>
        </w:rPr>
        <w:t>Panel discussion on research partnerships</w:t>
      </w:r>
    </w:p>
    <w:p w14:paraId="73D6572E" w14:textId="133FF2D8" w:rsidR="00D91C07" w:rsidRPr="00257641" w:rsidRDefault="00D91C07" w:rsidP="00257641">
      <w:pPr>
        <w:rPr>
          <w:lang w:val="en-US"/>
        </w:rPr>
      </w:pPr>
      <w:r>
        <w:rPr>
          <w:lang w:val="en-US"/>
        </w:rPr>
        <w:t>Recurring</w:t>
      </w:r>
      <w:r w:rsidR="00530FF0">
        <w:rPr>
          <w:lang w:val="en-US"/>
        </w:rPr>
        <w:t xml:space="preserve"> check-in</w:t>
      </w:r>
      <w:r w:rsidR="0093767A">
        <w:rPr>
          <w:lang w:val="en-US"/>
        </w:rPr>
        <w:t xml:space="preserve"> for residents and supervisors (separately)</w:t>
      </w:r>
      <w:r w:rsidR="00530FF0">
        <w:rPr>
          <w:lang w:val="en-US"/>
        </w:rPr>
        <w:t xml:space="preserve"> with Residency Group (every 6 months)</w:t>
      </w:r>
    </w:p>
    <w:p w14:paraId="74B9DEE1" w14:textId="13A5EF3C" w:rsidR="00257641" w:rsidRDefault="00257641">
      <w:pPr>
        <w:rPr>
          <w:rFonts w:asciiTheme="majorHAnsi" w:eastAsiaTheme="majorEastAsia" w:hAnsiTheme="majorHAnsi" w:cstheme="majorBidi"/>
          <w:color w:val="2F5496" w:themeColor="accent1" w:themeShade="BF"/>
          <w:sz w:val="26"/>
          <w:szCs w:val="26"/>
          <w:lang w:val="en-US"/>
        </w:rPr>
      </w:pPr>
    </w:p>
    <w:sectPr w:rsidR="00257641">
      <w:foot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1E399C" w14:textId="77777777" w:rsidR="00DA4DD8" w:rsidRDefault="00DA4DD8" w:rsidP="00EC7C47">
      <w:r>
        <w:separator/>
      </w:r>
    </w:p>
  </w:endnote>
  <w:endnote w:type="continuationSeparator" w:id="0">
    <w:p w14:paraId="3CBC3693" w14:textId="77777777" w:rsidR="00DA4DD8" w:rsidRDefault="00DA4DD8" w:rsidP="00EC7C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panose1 w:val="000000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jc w:val="center"/>
      <w:tblCellMar>
        <w:top w:w="144" w:type="dxa"/>
        <w:left w:w="115" w:type="dxa"/>
        <w:bottom w:w="144" w:type="dxa"/>
        <w:right w:w="115" w:type="dxa"/>
      </w:tblCellMar>
      <w:tblLook w:val="04A0" w:firstRow="1" w:lastRow="0" w:firstColumn="1" w:lastColumn="0" w:noHBand="0" w:noVBand="1"/>
    </w:tblPr>
    <w:tblGrid>
      <w:gridCol w:w="4686"/>
      <w:gridCol w:w="4674"/>
    </w:tblGrid>
    <w:tr w:rsidR="00EC7C47" w14:paraId="314DE8FE" w14:textId="77777777">
      <w:trPr>
        <w:trHeight w:hRule="exact" w:val="115"/>
        <w:jc w:val="center"/>
      </w:trPr>
      <w:tc>
        <w:tcPr>
          <w:tcW w:w="4686" w:type="dxa"/>
          <w:shd w:val="clear" w:color="auto" w:fill="4472C4" w:themeFill="accent1"/>
          <w:tcMar>
            <w:top w:w="0" w:type="dxa"/>
            <w:bottom w:w="0" w:type="dxa"/>
          </w:tcMar>
        </w:tcPr>
        <w:p w14:paraId="461A9B2E" w14:textId="77777777" w:rsidR="00EC7C47" w:rsidRDefault="00EC7C47">
          <w:pPr>
            <w:pStyle w:val="Header"/>
            <w:tabs>
              <w:tab w:val="clear" w:pos="4680"/>
              <w:tab w:val="clear" w:pos="9360"/>
            </w:tabs>
            <w:rPr>
              <w:caps/>
              <w:sz w:val="18"/>
            </w:rPr>
          </w:pPr>
        </w:p>
      </w:tc>
      <w:tc>
        <w:tcPr>
          <w:tcW w:w="4674" w:type="dxa"/>
          <w:shd w:val="clear" w:color="auto" w:fill="4472C4" w:themeFill="accent1"/>
          <w:tcMar>
            <w:top w:w="0" w:type="dxa"/>
            <w:bottom w:w="0" w:type="dxa"/>
          </w:tcMar>
        </w:tcPr>
        <w:p w14:paraId="05BFFCB2" w14:textId="77777777" w:rsidR="00EC7C47" w:rsidRDefault="00EC7C47">
          <w:pPr>
            <w:pStyle w:val="Header"/>
            <w:tabs>
              <w:tab w:val="clear" w:pos="4680"/>
              <w:tab w:val="clear" w:pos="9360"/>
            </w:tabs>
            <w:jc w:val="right"/>
            <w:rPr>
              <w:caps/>
              <w:sz w:val="18"/>
            </w:rPr>
          </w:pPr>
        </w:p>
      </w:tc>
    </w:tr>
    <w:tr w:rsidR="00EC7C47" w14:paraId="7455CFC9" w14:textId="77777777">
      <w:trPr>
        <w:jc w:val="center"/>
      </w:trPr>
      <w:tc>
        <w:tcPr>
          <w:tcW w:w="4686" w:type="dxa"/>
          <w:shd w:val="clear" w:color="auto" w:fill="auto"/>
          <w:vAlign w:val="center"/>
        </w:tcPr>
        <w:p w14:paraId="14F0382F" w14:textId="62CA353A" w:rsidR="00EC7C47" w:rsidRDefault="00EC7C47">
          <w:pPr>
            <w:pStyle w:val="Footer"/>
            <w:tabs>
              <w:tab w:val="clear" w:pos="4680"/>
              <w:tab w:val="clear" w:pos="9360"/>
            </w:tabs>
            <w:rPr>
              <w:caps/>
              <w:color w:val="808080" w:themeColor="background1" w:themeShade="80"/>
              <w:sz w:val="18"/>
              <w:szCs w:val="18"/>
            </w:rPr>
          </w:pPr>
          <w:r>
            <w:rPr>
              <w:caps/>
              <w:color w:val="808080" w:themeColor="background1" w:themeShade="80"/>
              <w:sz w:val="18"/>
              <w:szCs w:val="18"/>
            </w:rPr>
            <w:t>Residency program report</w:t>
          </w:r>
        </w:p>
      </w:tc>
      <w:tc>
        <w:tcPr>
          <w:tcW w:w="4674" w:type="dxa"/>
          <w:shd w:val="clear" w:color="auto" w:fill="auto"/>
          <w:vAlign w:val="center"/>
        </w:tcPr>
        <w:p w14:paraId="5EA829BB" w14:textId="7C7971E9" w:rsidR="00EC7C47" w:rsidRDefault="00EC7C47">
          <w:pPr>
            <w:pStyle w:val="Footer"/>
            <w:tabs>
              <w:tab w:val="clear" w:pos="4680"/>
              <w:tab w:val="clear" w:pos="9360"/>
            </w:tabs>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 xml:space="preserve"> PAGE   \* MERGEFORMAT </w:instrText>
          </w:r>
          <w:r>
            <w:rPr>
              <w:caps/>
              <w:color w:val="808080" w:themeColor="background1" w:themeShade="80"/>
              <w:sz w:val="18"/>
              <w:szCs w:val="18"/>
            </w:rPr>
            <w:fldChar w:fldCharType="separate"/>
          </w:r>
          <w:r w:rsidR="00611EAD">
            <w:rPr>
              <w:caps/>
              <w:noProof/>
              <w:color w:val="808080" w:themeColor="background1" w:themeShade="80"/>
              <w:sz w:val="18"/>
              <w:szCs w:val="18"/>
            </w:rPr>
            <w:t>2</w:t>
          </w:r>
          <w:r>
            <w:rPr>
              <w:caps/>
              <w:noProof/>
              <w:color w:val="808080" w:themeColor="background1" w:themeShade="80"/>
              <w:sz w:val="18"/>
              <w:szCs w:val="18"/>
            </w:rPr>
            <w:fldChar w:fldCharType="end"/>
          </w:r>
        </w:p>
      </w:tc>
    </w:tr>
  </w:tbl>
  <w:p w14:paraId="4F50B032" w14:textId="77777777" w:rsidR="00EC7C47" w:rsidRDefault="00EC7C4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E9BB93" w14:textId="77777777" w:rsidR="00DA4DD8" w:rsidRDefault="00DA4DD8" w:rsidP="00EC7C47">
      <w:r>
        <w:separator/>
      </w:r>
    </w:p>
  </w:footnote>
  <w:footnote w:type="continuationSeparator" w:id="0">
    <w:p w14:paraId="7BC682B2" w14:textId="77777777" w:rsidR="00DA4DD8" w:rsidRDefault="00DA4DD8" w:rsidP="00EC7C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E0C49"/>
    <w:multiLevelType w:val="multilevel"/>
    <w:tmpl w:val="076ABB14"/>
    <w:lvl w:ilvl="0">
      <w:start w:val="6"/>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15:restartNumberingAfterBreak="0">
    <w:nsid w:val="05000024"/>
    <w:multiLevelType w:val="multilevel"/>
    <w:tmpl w:val="489CFD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56535B8"/>
    <w:multiLevelType w:val="multilevel"/>
    <w:tmpl w:val="1DE2E5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AD2AEF"/>
    <w:multiLevelType w:val="hybridMultilevel"/>
    <w:tmpl w:val="985230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E102BE"/>
    <w:multiLevelType w:val="multilevel"/>
    <w:tmpl w:val="C428C4A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F403034"/>
    <w:multiLevelType w:val="hybridMultilevel"/>
    <w:tmpl w:val="F8A8D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982230"/>
    <w:multiLevelType w:val="hybridMultilevel"/>
    <w:tmpl w:val="ABD48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C9674B"/>
    <w:multiLevelType w:val="multilevel"/>
    <w:tmpl w:val="EE6E7F56"/>
    <w:lvl w:ilvl="0">
      <w:start w:val="2"/>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 w15:restartNumberingAfterBreak="0">
    <w:nsid w:val="1923114F"/>
    <w:multiLevelType w:val="hybridMultilevel"/>
    <w:tmpl w:val="8C8AEE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E5679BA"/>
    <w:multiLevelType w:val="multilevel"/>
    <w:tmpl w:val="5A782B00"/>
    <w:lvl w:ilvl="0">
      <w:start w:val="3"/>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0" w15:restartNumberingAfterBreak="0">
    <w:nsid w:val="22956369"/>
    <w:multiLevelType w:val="multilevel"/>
    <w:tmpl w:val="F670DB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55738E2"/>
    <w:multiLevelType w:val="multilevel"/>
    <w:tmpl w:val="D586F57C"/>
    <w:lvl w:ilvl="0">
      <w:start w:val="1"/>
      <w:numFmt w:val="decimal"/>
      <w:lvlText w:val="%1."/>
      <w:lvlJc w:val="left"/>
      <w:pPr>
        <w:ind w:left="360" w:hanging="360"/>
      </w:pPr>
      <w:rPr>
        <w:rFonts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2" w15:restartNumberingAfterBreak="0">
    <w:nsid w:val="2909000E"/>
    <w:multiLevelType w:val="multilevel"/>
    <w:tmpl w:val="6C485D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A4960E8"/>
    <w:multiLevelType w:val="hybridMultilevel"/>
    <w:tmpl w:val="CE4E3A9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B267D94"/>
    <w:multiLevelType w:val="multilevel"/>
    <w:tmpl w:val="D4A089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4C6597D"/>
    <w:multiLevelType w:val="hybridMultilevel"/>
    <w:tmpl w:val="A942F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541477D"/>
    <w:multiLevelType w:val="multilevel"/>
    <w:tmpl w:val="98349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98F72C3"/>
    <w:multiLevelType w:val="multilevel"/>
    <w:tmpl w:val="CC02E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E6D1E0A"/>
    <w:multiLevelType w:val="multilevel"/>
    <w:tmpl w:val="5F34C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31C54D9"/>
    <w:multiLevelType w:val="hybridMultilevel"/>
    <w:tmpl w:val="8A8826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6FE4DF0"/>
    <w:multiLevelType w:val="hybridMultilevel"/>
    <w:tmpl w:val="5ABA2938"/>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1" w15:restartNumberingAfterBreak="0">
    <w:nsid w:val="487E4589"/>
    <w:multiLevelType w:val="multilevel"/>
    <w:tmpl w:val="9BACA83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915001E"/>
    <w:multiLevelType w:val="multilevel"/>
    <w:tmpl w:val="3DF692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F040846"/>
    <w:multiLevelType w:val="multilevel"/>
    <w:tmpl w:val="4BB48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93D35DD"/>
    <w:multiLevelType w:val="multilevel"/>
    <w:tmpl w:val="4912CEA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A2638D2"/>
    <w:multiLevelType w:val="multilevel"/>
    <w:tmpl w:val="F8BC0E3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19A2BCA"/>
    <w:multiLevelType w:val="multilevel"/>
    <w:tmpl w:val="63C4EB5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42101B4"/>
    <w:multiLevelType w:val="multilevel"/>
    <w:tmpl w:val="F552F7CE"/>
    <w:lvl w:ilvl="0">
      <w:start w:val="5"/>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8" w15:restartNumberingAfterBreak="0">
    <w:nsid w:val="66220270"/>
    <w:multiLevelType w:val="hybridMultilevel"/>
    <w:tmpl w:val="5FC0B4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F47334B"/>
    <w:multiLevelType w:val="multilevel"/>
    <w:tmpl w:val="0A107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6030FDC"/>
    <w:multiLevelType w:val="multilevel"/>
    <w:tmpl w:val="4E3CC320"/>
    <w:lvl w:ilvl="0">
      <w:start w:val="7"/>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1" w15:restartNumberingAfterBreak="0">
    <w:nsid w:val="79C264D4"/>
    <w:multiLevelType w:val="hybridMultilevel"/>
    <w:tmpl w:val="B1F6C1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A1420A2"/>
    <w:multiLevelType w:val="multilevel"/>
    <w:tmpl w:val="3D960E0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D1601A9"/>
    <w:multiLevelType w:val="multilevel"/>
    <w:tmpl w:val="DA7A19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FAF404E"/>
    <w:multiLevelType w:val="multilevel"/>
    <w:tmpl w:val="88A82F74"/>
    <w:lvl w:ilvl="0">
      <w:start w:val="4"/>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abstractNumId w:val="29"/>
  </w:num>
  <w:num w:numId="2">
    <w:abstractNumId w:val="18"/>
  </w:num>
  <w:num w:numId="3">
    <w:abstractNumId w:val="16"/>
  </w:num>
  <w:num w:numId="4">
    <w:abstractNumId w:val="5"/>
  </w:num>
  <w:num w:numId="5">
    <w:abstractNumId w:val="15"/>
  </w:num>
  <w:num w:numId="6">
    <w:abstractNumId w:val="11"/>
  </w:num>
  <w:num w:numId="7">
    <w:abstractNumId w:val="7"/>
  </w:num>
  <w:num w:numId="8">
    <w:abstractNumId w:val="9"/>
  </w:num>
  <w:num w:numId="9">
    <w:abstractNumId w:val="34"/>
  </w:num>
  <w:num w:numId="10">
    <w:abstractNumId w:val="12"/>
  </w:num>
  <w:num w:numId="11">
    <w:abstractNumId w:val="24"/>
  </w:num>
  <w:num w:numId="12">
    <w:abstractNumId w:val="4"/>
  </w:num>
  <w:num w:numId="13">
    <w:abstractNumId w:val="27"/>
  </w:num>
  <w:num w:numId="14">
    <w:abstractNumId w:val="0"/>
  </w:num>
  <w:num w:numId="15">
    <w:abstractNumId w:val="33"/>
  </w:num>
  <w:num w:numId="16">
    <w:abstractNumId w:val="32"/>
  </w:num>
  <w:num w:numId="17">
    <w:abstractNumId w:val="1"/>
  </w:num>
  <w:num w:numId="18">
    <w:abstractNumId w:val="2"/>
  </w:num>
  <w:num w:numId="19">
    <w:abstractNumId w:val="30"/>
  </w:num>
  <w:num w:numId="20">
    <w:abstractNumId w:val="10"/>
  </w:num>
  <w:num w:numId="21">
    <w:abstractNumId w:val="21"/>
  </w:num>
  <w:num w:numId="22">
    <w:abstractNumId w:val="25"/>
  </w:num>
  <w:num w:numId="23">
    <w:abstractNumId w:val="26"/>
  </w:num>
  <w:num w:numId="24">
    <w:abstractNumId w:val="14"/>
  </w:num>
  <w:num w:numId="25">
    <w:abstractNumId w:val="23"/>
  </w:num>
  <w:num w:numId="26">
    <w:abstractNumId w:val="22"/>
  </w:num>
  <w:num w:numId="27">
    <w:abstractNumId w:val="17"/>
  </w:num>
  <w:num w:numId="28">
    <w:abstractNumId w:val="28"/>
  </w:num>
  <w:num w:numId="29">
    <w:abstractNumId w:val="13"/>
  </w:num>
  <w:num w:numId="30">
    <w:abstractNumId w:val="3"/>
  </w:num>
  <w:num w:numId="31">
    <w:abstractNumId w:val="8"/>
  </w:num>
  <w:num w:numId="32">
    <w:abstractNumId w:val="19"/>
  </w:num>
  <w:num w:numId="33">
    <w:abstractNumId w:val="31"/>
  </w:num>
  <w:num w:numId="34">
    <w:abstractNumId w:val="20"/>
  </w:num>
  <w:num w:numId="3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5B05"/>
    <w:rsid w:val="00040D5F"/>
    <w:rsid w:val="000527AF"/>
    <w:rsid w:val="000845E3"/>
    <w:rsid w:val="00085631"/>
    <w:rsid w:val="000D422D"/>
    <w:rsid w:val="000E3240"/>
    <w:rsid w:val="00125B8D"/>
    <w:rsid w:val="001964BB"/>
    <w:rsid w:val="001E25F3"/>
    <w:rsid w:val="001E3768"/>
    <w:rsid w:val="001F51F9"/>
    <w:rsid w:val="00221E69"/>
    <w:rsid w:val="002259FA"/>
    <w:rsid w:val="002269C7"/>
    <w:rsid w:val="00236364"/>
    <w:rsid w:val="00257641"/>
    <w:rsid w:val="002859F3"/>
    <w:rsid w:val="002B1B78"/>
    <w:rsid w:val="002D7176"/>
    <w:rsid w:val="0030227C"/>
    <w:rsid w:val="00323735"/>
    <w:rsid w:val="00346584"/>
    <w:rsid w:val="003552C4"/>
    <w:rsid w:val="00374F3F"/>
    <w:rsid w:val="0039600A"/>
    <w:rsid w:val="003F2B47"/>
    <w:rsid w:val="004402DD"/>
    <w:rsid w:val="00465B05"/>
    <w:rsid w:val="00476F36"/>
    <w:rsid w:val="00483C5F"/>
    <w:rsid w:val="00494985"/>
    <w:rsid w:val="004A2DDA"/>
    <w:rsid w:val="004C4E7B"/>
    <w:rsid w:val="004F3CB4"/>
    <w:rsid w:val="00500CC5"/>
    <w:rsid w:val="00525301"/>
    <w:rsid w:val="00527750"/>
    <w:rsid w:val="00530FF0"/>
    <w:rsid w:val="00595110"/>
    <w:rsid w:val="005F27A1"/>
    <w:rsid w:val="00611EAD"/>
    <w:rsid w:val="00635F91"/>
    <w:rsid w:val="006524B8"/>
    <w:rsid w:val="00657CB8"/>
    <w:rsid w:val="007222FC"/>
    <w:rsid w:val="007266AE"/>
    <w:rsid w:val="007C7718"/>
    <w:rsid w:val="00864215"/>
    <w:rsid w:val="008C6E59"/>
    <w:rsid w:val="008E50F8"/>
    <w:rsid w:val="0093767A"/>
    <w:rsid w:val="00967396"/>
    <w:rsid w:val="009752B2"/>
    <w:rsid w:val="009C7EF2"/>
    <w:rsid w:val="009E09FD"/>
    <w:rsid w:val="009E75CA"/>
    <w:rsid w:val="00A06167"/>
    <w:rsid w:val="00A53DE8"/>
    <w:rsid w:val="00A77C6D"/>
    <w:rsid w:val="00AC5146"/>
    <w:rsid w:val="00B03631"/>
    <w:rsid w:val="00B12226"/>
    <w:rsid w:val="00BA4EF0"/>
    <w:rsid w:val="00BA7F93"/>
    <w:rsid w:val="00BF4716"/>
    <w:rsid w:val="00C74447"/>
    <w:rsid w:val="00D010F1"/>
    <w:rsid w:val="00D24B67"/>
    <w:rsid w:val="00D32291"/>
    <w:rsid w:val="00D41E36"/>
    <w:rsid w:val="00D43120"/>
    <w:rsid w:val="00D91C07"/>
    <w:rsid w:val="00DA4DD8"/>
    <w:rsid w:val="00DF30CA"/>
    <w:rsid w:val="00E03F42"/>
    <w:rsid w:val="00E57901"/>
    <w:rsid w:val="00EC7C47"/>
    <w:rsid w:val="00ED2E02"/>
    <w:rsid w:val="00ED33C2"/>
    <w:rsid w:val="00EE1661"/>
    <w:rsid w:val="00F0093D"/>
    <w:rsid w:val="00F21650"/>
    <w:rsid w:val="00F36822"/>
    <w:rsid w:val="00FE4FF9"/>
    <w:rsid w:val="1A0767BB"/>
    <w:rsid w:val="1BCE60C7"/>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BF7E32E"/>
  <w15:docId w15:val="{5977FCC7-43BB-CA44-851D-84566943A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465B0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65B0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64215"/>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5B05"/>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465B05"/>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F3CB4"/>
    <w:pPr>
      <w:ind w:left="720"/>
      <w:contextualSpacing/>
    </w:pPr>
  </w:style>
  <w:style w:type="character" w:customStyle="1" w:styleId="Heading3Char">
    <w:name w:val="Heading 3 Char"/>
    <w:basedOn w:val="DefaultParagraphFont"/>
    <w:link w:val="Heading3"/>
    <w:uiPriority w:val="9"/>
    <w:rsid w:val="00864215"/>
    <w:rPr>
      <w:rFonts w:asciiTheme="majorHAnsi" w:eastAsiaTheme="majorEastAsia" w:hAnsiTheme="majorHAnsi" w:cstheme="majorBidi"/>
      <w:color w:val="1F3763" w:themeColor="accent1" w:themeShade="7F"/>
    </w:rPr>
  </w:style>
  <w:style w:type="paragraph" w:styleId="BalloonText">
    <w:name w:val="Balloon Text"/>
    <w:basedOn w:val="Normal"/>
    <w:link w:val="BalloonTextChar"/>
    <w:uiPriority w:val="99"/>
    <w:semiHidden/>
    <w:unhideWhenUsed/>
    <w:rsid w:val="00595110"/>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5110"/>
    <w:rPr>
      <w:rFonts w:ascii="Times New Roman" w:hAnsi="Times New Roman" w:cs="Times New Roman"/>
      <w:sz w:val="18"/>
      <w:szCs w:val="18"/>
    </w:rPr>
  </w:style>
  <w:style w:type="paragraph" w:styleId="Header">
    <w:name w:val="header"/>
    <w:basedOn w:val="Normal"/>
    <w:link w:val="HeaderChar"/>
    <w:uiPriority w:val="99"/>
    <w:unhideWhenUsed/>
    <w:rsid w:val="00EC7C47"/>
    <w:pPr>
      <w:tabs>
        <w:tab w:val="center" w:pos="4680"/>
        <w:tab w:val="right" w:pos="9360"/>
      </w:tabs>
    </w:pPr>
  </w:style>
  <w:style w:type="character" w:customStyle="1" w:styleId="HeaderChar">
    <w:name w:val="Header Char"/>
    <w:basedOn w:val="DefaultParagraphFont"/>
    <w:link w:val="Header"/>
    <w:uiPriority w:val="99"/>
    <w:rsid w:val="00EC7C47"/>
  </w:style>
  <w:style w:type="paragraph" w:styleId="Footer">
    <w:name w:val="footer"/>
    <w:basedOn w:val="Normal"/>
    <w:link w:val="FooterChar"/>
    <w:uiPriority w:val="99"/>
    <w:unhideWhenUsed/>
    <w:rsid w:val="00EC7C47"/>
    <w:pPr>
      <w:tabs>
        <w:tab w:val="center" w:pos="4680"/>
        <w:tab w:val="right" w:pos="9360"/>
      </w:tabs>
    </w:pPr>
  </w:style>
  <w:style w:type="character" w:customStyle="1" w:styleId="FooterChar">
    <w:name w:val="Footer Char"/>
    <w:basedOn w:val="DefaultParagraphFont"/>
    <w:link w:val="Footer"/>
    <w:uiPriority w:val="99"/>
    <w:rsid w:val="00EC7C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246210">
      <w:bodyDiv w:val="1"/>
      <w:marLeft w:val="0"/>
      <w:marRight w:val="0"/>
      <w:marTop w:val="0"/>
      <w:marBottom w:val="0"/>
      <w:divBdr>
        <w:top w:val="none" w:sz="0" w:space="0" w:color="auto"/>
        <w:left w:val="none" w:sz="0" w:space="0" w:color="auto"/>
        <w:bottom w:val="none" w:sz="0" w:space="0" w:color="auto"/>
        <w:right w:val="none" w:sz="0" w:space="0" w:color="auto"/>
      </w:divBdr>
      <w:divsChild>
        <w:div w:id="1663391812">
          <w:marLeft w:val="0"/>
          <w:marRight w:val="0"/>
          <w:marTop w:val="0"/>
          <w:marBottom w:val="0"/>
          <w:divBdr>
            <w:top w:val="none" w:sz="0" w:space="0" w:color="auto"/>
            <w:left w:val="none" w:sz="0" w:space="0" w:color="auto"/>
            <w:bottom w:val="none" w:sz="0" w:space="0" w:color="auto"/>
            <w:right w:val="none" w:sz="0" w:space="0" w:color="auto"/>
          </w:divBdr>
          <w:divsChild>
            <w:div w:id="827481945">
              <w:marLeft w:val="0"/>
              <w:marRight w:val="0"/>
              <w:marTop w:val="0"/>
              <w:marBottom w:val="0"/>
              <w:divBdr>
                <w:top w:val="none" w:sz="0" w:space="0" w:color="auto"/>
                <w:left w:val="none" w:sz="0" w:space="0" w:color="auto"/>
                <w:bottom w:val="none" w:sz="0" w:space="0" w:color="auto"/>
                <w:right w:val="none" w:sz="0" w:space="0" w:color="auto"/>
              </w:divBdr>
            </w:div>
            <w:div w:id="57438982">
              <w:marLeft w:val="0"/>
              <w:marRight w:val="0"/>
              <w:marTop w:val="0"/>
              <w:marBottom w:val="0"/>
              <w:divBdr>
                <w:top w:val="none" w:sz="0" w:space="0" w:color="auto"/>
                <w:left w:val="none" w:sz="0" w:space="0" w:color="auto"/>
                <w:bottom w:val="none" w:sz="0" w:space="0" w:color="auto"/>
                <w:right w:val="none" w:sz="0" w:space="0" w:color="auto"/>
              </w:divBdr>
            </w:div>
          </w:divsChild>
        </w:div>
        <w:div w:id="344138726">
          <w:marLeft w:val="0"/>
          <w:marRight w:val="0"/>
          <w:marTop w:val="0"/>
          <w:marBottom w:val="0"/>
          <w:divBdr>
            <w:top w:val="none" w:sz="0" w:space="0" w:color="auto"/>
            <w:left w:val="none" w:sz="0" w:space="0" w:color="auto"/>
            <w:bottom w:val="none" w:sz="0" w:space="0" w:color="auto"/>
            <w:right w:val="none" w:sz="0" w:space="0" w:color="auto"/>
          </w:divBdr>
          <w:divsChild>
            <w:div w:id="244192708">
              <w:marLeft w:val="0"/>
              <w:marRight w:val="0"/>
              <w:marTop w:val="0"/>
              <w:marBottom w:val="0"/>
              <w:divBdr>
                <w:top w:val="none" w:sz="0" w:space="0" w:color="auto"/>
                <w:left w:val="none" w:sz="0" w:space="0" w:color="auto"/>
                <w:bottom w:val="none" w:sz="0" w:space="0" w:color="auto"/>
                <w:right w:val="none" w:sz="0" w:space="0" w:color="auto"/>
              </w:divBdr>
            </w:div>
          </w:divsChild>
        </w:div>
        <w:div w:id="399720402">
          <w:marLeft w:val="0"/>
          <w:marRight w:val="0"/>
          <w:marTop w:val="0"/>
          <w:marBottom w:val="0"/>
          <w:divBdr>
            <w:top w:val="none" w:sz="0" w:space="0" w:color="auto"/>
            <w:left w:val="none" w:sz="0" w:space="0" w:color="auto"/>
            <w:bottom w:val="none" w:sz="0" w:space="0" w:color="auto"/>
            <w:right w:val="none" w:sz="0" w:space="0" w:color="auto"/>
          </w:divBdr>
          <w:divsChild>
            <w:div w:id="134572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402331">
      <w:bodyDiv w:val="1"/>
      <w:marLeft w:val="0"/>
      <w:marRight w:val="0"/>
      <w:marTop w:val="0"/>
      <w:marBottom w:val="0"/>
      <w:divBdr>
        <w:top w:val="none" w:sz="0" w:space="0" w:color="auto"/>
        <w:left w:val="none" w:sz="0" w:space="0" w:color="auto"/>
        <w:bottom w:val="none" w:sz="0" w:space="0" w:color="auto"/>
        <w:right w:val="none" w:sz="0" w:space="0" w:color="auto"/>
      </w:divBdr>
      <w:divsChild>
        <w:div w:id="33776793">
          <w:marLeft w:val="0"/>
          <w:marRight w:val="0"/>
          <w:marTop w:val="0"/>
          <w:marBottom w:val="0"/>
          <w:divBdr>
            <w:top w:val="none" w:sz="0" w:space="0" w:color="auto"/>
            <w:left w:val="none" w:sz="0" w:space="0" w:color="auto"/>
            <w:bottom w:val="none" w:sz="0" w:space="0" w:color="auto"/>
            <w:right w:val="none" w:sz="0" w:space="0" w:color="auto"/>
          </w:divBdr>
        </w:div>
        <w:div w:id="1457062947">
          <w:marLeft w:val="0"/>
          <w:marRight w:val="0"/>
          <w:marTop w:val="0"/>
          <w:marBottom w:val="0"/>
          <w:divBdr>
            <w:top w:val="none" w:sz="0" w:space="0" w:color="auto"/>
            <w:left w:val="none" w:sz="0" w:space="0" w:color="auto"/>
            <w:bottom w:val="none" w:sz="0" w:space="0" w:color="auto"/>
            <w:right w:val="none" w:sz="0" w:space="0" w:color="auto"/>
          </w:divBdr>
        </w:div>
        <w:div w:id="1179655958">
          <w:marLeft w:val="0"/>
          <w:marRight w:val="0"/>
          <w:marTop w:val="0"/>
          <w:marBottom w:val="0"/>
          <w:divBdr>
            <w:top w:val="none" w:sz="0" w:space="0" w:color="auto"/>
            <w:left w:val="none" w:sz="0" w:space="0" w:color="auto"/>
            <w:bottom w:val="none" w:sz="0" w:space="0" w:color="auto"/>
            <w:right w:val="none" w:sz="0" w:space="0" w:color="auto"/>
          </w:divBdr>
        </w:div>
        <w:div w:id="826557415">
          <w:marLeft w:val="0"/>
          <w:marRight w:val="0"/>
          <w:marTop w:val="0"/>
          <w:marBottom w:val="0"/>
          <w:divBdr>
            <w:top w:val="none" w:sz="0" w:space="0" w:color="auto"/>
            <w:left w:val="none" w:sz="0" w:space="0" w:color="auto"/>
            <w:bottom w:val="none" w:sz="0" w:space="0" w:color="auto"/>
            <w:right w:val="none" w:sz="0" w:space="0" w:color="auto"/>
          </w:divBdr>
        </w:div>
        <w:div w:id="2129741786">
          <w:marLeft w:val="0"/>
          <w:marRight w:val="0"/>
          <w:marTop w:val="0"/>
          <w:marBottom w:val="0"/>
          <w:divBdr>
            <w:top w:val="none" w:sz="0" w:space="0" w:color="auto"/>
            <w:left w:val="none" w:sz="0" w:space="0" w:color="auto"/>
            <w:bottom w:val="none" w:sz="0" w:space="0" w:color="auto"/>
            <w:right w:val="none" w:sz="0" w:space="0" w:color="auto"/>
          </w:divBdr>
        </w:div>
        <w:div w:id="1468743371">
          <w:marLeft w:val="0"/>
          <w:marRight w:val="0"/>
          <w:marTop w:val="0"/>
          <w:marBottom w:val="0"/>
          <w:divBdr>
            <w:top w:val="none" w:sz="0" w:space="0" w:color="auto"/>
            <w:left w:val="none" w:sz="0" w:space="0" w:color="auto"/>
            <w:bottom w:val="none" w:sz="0" w:space="0" w:color="auto"/>
            <w:right w:val="none" w:sz="0" w:space="0" w:color="auto"/>
          </w:divBdr>
          <w:divsChild>
            <w:div w:id="547835003">
              <w:marLeft w:val="0"/>
              <w:marRight w:val="0"/>
              <w:marTop w:val="0"/>
              <w:marBottom w:val="0"/>
              <w:divBdr>
                <w:top w:val="none" w:sz="0" w:space="0" w:color="auto"/>
                <w:left w:val="none" w:sz="0" w:space="0" w:color="auto"/>
                <w:bottom w:val="none" w:sz="0" w:space="0" w:color="auto"/>
                <w:right w:val="none" w:sz="0" w:space="0" w:color="auto"/>
              </w:divBdr>
            </w:div>
            <w:div w:id="816841492">
              <w:marLeft w:val="0"/>
              <w:marRight w:val="0"/>
              <w:marTop w:val="0"/>
              <w:marBottom w:val="0"/>
              <w:divBdr>
                <w:top w:val="none" w:sz="0" w:space="0" w:color="auto"/>
                <w:left w:val="none" w:sz="0" w:space="0" w:color="auto"/>
                <w:bottom w:val="none" w:sz="0" w:space="0" w:color="auto"/>
                <w:right w:val="none" w:sz="0" w:space="0" w:color="auto"/>
              </w:divBdr>
            </w:div>
            <w:div w:id="562370814">
              <w:marLeft w:val="0"/>
              <w:marRight w:val="0"/>
              <w:marTop w:val="0"/>
              <w:marBottom w:val="0"/>
              <w:divBdr>
                <w:top w:val="none" w:sz="0" w:space="0" w:color="auto"/>
                <w:left w:val="none" w:sz="0" w:space="0" w:color="auto"/>
                <w:bottom w:val="none" w:sz="0" w:space="0" w:color="auto"/>
                <w:right w:val="none" w:sz="0" w:space="0" w:color="auto"/>
              </w:divBdr>
            </w:div>
            <w:div w:id="1032925120">
              <w:marLeft w:val="0"/>
              <w:marRight w:val="0"/>
              <w:marTop w:val="0"/>
              <w:marBottom w:val="0"/>
              <w:divBdr>
                <w:top w:val="none" w:sz="0" w:space="0" w:color="auto"/>
                <w:left w:val="none" w:sz="0" w:space="0" w:color="auto"/>
                <w:bottom w:val="none" w:sz="0" w:space="0" w:color="auto"/>
                <w:right w:val="none" w:sz="0" w:space="0" w:color="auto"/>
              </w:divBdr>
            </w:div>
            <w:div w:id="1870484054">
              <w:marLeft w:val="0"/>
              <w:marRight w:val="0"/>
              <w:marTop w:val="0"/>
              <w:marBottom w:val="0"/>
              <w:divBdr>
                <w:top w:val="none" w:sz="0" w:space="0" w:color="auto"/>
                <w:left w:val="none" w:sz="0" w:space="0" w:color="auto"/>
                <w:bottom w:val="none" w:sz="0" w:space="0" w:color="auto"/>
                <w:right w:val="none" w:sz="0" w:space="0" w:color="auto"/>
              </w:divBdr>
            </w:div>
          </w:divsChild>
        </w:div>
        <w:div w:id="1788700642">
          <w:marLeft w:val="0"/>
          <w:marRight w:val="0"/>
          <w:marTop w:val="0"/>
          <w:marBottom w:val="0"/>
          <w:divBdr>
            <w:top w:val="none" w:sz="0" w:space="0" w:color="auto"/>
            <w:left w:val="none" w:sz="0" w:space="0" w:color="auto"/>
            <w:bottom w:val="none" w:sz="0" w:space="0" w:color="auto"/>
            <w:right w:val="none" w:sz="0" w:space="0" w:color="auto"/>
          </w:divBdr>
          <w:divsChild>
            <w:div w:id="38745651">
              <w:marLeft w:val="0"/>
              <w:marRight w:val="0"/>
              <w:marTop w:val="0"/>
              <w:marBottom w:val="0"/>
              <w:divBdr>
                <w:top w:val="none" w:sz="0" w:space="0" w:color="auto"/>
                <w:left w:val="none" w:sz="0" w:space="0" w:color="auto"/>
                <w:bottom w:val="none" w:sz="0" w:space="0" w:color="auto"/>
                <w:right w:val="none" w:sz="0" w:space="0" w:color="auto"/>
              </w:divBdr>
            </w:div>
            <w:div w:id="201863452">
              <w:marLeft w:val="0"/>
              <w:marRight w:val="0"/>
              <w:marTop w:val="0"/>
              <w:marBottom w:val="0"/>
              <w:divBdr>
                <w:top w:val="none" w:sz="0" w:space="0" w:color="auto"/>
                <w:left w:val="none" w:sz="0" w:space="0" w:color="auto"/>
                <w:bottom w:val="none" w:sz="0" w:space="0" w:color="auto"/>
                <w:right w:val="none" w:sz="0" w:space="0" w:color="auto"/>
              </w:divBdr>
            </w:div>
            <w:div w:id="323171043">
              <w:marLeft w:val="0"/>
              <w:marRight w:val="0"/>
              <w:marTop w:val="0"/>
              <w:marBottom w:val="0"/>
              <w:divBdr>
                <w:top w:val="none" w:sz="0" w:space="0" w:color="auto"/>
                <w:left w:val="none" w:sz="0" w:space="0" w:color="auto"/>
                <w:bottom w:val="none" w:sz="0" w:space="0" w:color="auto"/>
                <w:right w:val="none" w:sz="0" w:space="0" w:color="auto"/>
              </w:divBdr>
            </w:div>
            <w:div w:id="1300646462">
              <w:marLeft w:val="0"/>
              <w:marRight w:val="0"/>
              <w:marTop w:val="0"/>
              <w:marBottom w:val="0"/>
              <w:divBdr>
                <w:top w:val="none" w:sz="0" w:space="0" w:color="auto"/>
                <w:left w:val="none" w:sz="0" w:space="0" w:color="auto"/>
                <w:bottom w:val="none" w:sz="0" w:space="0" w:color="auto"/>
                <w:right w:val="none" w:sz="0" w:space="0" w:color="auto"/>
              </w:divBdr>
            </w:div>
            <w:div w:id="1284465217">
              <w:marLeft w:val="0"/>
              <w:marRight w:val="0"/>
              <w:marTop w:val="0"/>
              <w:marBottom w:val="0"/>
              <w:divBdr>
                <w:top w:val="none" w:sz="0" w:space="0" w:color="auto"/>
                <w:left w:val="none" w:sz="0" w:space="0" w:color="auto"/>
                <w:bottom w:val="none" w:sz="0" w:space="0" w:color="auto"/>
                <w:right w:val="none" w:sz="0" w:space="0" w:color="auto"/>
              </w:divBdr>
            </w:div>
          </w:divsChild>
        </w:div>
        <w:div w:id="1372875447">
          <w:marLeft w:val="0"/>
          <w:marRight w:val="0"/>
          <w:marTop w:val="0"/>
          <w:marBottom w:val="0"/>
          <w:divBdr>
            <w:top w:val="none" w:sz="0" w:space="0" w:color="auto"/>
            <w:left w:val="none" w:sz="0" w:space="0" w:color="auto"/>
            <w:bottom w:val="none" w:sz="0" w:space="0" w:color="auto"/>
            <w:right w:val="none" w:sz="0" w:space="0" w:color="auto"/>
          </w:divBdr>
          <w:divsChild>
            <w:div w:id="1737506605">
              <w:marLeft w:val="0"/>
              <w:marRight w:val="0"/>
              <w:marTop w:val="0"/>
              <w:marBottom w:val="0"/>
              <w:divBdr>
                <w:top w:val="none" w:sz="0" w:space="0" w:color="auto"/>
                <w:left w:val="none" w:sz="0" w:space="0" w:color="auto"/>
                <w:bottom w:val="none" w:sz="0" w:space="0" w:color="auto"/>
                <w:right w:val="none" w:sz="0" w:space="0" w:color="auto"/>
              </w:divBdr>
            </w:div>
            <w:div w:id="1117990765">
              <w:marLeft w:val="0"/>
              <w:marRight w:val="0"/>
              <w:marTop w:val="0"/>
              <w:marBottom w:val="0"/>
              <w:divBdr>
                <w:top w:val="none" w:sz="0" w:space="0" w:color="auto"/>
                <w:left w:val="none" w:sz="0" w:space="0" w:color="auto"/>
                <w:bottom w:val="none" w:sz="0" w:space="0" w:color="auto"/>
                <w:right w:val="none" w:sz="0" w:space="0" w:color="auto"/>
              </w:divBdr>
            </w:div>
            <w:div w:id="1390688585">
              <w:marLeft w:val="0"/>
              <w:marRight w:val="0"/>
              <w:marTop w:val="0"/>
              <w:marBottom w:val="0"/>
              <w:divBdr>
                <w:top w:val="none" w:sz="0" w:space="0" w:color="auto"/>
                <w:left w:val="none" w:sz="0" w:space="0" w:color="auto"/>
                <w:bottom w:val="none" w:sz="0" w:space="0" w:color="auto"/>
                <w:right w:val="none" w:sz="0" w:space="0" w:color="auto"/>
              </w:divBdr>
            </w:div>
            <w:div w:id="1001857759">
              <w:marLeft w:val="0"/>
              <w:marRight w:val="0"/>
              <w:marTop w:val="0"/>
              <w:marBottom w:val="0"/>
              <w:divBdr>
                <w:top w:val="none" w:sz="0" w:space="0" w:color="auto"/>
                <w:left w:val="none" w:sz="0" w:space="0" w:color="auto"/>
                <w:bottom w:val="none" w:sz="0" w:space="0" w:color="auto"/>
                <w:right w:val="none" w:sz="0" w:space="0" w:color="auto"/>
              </w:divBdr>
            </w:div>
            <w:div w:id="1631013949">
              <w:marLeft w:val="0"/>
              <w:marRight w:val="0"/>
              <w:marTop w:val="0"/>
              <w:marBottom w:val="0"/>
              <w:divBdr>
                <w:top w:val="none" w:sz="0" w:space="0" w:color="auto"/>
                <w:left w:val="none" w:sz="0" w:space="0" w:color="auto"/>
                <w:bottom w:val="none" w:sz="0" w:space="0" w:color="auto"/>
                <w:right w:val="none" w:sz="0" w:space="0" w:color="auto"/>
              </w:divBdr>
            </w:div>
          </w:divsChild>
        </w:div>
        <w:div w:id="19818152">
          <w:marLeft w:val="0"/>
          <w:marRight w:val="0"/>
          <w:marTop w:val="0"/>
          <w:marBottom w:val="0"/>
          <w:divBdr>
            <w:top w:val="none" w:sz="0" w:space="0" w:color="auto"/>
            <w:left w:val="none" w:sz="0" w:space="0" w:color="auto"/>
            <w:bottom w:val="none" w:sz="0" w:space="0" w:color="auto"/>
            <w:right w:val="none" w:sz="0" w:space="0" w:color="auto"/>
          </w:divBdr>
          <w:divsChild>
            <w:div w:id="1885171980">
              <w:marLeft w:val="0"/>
              <w:marRight w:val="0"/>
              <w:marTop w:val="0"/>
              <w:marBottom w:val="0"/>
              <w:divBdr>
                <w:top w:val="none" w:sz="0" w:space="0" w:color="auto"/>
                <w:left w:val="none" w:sz="0" w:space="0" w:color="auto"/>
                <w:bottom w:val="none" w:sz="0" w:space="0" w:color="auto"/>
                <w:right w:val="none" w:sz="0" w:space="0" w:color="auto"/>
              </w:divBdr>
            </w:div>
            <w:div w:id="350372721">
              <w:marLeft w:val="0"/>
              <w:marRight w:val="0"/>
              <w:marTop w:val="0"/>
              <w:marBottom w:val="0"/>
              <w:divBdr>
                <w:top w:val="none" w:sz="0" w:space="0" w:color="auto"/>
                <w:left w:val="none" w:sz="0" w:space="0" w:color="auto"/>
                <w:bottom w:val="none" w:sz="0" w:space="0" w:color="auto"/>
                <w:right w:val="none" w:sz="0" w:space="0" w:color="auto"/>
              </w:divBdr>
            </w:div>
            <w:div w:id="1391658220">
              <w:marLeft w:val="0"/>
              <w:marRight w:val="0"/>
              <w:marTop w:val="0"/>
              <w:marBottom w:val="0"/>
              <w:divBdr>
                <w:top w:val="none" w:sz="0" w:space="0" w:color="auto"/>
                <w:left w:val="none" w:sz="0" w:space="0" w:color="auto"/>
                <w:bottom w:val="none" w:sz="0" w:space="0" w:color="auto"/>
                <w:right w:val="none" w:sz="0" w:space="0" w:color="auto"/>
              </w:divBdr>
            </w:div>
            <w:div w:id="1448037319">
              <w:marLeft w:val="0"/>
              <w:marRight w:val="0"/>
              <w:marTop w:val="0"/>
              <w:marBottom w:val="0"/>
              <w:divBdr>
                <w:top w:val="none" w:sz="0" w:space="0" w:color="auto"/>
                <w:left w:val="none" w:sz="0" w:space="0" w:color="auto"/>
                <w:bottom w:val="none" w:sz="0" w:space="0" w:color="auto"/>
                <w:right w:val="none" w:sz="0" w:space="0" w:color="auto"/>
              </w:divBdr>
            </w:div>
            <w:div w:id="781263761">
              <w:marLeft w:val="0"/>
              <w:marRight w:val="0"/>
              <w:marTop w:val="0"/>
              <w:marBottom w:val="0"/>
              <w:divBdr>
                <w:top w:val="none" w:sz="0" w:space="0" w:color="auto"/>
                <w:left w:val="none" w:sz="0" w:space="0" w:color="auto"/>
                <w:bottom w:val="none" w:sz="0" w:space="0" w:color="auto"/>
                <w:right w:val="none" w:sz="0" w:space="0" w:color="auto"/>
              </w:divBdr>
            </w:div>
          </w:divsChild>
        </w:div>
        <w:div w:id="1888492158">
          <w:marLeft w:val="0"/>
          <w:marRight w:val="0"/>
          <w:marTop w:val="0"/>
          <w:marBottom w:val="0"/>
          <w:divBdr>
            <w:top w:val="none" w:sz="0" w:space="0" w:color="auto"/>
            <w:left w:val="none" w:sz="0" w:space="0" w:color="auto"/>
            <w:bottom w:val="none" w:sz="0" w:space="0" w:color="auto"/>
            <w:right w:val="none" w:sz="0" w:space="0" w:color="auto"/>
          </w:divBdr>
          <w:divsChild>
            <w:div w:id="1579243187">
              <w:marLeft w:val="0"/>
              <w:marRight w:val="0"/>
              <w:marTop w:val="0"/>
              <w:marBottom w:val="0"/>
              <w:divBdr>
                <w:top w:val="none" w:sz="0" w:space="0" w:color="auto"/>
                <w:left w:val="none" w:sz="0" w:space="0" w:color="auto"/>
                <w:bottom w:val="none" w:sz="0" w:space="0" w:color="auto"/>
                <w:right w:val="none" w:sz="0" w:space="0" w:color="auto"/>
              </w:divBdr>
            </w:div>
            <w:div w:id="902253981">
              <w:marLeft w:val="0"/>
              <w:marRight w:val="0"/>
              <w:marTop w:val="0"/>
              <w:marBottom w:val="0"/>
              <w:divBdr>
                <w:top w:val="none" w:sz="0" w:space="0" w:color="auto"/>
                <w:left w:val="none" w:sz="0" w:space="0" w:color="auto"/>
                <w:bottom w:val="none" w:sz="0" w:space="0" w:color="auto"/>
                <w:right w:val="none" w:sz="0" w:space="0" w:color="auto"/>
              </w:divBdr>
            </w:div>
            <w:div w:id="575869606">
              <w:marLeft w:val="0"/>
              <w:marRight w:val="0"/>
              <w:marTop w:val="0"/>
              <w:marBottom w:val="0"/>
              <w:divBdr>
                <w:top w:val="none" w:sz="0" w:space="0" w:color="auto"/>
                <w:left w:val="none" w:sz="0" w:space="0" w:color="auto"/>
                <w:bottom w:val="none" w:sz="0" w:space="0" w:color="auto"/>
                <w:right w:val="none" w:sz="0" w:space="0" w:color="auto"/>
              </w:divBdr>
            </w:div>
            <w:div w:id="2041710054">
              <w:marLeft w:val="0"/>
              <w:marRight w:val="0"/>
              <w:marTop w:val="0"/>
              <w:marBottom w:val="0"/>
              <w:divBdr>
                <w:top w:val="none" w:sz="0" w:space="0" w:color="auto"/>
                <w:left w:val="none" w:sz="0" w:space="0" w:color="auto"/>
                <w:bottom w:val="none" w:sz="0" w:space="0" w:color="auto"/>
                <w:right w:val="none" w:sz="0" w:space="0" w:color="auto"/>
              </w:divBdr>
            </w:div>
            <w:div w:id="1697585924">
              <w:marLeft w:val="0"/>
              <w:marRight w:val="0"/>
              <w:marTop w:val="0"/>
              <w:marBottom w:val="0"/>
              <w:divBdr>
                <w:top w:val="none" w:sz="0" w:space="0" w:color="auto"/>
                <w:left w:val="none" w:sz="0" w:space="0" w:color="auto"/>
                <w:bottom w:val="none" w:sz="0" w:space="0" w:color="auto"/>
                <w:right w:val="none" w:sz="0" w:space="0" w:color="auto"/>
              </w:divBdr>
            </w:div>
          </w:divsChild>
        </w:div>
        <w:div w:id="325983646">
          <w:marLeft w:val="0"/>
          <w:marRight w:val="0"/>
          <w:marTop w:val="0"/>
          <w:marBottom w:val="0"/>
          <w:divBdr>
            <w:top w:val="none" w:sz="0" w:space="0" w:color="auto"/>
            <w:left w:val="none" w:sz="0" w:space="0" w:color="auto"/>
            <w:bottom w:val="none" w:sz="0" w:space="0" w:color="auto"/>
            <w:right w:val="none" w:sz="0" w:space="0" w:color="auto"/>
          </w:divBdr>
          <w:divsChild>
            <w:div w:id="1052196815">
              <w:marLeft w:val="0"/>
              <w:marRight w:val="0"/>
              <w:marTop w:val="0"/>
              <w:marBottom w:val="0"/>
              <w:divBdr>
                <w:top w:val="none" w:sz="0" w:space="0" w:color="auto"/>
                <w:left w:val="none" w:sz="0" w:space="0" w:color="auto"/>
                <w:bottom w:val="none" w:sz="0" w:space="0" w:color="auto"/>
                <w:right w:val="none" w:sz="0" w:space="0" w:color="auto"/>
              </w:divBdr>
            </w:div>
            <w:div w:id="343753420">
              <w:marLeft w:val="0"/>
              <w:marRight w:val="0"/>
              <w:marTop w:val="0"/>
              <w:marBottom w:val="0"/>
              <w:divBdr>
                <w:top w:val="none" w:sz="0" w:space="0" w:color="auto"/>
                <w:left w:val="none" w:sz="0" w:space="0" w:color="auto"/>
                <w:bottom w:val="none" w:sz="0" w:space="0" w:color="auto"/>
                <w:right w:val="none" w:sz="0" w:space="0" w:color="auto"/>
              </w:divBdr>
            </w:div>
            <w:div w:id="725033066">
              <w:marLeft w:val="0"/>
              <w:marRight w:val="0"/>
              <w:marTop w:val="0"/>
              <w:marBottom w:val="0"/>
              <w:divBdr>
                <w:top w:val="none" w:sz="0" w:space="0" w:color="auto"/>
                <w:left w:val="none" w:sz="0" w:space="0" w:color="auto"/>
                <w:bottom w:val="none" w:sz="0" w:space="0" w:color="auto"/>
                <w:right w:val="none" w:sz="0" w:space="0" w:color="auto"/>
              </w:divBdr>
            </w:div>
            <w:div w:id="2005543101">
              <w:marLeft w:val="0"/>
              <w:marRight w:val="0"/>
              <w:marTop w:val="0"/>
              <w:marBottom w:val="0"/>
              <w:divBdr>
                <w:top w:val="none" w:sz="0" w:space="0" w:color="auto"/>
                <w:left w:val="none" w:sz="0" w:space="0" w:color="auto"/>
                <w:bottom w:val="none" w:sz="0" w:space="0" w:color="auto"/>
                <w:right w:val="none" w:sz="0" w:space="0" w:color="auto"/>
              </w:divBdr>
            </w:div>
            <w:div w:id="2038771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25680">
      <w:bodyDiv w:val="1"/>
      <w:marLeft w:val="0"/>
      <w:marRight w:val="0"/>
      <w:marTop w:val="0"/>
      <w:marBottom w:val="0"/>
      <w:divBdr>
        <w:top w:val="none" w:sz="0" w:space="0" w:color="auto"/>
        <w:left w:val="none" w:sz="0" w:space="0" w:color="auto"/>
        <w:bottom w:val="none" w:sz="0" w:space="0" w:color="auto"/>
        <w:right w:val="none" w:sz="0" w:space="0" w:color="auto"/>
      </w:divBdr>
      <w:divsChild>
        <w:div w:id="202711777">
          <w:marLeft w:val="0"/>
          <w:marRight w:val="0"/>
          <w:marTop w:val="0"/>
          <w:marBottom w:val="0"/>
          <w:divBdr>
            <w:top w:val="none" w:sz="0" w:space="0" w:color="auto"/>
            <w:left w:val="none" w:sz="0" w:space="0" w:color="auto"/>
            <w:bottom w:val="none" w:sz="0" w:space="0" w:color="auto"/>
            <w:right w:val="none" w:sz="0" w:space="0" w:color="auto"/>
          </w:divBdr>
        </w:div>
        <w:div w:id="424884757">
          <w:marLeft w:val="0"/>
          <w:marRight w:val="0"/>
          <w:marTop w:val="0"/>
          <w:marBottom w:val="0"/>
          <w:divBdr>
            <w:top w:val="none" w:sz="0" w:space="0" w:color="auto"/>
            <w:left w:val="none" w:sz="0" w:space="0" w:color="auto"/>
            <w:bottom w:val="none" w:sz="0" w:space="0" w:color="auto"/>
            <w:right w:val="none" w:sz="0" w:space="0" w:color="auto"/>
          </w:divBdr>
        </w:div>
        <w:div w:id="1605652072">
          <w:marLeft w:val="0"/>
          <w:marRight w:val="0"/>
          <w:marTop w:val="0"/>
          <w:marBottom w:val="0"/>
          <w:divBdr>
            <w:top w:val="none" w:sz="0" w:space="0" w:color="auto"/>
            <w:left w:val="none" w:sz="0" w:space="0" w:color="auto"/>
            <w:bottom w:val="none" w:sz="0" w:space="0" w:color="auto"/>
            <w:right w:val="none" w:sz="0" w:space="0" w:color="auto"/>
          </w:divBdr>
        </w:div>
        <w:div w:id="64181809">
          <w:marLeft w:val="0"/>
          <w:marRight w:val="0"/>
          <w:marTop w:val="0"/>
          <w:marBottom w:val="0"/>
          <w:divBdr>
            <w:top w:val="none" w:sz="0" w:space="0" w:color="auto"/>
            <w:left w:val="none" w:sz="0" w:space="0" w:color="auto"/>
            <w:bottom w:val="none" w:sz="0" w:space="0" w:color="auto"/>
            <w:right w:val="none" w:sz="0" w:space="0" w:color="auto"/>
          </w:divBdr>
        </w:div>
        <w:div w:id="1065638728">
          <w:marLeft w:val="0"/>
          <w:marRight w:val="0"/>
          <w:marTop w:val="0"/>
          <w:marBottom w:val="0"/>
          <w:divBdr>
            <w:top w:val="none" w:sz="0" w:space="0" w:color="auto"/>
            <w:left w:val="none" w:sz="0" w:space="0" w:color="auto"/>
            <w:bottom w:val="none" w:sz="0" w:space="0" w:color="auto"/>
            <w:right w:val="none" w:sz="0" w:space="0" w:color="auto"/>
          </w:divBdr>
        </w:div>
        <w:div w:id="1961913902">
          <w:marLeft w:val="0"/>
          <w:marRight w:val="0"/>
          <w:marTop w:val="0"/>
          <w:marBottom w:val="0"/>
          <w:divBdr>
            <w:top w:val="none" w:sz="0" w:space="0" w:color="auto"/>
            <w:left w:val="none" w:sz="0" w:space="0" w:color="auto"/>
            <w:bottom w:val="none" w:sz="0" w:space="0" w:color="auto"/>
            <w:right w:val="none" w:sz="0" w:space="0" w:color="auto"/>
          </w:divBdr>
        </w:div>
        <w:div w:id="873539921">
          <w:marLeft w:val="0"/>
          <w:marRight w:val="0"/>
          <w:marTop w:val="0"/>
          <w:marBottom w:val="0"/>
          <w:divBdr>
            <w:top w:val="none" w:sz="0" w:space="0" w:color="auto"/>
            <w:left w:val="none" w:sz="0" w:space="0" w:color="auto"/>
            <w:bottom w:val="none" w:sz="0" w:space="0" w:color="auto"/>
            <w:right w:val="none" w:sz="0" w:space="0" w:color="auto"/>
          </w:divBdr>
        </w:div>
        <w:div w:id="469907826">
          <w:marLeft w:val="0"/>
          <w:marRight w:val="0"/>
          <w:marTop w:val="0"/>
          <w:marBottom w:val="0"/>
          <w:divBdr>
            <w:top w:val="none" w:sz="0" w:space="0" w:color="auto"/>
            <w:left w:val="none" w:sz="0" w:space="0" w:color="auto"/>
            <w:bottom w:val="none" w:sz="0" w:space="0" w:color="auto"/>
            <w:right w:val="none" w:sz="0" w:space="0" w:color="auto"/>
          </w:divBdr>
        </w:div>
        <w:div w:id="1394155389">
          <w:marLeft w:val="0"/>
          <w:marRight w:val="0"/>
          <w:marTop w:val="0"/>
          <w:marBottom w:val="0"/>
          <w:divBdr>
            <w:top w:val="none" w:sz="0" w:space="0" w:color="auto"/>
            <w:left w:val="none" w:sz="0" w:space="0" w:color="auto"/>
            <w:bottom w:val="none" w:sz="0" w:space="0" w:color="auto"/>
            <w:right w:val="none" w:sz="0" w:space="0" w:color="auto"/>
          </w:divBdr>
        </w:div>
        <w:div w:id="48771238">
          <w:marLeft w:val="0"/>
          <w:marRight w:val="0"/>
          <w:marTop w:val="0"/>
          <w:marBottom w:val="0"/>
          <w:divBdr>
            <w:top w:val="none" w:sz="0" w:space="0" w:color="auto"/>
            <w:left w:val="none" w:sz="0" w:space="0" w:color="auto"/>
            <w:bottom w:val="none" w:sz="0" w:space="0" w:color="auto"/>
            <w:right w:val="none" w:sz="0" w:space="0" w:color="auto"/>
          </w:divBdr>
        </w:div>
        <w:div w:id="1709721018">
          <w:marLeft w:val="0"/>
          <w:marRight w:val="0"/>
          <w:marTop w:val="0"/>
          <w:marBottom w:val="0"/>
          <w:divBdr>
            <w:top w:val="none" w:sz="0" w:space="0" w:color="auto"/>
            <w:left w:val="none" w:sz="0" w:space="0" w:color="auto"/>
            <w:bottom w:val="none" w:sz="0" w:space="0" w:color="auto"/>
            <w:right w:val="none" w:sz="0" w:space="0" w:color="auto"/>
          </w:divBdr>
        </w:div>
        <w:div w:id="1772621042">
          <w:marLeft w:val="0"/>
          <w:marRight w:val="0"/>
          <w:marTop w:val="0"/>
          <w:marBottom w:val="0"/>
          <w:divBdr>
            <w:top w:val="none" w:sz="0" w:space="0" w:color="auto"/>
            <w:left w:val="none" w:sz="0" w:space="0" w:color="auto"/>
            <w:bottom w:val="none" w:sz="0" w:space="0" w:color="auto"/>
            <w:right w:val="none" w:sz="0" w:space="0" w:color="auto"/>
          </w:divBdr>
        </w:div>
        <w:div w:id="538392351">
          <w:marLeft w:val="0"/>
          <w:marRight w:val="0"/>
          <w:marTop w:val="0"/>
          <w:marBottom w:val="0"/>
          <w:divBdr>
            <w:top w:val="none" w:sz="0" w:space="0" w:color="auto"/>
            <w:left w:val="none" w:sz="0" w:space="0" w:color="auto"/>
            <w:bottom w:val="none" w:sz="0" w:space="0" w:color="auto"/>
            <w:right w:val="none" w:sz="0" w:space="0" w:color="auto"/>
          </w:divBdr>
        </w:div>
        <w:div w:id="51852718">
          <w:marLeft w:val="0"/>
          <w:marRight w:val="0"/>
          <w:marTop w:val="0"/>
          <w:marBottom w:val="0"/>
          <w:divBdr>
            <w:top w:val="none" w:sz="0" w:space="0" w:color="auto"/>
            <w:left w:val="none" w:sz="0" w:space="0" w:color="auto"/>
            <w:bottom w:val="none" w:sz="0" w:space="0" w:color="auto"/>
            <w:right w:val="none" w:sz="0" w:space="0" w:color="auto"/>
          </w:divBdr>
        </w:div>
        <w:div w:id="561675380">
          <w:marLeft w:val="0"/>
          <w:marRight w:val="0"/>
          <w:marTop w:val="0"/>
          <w:marBottom w:val="0"/>
          <w:divBdr>
            <w:top w:val="none" w:sz="0" w:space="0" w:color="auto"/>
            <w:left w:val="none" w:sz="0" w:space="0" w:color="auto"/>
            <w:bottom w:val="none" w:sz="0" w:space="0" w:color="auto"/>
            <w:right w:val="none" w:sz="0" w:space="0" w:color="auto"/>
          </w:divBdr>
        </w:div>
        <w:div w:id="1916818457">
          <w:marLeft w:val="0"/>
          <w:marRight w:val="0"/>
          <w:marTop w:val="0"/>
          <w:marBottom w:val="0"/>
          <w:divBdr>
            <w:top w:val="none" w:sz="0" w:space="0" w:color="auto"/>
            <w:left w:val="none" w:sz="0" w:space="0" w:color="auto"/>
            <w:bottom w:val="none" w:sz="0" w:space="0" w:color="auto"/>
            <w:right w:val="none" w:sz="0" w:space="0" w:color="auto"/>
          </w:divBdr>
        </w:div>
        <w:div w:id="780150544">
          <w:marLeft w:val="0"/>
          <w:marRight w:val="0"/>
          <w:marTop w:val="0"/>
          <w:marBottom w:val="0"/>
          <w:divBdr>
            <w:top w:val="none" w:sz="0" w:space="0" w:color="auto"/>
            <w:left w:val="none" w:sz="0" w:space="0" w:color="auto"/>
            <w:bottom w:val="none" w:sz="0" w:space="0" w:color="auto"/>
            <w:right w:val="none" w:sz="0" w:space="0" w:color="auto"/>
          </w:divBdr>
        </w:div>
        <w:div w:id="584070851">
          <w:marLeft w:val="0"/>
          <w:marRight w:val="0"/>
          <w:marTop w:val="0"/>
          <w:marBottom w:val="0"/>
          <w:divBdr>
            <w:top w:val="none" w:sz="0" w:space="0" w:color="auto"/>
            <w:left w:val="none" w:sz="0" w:space="0" w:color="auto"/>
            <w:bottom w:val="none" w:sz="0" w:space="0" w:color="auto"/>
            <w:right w:val="none" w:sz="0" w:space="0" w:color="auto"/>
          </w:divBdr>
        </w:div>
        <w:div w:id="898249067">
          <w:marLeft w:val="0"/>
          <w:marRight w:val="0"/>
          <w:marTop w:val="0"/>
          <w:marBottom w:val="0"/>
          <w:divBdr>
            <w:top w:val="none" w:sz="0" w:space="0" w:color="auto"/>
            <w:left w:val="none" w:sz="0" w:space="0" w:color="auto"/>
            <w:bottom w:val="none" w:sz="0" w:space="0" w:color="auto"/>
            <w:right w:val="none" w:sz="0" w:space="0" w:color="auto"/>
          </w:divBdr>
        </w:div>
        <w:div w:id="2054113422">
          <w:marLeft w:val="0"/>
          <w:marRight w:val="0"/>
          <w:marTop w:val="0"/>
          <w:marBottom w:val="0"/>
          <w:divBdr>
            <w:top w:val="none" w:sz="0" w:space="0" w:color="auto"/>
            <w:left w:val="none" w:sz="0" w:space="0" w:color="auto"/>
            <w:bottom w:val="none" w:sz="0" w:space="0" w:color="auto"/>
            <w:right w:val="none" w:sz="0" w:space="0" w:color="auto"/>
          </w:divBdr>
        </w:div>
        <w:div w:id="82070743">
          <w:marLeft w:val="0"/>
          <w:marRight w:val="0"/>
          <w:marTop w:val="0"/>
          <w:marBottom w:val="0"/>
          <w:divBdr>
            <w:top w:val="none" w:sz="0" w:space="0" w:color="auto"/>
            <w:left w:val="none" w:sz="0" w:space="0" w:color="auto"/>
            <w:bottom w:val="none" w:sz="0" w:space="0" w:color="auto"/>
            <w:right w:val="none" w:sz="0" w:space="0" w:color="auto"/>
          </w:divBdr>
        </w:div>
        <w:div w:id="1202858260">
          <w:marLeft w:val="0"/>
          <w:marRight w:val="0"/>
          <w:marTop w:val="0"/>
          <w:marBottom w:val="0"/>
          <w:divBdr>
            <w:top w:val="none" w:sz="0" w:space="0" w:color="auto"/>
            <w:left w:val="none" w:sz="0" w:space="0" w:color="auto"/>
            <w:bottom w:val="none" w:sz="0" w:space="0" w:color="auto"/>
            <w:right w:val="none" w:sz="0" w:space="0" w:color="auto"/>
          </w:divBdr>
        </w:div>
        <w:div w:id="1893805402">
          <w:marLeft w:val="0"/>
          <w:marRight w:val="0"/>
          <w:marTop w:val="0"/>
          <w:marBottom w:val="0"/>
          <w:divBdr>
            <w:top w:val="none" w:sz="0" w:space="0" w:color="auto"/>
            <w:left w:val="none" w:sz="0" w:space="0" w:color="auto"/>
            <w:bottom w:val="none" w:sz="0" w:space="0" w:color="auto"/>
            <w:right w:val="none" w:sz="0" w:space="0" w:color="auto"/>
          </w:divBdr>
        </w:div>
        <w:div w:id="478310047">
          <w:marLeft w:val="0"/>
          <w:marRight w:val="0"/>
          <w:marTop w:val="0"/>
          <w:marBottom w:val="0"/>
          <w:divBdr>
            <w:top w:val="none" w:sz="0" w:space="0" w:color="auto"/>
            <w:left w:val="none" w:sz="0" w:space="0" w:color="auto"/>
            <w:bottom w:val="none" w:sz="0" w:space="0" w:color="auto"/>
            <w:right w:val="none" w:sz="0" w:space="0" w:color="auto"/>
          </w:divBdr>
        </w:div>
        <w:div w:id="1997300330">
          <w:marLeft w:val="0"/>
          <w:marRight w:val="0"/>
          <w:marTop w:val="0"/>
          <w:marBottom w:val="0"/>
          <w:divBdr>
            <w:top w:val="none" w:sz="0" w:space="0" w:color="auto"/>
            <w:left w:val="none" w:sz="0" w:space="0" w:color="auto"/>
            <w:bottom w:val="none" w:sz="0" w:space="0" w:color="auto"/>
            <w:right w:val="none" w:sz="0" w:space="0" w:color="auto"/>
          </w:divBdr>
        </w:div>
        <w:div w:id="1507866923">
          <w:marLeft w:val="0"/>
          <w:marRight w:val="0"/>
          <w:marTop w:val="0"/>
          <w:marBottom w:val="0"/>
          <w:divBdr>
            <w:top w:val="none" w:sz="0" w:space="0" w:color="auto"/>
            <w:left w:val="none" w:sz="0" w:space="0" w:color="auto"/>
            <w:bottom w:val="none" w:sz="0" w:space="0" w:color="auto"/>
            <w:right w:val="none" w:sz="0" w:space="0" w:color="auto"/>
          </w:divBdr>
        </w:div>
        <w:div w:id="35856058">
          <w:marLeft w:val="0"/>
          <w:marRight w:val="0"/>
          <w:marTop w:val="0"/>
          <w:marBottom w:val="0"/>
          <w:divBdr>
            <w:top w:val="none" w:sz="0" w:space="0" w:color="auto"/>
            <w:left w:val="none" w:sz="0" w:space="0" w:color="auto"/>
            <w:bottom w:val="none" w:sz="0" w:space="0" w:color="auto"/>
            <w:right w:val="none" w:sz="0" w:space="0" w:color="auto"/>
          </w:divBdr>
        </w:div>
        <w:div w:id="1857766257">
          <w:marLeft w:val="0"/>
          <w:marRight w:val="0"/>
          <w:marTop w:val="0"/>
          <w:marBottom w:val="0"/>
          <w:divBdr>
            <w:top w:val="none" w:sz="0" w:space="0" w:color="auto"/>
            <w:left w:val="none" w:sz="0" w:space="0" w:color="auto"/>
            <w:bottom w:val="none" w:sz="0" w:space="0" w:color="auto"/>
            <w:right w:val="none" w:sz="0" w:space="0" w:color="auto"/>
          </w:divBdr>
        </w:div>
        <w:div w:id="41440153">
          <w:marLeft w:val="0"/>
          <w:marRight w:val="0"/>
          <w:marTop w:val="0"/>
          <w:marBottom w:val="0"/>
          <w:divBdr>
            <w:top w:val="none" w:sz="0" w:space="0" w:color="auto"/>
            <w:left w:val="none" w:sz="0" w:space="0" w:color="auto"/>
            <w:bottom w:val="none" w:sz="0" w:space="0" w:color="auto"/>
            <w:right w:val="none" w:sz="0" w:space="0" w:color="auto"/>
          </w:divBdr>
        </w:div>
        <w:div w:id="1655134716">
          <w:marLeft w:val="0"/>
          <w:marRight w:val="0"/>
          <w:marTop w:val="0"/>
          <w:marBottom w:val="0"/>
          <w:divBdr>
            <w:top w:val="none" w:sz="0" w:space="0" w:color="auto"/>
            <w:left w:val="none" w:sz="0" w:space="0" w:color="auto"/>
            <w:bottom w:val="none" w:sz="0" w:space="0" w:color="auto"/>
            <w:right w:val="none" w:sz="0" w:space="0" w:color="auto"/>
          </w:divBdr>
        </w:div>
        <w:div w:id="972096334">
          <w:marLeft w:val="0"/>
          <w:marRight w:val="0"/>
          <w:marTop w:val="0"/>
          <w:marBottom w:val="0"/>
          <w:divBdr>
            <w:top w:val="none" w:sz="0" w:space="0" w:color="auto"/>
            <w:left w:val="none" w:sz="0" w:space="0" w:color="auto"/>
            <w:bottom w:val="none" w:sz="0" w:space="0" w:color="auto"/>
            <w:right w:val="none" w:sz="0" w:space="0" w:color="auto"/>
          </w:divBdr>
        </w:div>
        <w:div w:id="1151213450">
          <w:marLeft w:val="0"/>
          <w:marRight w:val="0"/>
          <w:marTop w:val="0"/>
          <w:marBottom w:val="0"/>
          <w:divBdr>
            <w:top w:val="none" w:sz="0" w:space="0" w:color="auto"/>
            <w:left w:val="none" w:sz="0" w:space="0" w:color="auto"/>
            <w:bottom w:val="none" w:sz="0" w:space="0" w:color="auto"/>
            <w:right w:val="none" w:sz="0" w:space="0" w:color="auto"/>
          </w:divBdr>
        </w:div>
        <w:div w:id="2077312637">
          <w:marLeft w:val="0"/>
          <w:marRight w:val="0"/>
          <w:marTop w:val="0"/>
          <w:marBottom w:val="0"/>
          <w:divBdr>
            <w:top w:val="none" w:sz="0" w:space="0" w:color="auto"/>
            <w:left w:val="none" w:sz="0" w:space="0" w:color="auto"/>
            <w:bottom w:val="none" w:sz="0" w:space="0" w:color="auto"/>
            <w:right w:val="none" w:sz="0" w:space="0" w:color="auto"/>
          </w:divBdr>
        </w:div>
        <w:div w:id="1793667180">
          <w:marLeft w:val="0"/>
          <w:marRight w:val="0"/>
          <w:marTop w:val="0"/>
          <w:marBottom w:val="0"/>
          <w:divBdr>
            <w:top w:val="none" w:sz="0" w:space="0" w:color="auto"/>
            <w:left w:val="none" w:sz="0" w:space="0" w:color="auto"/>
            <w:bottom w:val="none" w:sz="0" w:space="0" w:color="auto"/>
            <w:right w:val="none" w:sz="0" w:space="0" w:color="auto"/>
          </w:divBdr>
        </w:div>
        <w:div w:id="611322547">
          <w:marLeft w:val="0"/>
          <w:marRight w:val="0"/>
          <w:marTop w:val="0"/>
          <w:marBottom w:val="0"/>
          <w:divBdr>
            <w:top w:val="none" w:sz="0" w:space="0" w:color="auto"/>
            <w:left w:val="none" w:sz="0" w:space="0" w:color="auto"/>
            <w:bottom w:val="none" w:sz="0" w:space="0" w:color="auto"/>
            <w:right w:val="none" w:sz="0" w:space="0" w:color="auto"/>
          </w:divBdr>
        </w:div>
        <w:div w:id="1935553431">
          <w:marLeft w:val="0"/>
          <w:marRight w:val="0"/>
          <w:marTop w:val="0"/>
          <w:marBottom w:val="0"/>
          <w:divBdr>
            <w:top w:val="none" w:sz="0" w:space="0" w:color="auto"/>
            <w:left w:val="none" w:sz="0" w:space="0" w:color="auto"/>
            <w:bottom w:val="none" w:sz="0" w:space="0" w:color="auto"/>
            <w:right w:val="none" w:sz="0" w:space="0" w:color="auto"/>
          </w:divBdr>
        </w:div>
        <w:div w:id="11067274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2779</Words>
  <Characters>15844</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Holder, Sara Holliday</dc:creator>
  <cp:keywords/>
  <dc:description/>
  <cp:lastModifiedBy>Williams, Lucretia Anne</cp:lastModifiedBy>
  <cp:revision>2</cp:revision>
  <dcterms:created xsi:type="dcterms:W3CDTF">2020-12-17T18:33:00Z</dcterms:created>
  <dcterms:modified xsi:type="dcterms:W3CDTF">2020-12-17T18:33:00Z</dcterms:modified>
</cp:coreProperties>
</file>