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4E0D5B" w14:textId="77777777" w:rsidR="00361061" w:rsidRPr="003514C3" w:rsidRDefault="00361061" w:rsidP="00361061">
      <w:pPr>
        <w:rPr>
          <w:b/>
        </w:rPr>
      </w:pPr>
    </w:p>
    <w:p w14:paraId="46376BE7" w14:textId="78018102" w:rsidR="007F58C2" w:rsidRPr="006C1C3A" w:rsidRDefault="006B34AD" w:rsidP="006C1C3A">
      <w:pPr>
        <w:jc w:val="center"/>
        <w:rPr>
          <w:rFonts w:eastAsiaTheme="minorHAnsi"/>
          <w:b/>
          <w:bCs/>
          <w:sz w:val="32"/>
          <w:szCs w:val="32"/>
          <w:lang w:eastAsia="en-US"/>
        </w:rPr>
      </w:pPr>
      <w:r w:rsidRPr="000612FA">
        <w:rPr>
          <w:b/>
        </w:rPr>
        <w:tab/>
      </w:r>
      <w:r w:rsidR="007F58C2">
        <w:rPr>
          <w:b/>
          <w:bCs/>
        </w:rPr>
        <w:t xml:space="preserve">               </w:t>
      </w:r>
      <w:r w:rsidR="007F58C2">
        <w:rPr>
          <w:b/>
          <w:bCs/>
          <w:sz w:val="32"/>
          <w:szCs w:val="32"/>
        </w:rPr>
        <w:t xml:space="preserve">Collection Development Committee </w:t>
      </w:r>
      <w:r w:rsidR="00D31F0B">
        <w:rPr>
          <w:b/>
          <w:bCs/>
          <w:sz w:val="32"/>
          <w:szCs w:val="32"/>
        </w:rPr>
        <w:t>Minutes</w:t>
      </w:r>
    </w:p>
    <w:p w14:paraId="5733599A" w14:textId="7524EE3A" w:rsidR="007F58C2" w:rsidRDefault="007D32D9" w:rsidP="007F58C2">
      <w:pPr>
        <w:jc w:val="center"/>
        <w:rPr>
          <w:b/>
          <w:bCs/>
          <w:sz w:val="32"/>
          <w:szCs w:val="32"/>
        </w:rPr>
      </w:pPr>
      <w:r>
        <w:rPr>
          <w:b/>
          <w:bCs/>
          <w:sz w:val="32"/>
          <w:szCs w:val="32"/>
        </w:rPr>
        <w:t>October 22</w:t>
      </w:r>
      <w:r w:rsidR="007F58C2">
        <w:rPr>
          <w:b/>
          <w:bCs/>
          <w:sz w:val="32"/>
          <w:szCs w:val="32"/>
        </w:rPr>
        <w:t>, 2024</w:t>
      </w:r>
    </w:p>
    <w:p w14:paraId="3AAD1CA3" w14:textId="77777777" w:rsidR="00E73F06" w:rsidRDefault="00E73F06" w:rsidP="007F58C2">
      <w:pPr>
        <w:jc w:val="center"/>
        <w:rPr>
          <w:b/>
          <w:bCs/>
          <w:sz w:val="32"/>
          <w:szCs w:val="32"/>
        </w:rPr>
      </w:pPr>
    </w:p>
    <w:p w14:paraId="791F5A6D" w14:textId="51C09572" w:rsidR="00D31F0B" w:rsidRPr="00733399" w:rsidRDefault="00D31F0B" w:rsidP="00D31F0B">
      <w:pPr>
        <w:rPr>
          <w:bCs/>
        </w:rPr>
      </w:pPr>
      <w:r>
        <w:rPr>
          <w:bCs/>
        </w:rPr>
        <w:t>Present: Tom Teper</w:t>
      </w:r>
      <w:r w:rsidR="00E73F06">
        <w:rPr>
          <w:bCs/>
        </w:rPr>
        <w:t xml:space="preserve">, Jennifer Teper, Cindy Ingold, Esra Coskun, Kit Condill, Kelli Trei, Wendy Shelburne, Sanga Sung, </w:t>
      </w:r>
      <w:r w:rsidR="009F669A">
        <w:rPr>
          <w:bCs/>
        </w:rPr>
        <w:t>Jenny Johnson</w:t>
      </w:r>
    </w:p>
    <w:p w14:paraId="42DD1104" w14:textId="77777777" w:rsidR="00D31F0B" w:rsidRDefault="00D31F0B" w:rsidP="00D31F0B">
      <w:pPr>
        <w:rPr>
          <w:bCs/>
        </w:rPr>
      </w:pPr>
    </w:p>
    <w:p w14:paraId="35E2A563" w14:textId="77777777" w:rsidR="00D31F0B" w:rsidRPr="00733399" w:rsidRDefault="00D31F0B" w:rsidP="00D31F0B">
      <w:pPr>
        <w:rPr>
          <w:bCs/>
        </w:rPr>
      </w:pPr>
      <w:r w:rsidRPr="00733399">
        <w:rPr>
          <w:bCs/>
        </w:rPr>
        <w:t xml:space="preserve">Notetaker: </w:t>
      </w:r>
      <w:r>
        <w:rPr>
          <w:bCs/>
        </w:rPr>
        <w:t>Hannah Williams</w:t>
      </w:r>
    </w:p>
    <w:p w14:paraId="52EFA61F" w14:textId="77777777" w:rsidR="00D31F0B" w:rsidRPr="00733399" w:rsidRDefault="00D31F0B" w:rsidP="00D31F0B">
      <w:pPr>
        <w:rPr>
          <w:bCs/>
        </w:rPr>
      </w:pPr>
    </w:p>
    <w:p w14:paraId="4EC4E753" w14:textId="77777777" w:rsidR="00D31F0B" w:rsidRPr="00A25777" w:rsidRDefault="00D31F0B" w:rsidP="00D31F0B">
      <w:pPr>
        <w:rPr>
          <w:b/>
          <w:bCs/>
        </w:rPr>
      </w:pPr>
      <w:r w:rsidRPr="00A25777">
        <w:rPr>
          <w:b/>
          <w:bCs/>
        </w:rPr>
        <w:t>Agenda/Minutes</w:t>
      </w:r>
    </w:p>
    <w:p w14:paraId="72EB42DA" w14:textId="77777777" w:rsidR="00D31F0B" w:rsidRPr="00A25777" w:rsidRDefault="00D31F0B" w:rsidP="00D31F0B">
      <w:pPr>
        <w:rPr>
          <w:b/>
          <w:bCs/>
        </w:rPr>
      </w:pPr>
    </w:p>
    <w:p w14:paraId="2E807FDE" w14:textId="16830653" w:rsidR="00AC2F58" w:rsidRPr="00A25777" w:rsidRDefault="00D31F0B" w:rsidP="00AC2F58">
      <w:pPr>
        <w:rPr>
          <w:bCs/>
        </w:rPr>
      </w:pPr>
      <w:r w:rsidRPr="00A25777">
        <w:rPr>
          <w:bCs/>
        </w:rPr>
        <w:t xml:space="preserve">Agenda and last month’s meeting minutes approved. </w:t>
      </w:r>
    </w:p>
    <w:p w14:paraId="1CBCEBE9" w14:textId="77777777" w:rsidR="008B4EC6" w:rsidRPr="00A25777" w:rsidRDefault="008B4EC6" w:rsidP="008B4EC6">
      <w:pPr>
        <w:rPr>
          <w:b/>
          <w:bCs/>
          <w:sz w:val="22"/>
          <w:szCs w:val="22"/>
        </w:rPr>
      </w:pPr>
    </w:p>
    <w:p w14:paraId="7CDDF0B5" w14:textId="77777777" w:rsidR="008B4EC6" w:rsidRPr="00A25777" w:rsidRDefault="008B4EC6" w:rsidP="008B4EC6">
      <w:pPr>
        <w:rPr>
          <w:b/>
          <w:bCs/>
          <w:sz w:val="22"/>
          <w:szCs w:val="22"/>
        </w:rPr>
      </w:pPr>
    </w:p>
    <w:p w14:paraId="3FB10284" w14:textId="77777777" w:rsidR="00560C14" w:rsidRPr="00A25777" w:rsidRDefault="008B4EC6" w:rsidP="008B4EC6">
      <w:pPr>
        <w:rPr>
          <w:b/>
          <w:bCs/>
          <w:sz w:val="22"/>
          <w:szCs w:val="22"/>
        </w:rPr>
      </w:pPr>
      <w:r w:rsidRPr="00A25777">
        <w:rPr>
          <w:b/>
          <w:bCs/>
          <w:sz w:val="22"/>
          <w:szCs w:val="22"/>
        </w:rPr>
        <w:t>FY26/27 Budget Preparation        </w:t>
      </w:r>
    </w:p>
    <w:p w14:paraId="69684324" w14:textId="528CCEE4" w:rsidR="008B4EC6" w:rsidRPr="00A25777" w:rsidRDefault="00560C14" w:rsidP="00560C14">
      <w:pPr>
        <w:pStyle w:val="ListParagraph"/>
        <w:numPr>
          <w:ilvl w:val="0"/>
          <w:numId w:val="47"/>
        </w:numPr>
        <w:rPr>
          <w:b/>
          <w:bCs/>
          <w:sz w:val="22"/>
          <w:szCs w:val="22"/>
        </w:rPr>
      </w:pPr>
      <w:r w:rsidRPr="00A25777">
        <w:rPr>
          <w:sz w:val="22"/>
          <w:szCs w:val="22"/>
        </w:rPr>
        <w:t>We have not received the FY25 budget from campus or the expected update, but it should come by the end of the month.</w:t>
      </w:r>
    </w:p>
    <w:p w14:paraId="02B72BFD" w14:textId="4647FD2F" w:rsidR="00A25777" w:rsidRPr="00A25777" w:rsidRDefault="00A25777" w:rsidP="00560C14">
      <w:pPr>
        <w:pStyle w:val="ListParagraph"/>
        <w:numPr>
          <w:ilvl w:val="0"/>
          <w:numId w:val="47"/>
        </w:numPr>
        <w:rPr>
          <w:b/>
          <w:bCs/>
          <w:sz w:val="22"/>
          <w:szCs w:val="22"/>
        </w:rPr>
      </w:pPr>
      <w:r w:rsidRPr="00A25777">
        <w:rPr>
          <w:sz w:val="22"/>
          <w:szCs w:val="22"/>
        </w:rPr>
        <w:t>We anticipate that our price increases will be similar to past years, so we will likely be looking at increases of around $455,000</w:t>
      </w:r>
    </w:p>
    <w:p w14:paraId="2882E978" w14:textId="77777777" w:rsidR="009F6903" w:rsidRPr="00A25777" w:rsidRDefault="009F6903" w:rsidP="00A25777">
      <w:pPr>
        <w:pStyle w:val="ListParagraph"/>
        <w:numPr>
          <w:ilvl w:val="0"/>
          <w:numId w:val="47"/>
        </w:numPr>
        <w:rPr>
          <w:b/>
          <w:bCs/>
          <w:sz w:val="22"/>
          <w:szCs w:val="22"/>
        </w:rPr>
      </w:pPr>
      <w:r w:rsidRPr="00A25777">
        <w:rPr>
          <w:rFonts w:eastAsia="Times New Roman"/>
          <w:b/>
          <w:bCs/>
        </w:rPr>
        <w:t>A&amp;I Review (</w:t>
      </w:r>
      <w:hyperlink r:id="rId5" w:history="1">
        <w:r w:rsidRPr="00A25777">
          <w:rPr>
            <w:rStyle w:val="Hyperlink"/>
            <w:rFonts w:eastAsia="Times New Roman"/>
            <w:b/>
            <w:bCs/>
          </w:rPr>
          <w:t>https://uofi.box.com/s/gzx8xm15</w:t>
        </w:r>
        <w:r w:rsidRPr="00A25777">
          <w:rPr>
            <w:rStyle w:val="Hyperlink"/>
            <w:rFonts w:eastAsia="Times New Roman"/>
            <w:b/>
            <w:bCs/>
          </w:rPr>
          <w:t>w</w:t>
        </w:r>
        <w:r w:rsidRPr="00A25777">
          <w:rPr>
            <w:rStyle w:val="Hyperlink"/>
            <w:rFonts w:eastAsia="Times New Roman"/>
            <w:b/>
            <w:bCs/>
          </w:rPr>
          <w:t>83eqo9tzgzcqk4a384ww7l8</w:t>
        </w:r>
      </w:hyperlink>
      <w:r w:rsidRPr="00A25777">
        <w:rPr>
          <w:rFonts w:eastAsia="Times New Roman"/>
          <w:b/>
          <w:bCs/>
        </w:rPr>
        <w:t>)</w:t>
      </w:r>
    </w:p>
    <w:p w14:paraId="74CC517E" w14:textId="430F3639" w:rsidR="009F669A" w:rsidRPr="005E6EF5" w:rsidRDefault="00E73F06" w:rsidP="005E6EF5">
      <w:pPr>
        <w:numPr>
          <w:ilvl w:val="1"/>
          <w:numId w:val="45"/>
        </w:numPr>
        <w:rPr>
          <w:rFonts w:eastAsia="Times New Roman"/>
          <w:b/>
          <w:bCs/>
          <w:sz w:val="22"/>
          <w:szCs w:val="22"/>
          <w:lang w:eastAsia="en-US"/>
        </w:rPr>
      </w:pPr>
      <w:r w:rsidRPr="00A25777">
        <w:rPr>
          <w:rFonts w:eastAsia="Times New Roman"/>
        </w:rPr>
        <w:t>Tom has drafted a charge for the group and a timeline. This has been discussed with the potential chair (Kelli)</w:t>
      </w:r>
      <w:r w:rsidR="009F669A" w:rsidRPr="00A25777">
        <w:rPr>
          <w:rFonts w:eastAsia="Times New Roman"/>
        </w:rPr>
        <w:t>. The goal is to look at all A &amp; I databases</w:t>
      </w:r>
      <w:r w:rsidR="005E6EF5">
        <w:rPr>
          <w:rFonts w:eastAsia="Times New Roman"/>
        </w:rPr>
        <w:t xml:space="preserve"> and is a </w:t>
      </w:r>
      <w:r w:rsidR="009F669A" w:rsidRPr="005E6EF5">
        <w:rPr>
          <w:rFonts w:eastAsia="Times New Roman"/>
        </w:rPr>
        <w:t xml:space="preserve">good opportunity to look at usage, overlap, full text services, </w:t>
      </w:r>
      <w:r w:rsidR="005E6EF5">
        <w:rPr>
          <w:rFonts w:eastAsia="Times New Roman"/>
        </w:rPr>
        <w:t>etc.</w:t>
      </w:r>
    </w:p>
    <w:p w14:paraId="516C542C" w14:textId="198412AA" w:rsidR="009F669A" w:rsidRPr="00A25777" w:rsidRDefault="009F669A" w:rsidP="00E73F06">
      <w:pPr>
        <w:numPr>
          <w:ilvl w:val="1"/>
          <w:numId w:val="45"/>
        </w:numPr>
        <w:rPr>
          <w:rFonts w:eastAsia="Times New Roman"/>
          <w:b/>
          <w:bCs/>
          <w:sz w:val="22"/>
          <w:szCs w:val="22"/>
          <w:lang w:eastAsia="en-US"/>
        </w:rPr>
      </w:pPr>
      <w:r w:rsidRPr="00A25777">
        <w:rPr>
          <w:rFonts w:eastAsia="Times New Roman"/>
        </w:rPr>
        <w:t xml:space="preserve">The working group is almost entirely comprised of people who are subject </w:t>
      </w:r>
      <w:r w:rsidR="005E6EF5">
        <w:rPr>
          <w:rFonts w:eastAsia="Times New Roman"/>
        </w:rPr>
        <w:t>specialists for the organization</w:t>
      </w:r>
      <w:r w:rsidRPr="00A25777">
        <w:rPr>
          <w:rFonts w:eastAsia="Times New Roman"/>
        </w:rPr>
        <w:t xml:space="preserve">. They might reach out to </w:t>
      </w:r>
      <w:r w:rsidR="005E6EF5">
        <w:rPr>
          <w:rFonts w:eastAsia="Times New Roman"/>
        </w:rPr>
        <w:t xml:space="preserve">individual </w:t>
      </w:r>
      <w:r w:rsidRPr="00A25777">
        <w:rPr>
          <w:rFonts w:eastAsia="Times New Roman"/>
        </w:rPr>
        <w:t xml:space="preserve">subject specialists </w:t>
      </w:r>
      <w:r w:rsidR="005E6EF5">
        <w:rPr>
          <w:rFonts w:eastAsia="Times New Roman"/>
        </w:rPr>
        <w:t xml:space="preserve">about specific resources, </w:t>
      </w:r>
      <w:r w:rsidRPr="00A25777">
        <w:rPr>
          <w:rFonts w:eastAsia="Times New Roman"/>
        </w:rPr>
        <w:t xml:space="preserve">but we will not be asking subject specialists to review all resources. </w:t>
      </w:r>
    </w:p>
    <w:p w14:paraId="40118300" w14:textId="4A91FF14" w:rsidR="009F669A" w:rsidRPr="00EE68D7" w:rsidRDefault="00693A1B" w:rsidP="00E73F06">
      <w:pPr>
        <w:numPr>
          <w:ilvl w:val="1"/>
          <w:numId w:val="45"/>
        </w:numPr>
        <w:rPr>
          <w:rFonts w:eastAsia="Times New Roman"/>
          <w:b/>
          <w:bCs/>
          <w:sz w:val="22"/>
          <w:szCs w:val="22"/>
          <w:lang w:eastAsia="en-US"/>
        </w:rPr>
      </w:pPr>
      <w:r>
        <w:rPr>
          <w:rFonts w:eastAsia="Times New Roman"/>
        </w:rPr>
        <w:t>Jenny and Kelli noted that a pre-report discussion should be better spelled out in the timeline for CDC to discuss potential recommendations</w:t>
      </w:r>
      <w:r w:rsidR="00EE68D7">
        <w:rPr>
          <w:rFonts w:eastAsia="Times New Roman"/>
        </w:rPr>
        <w:t xml:space="preserve">. Cindy added the usefulness of discussing with division reps and subject selectors to see if there are already items that they know can be cancelled. </w:t>
      </w:r>
    </w:p>
    <w:p w14:paraId="6079EEA7" w14:textId="6AB1BD59" w:rsidR="00EE68D7" w:rsidRPr="00BB1FC6" w:rsidRDefault="00EE68D7" w:rsidP="00E73F06">
      <w:pPr>
        <w:numPr>
          <w:ilvl w:val="1"/>
          <w:numId w:val="45"/>
        </w:numPr>
        <w:rPr>
          <w:rFonts w:eastAsia="Times New Roman"/>
          <w:b/>
          <w:bCs/>
          <w:sz w:val="22"/>
          <w:szCs w:val="22"/>
          <w:lang w:eastAsia="en-US"/>
        </w:rPr>
      </w:pPr>
      <w:r>
        <w:rPr>
          <w:rFonts w:eastAsia="Times New Roman"/>
        </w:rPr>
        <w:t>Do we try to preserve access to things we own in perpetuity, or do we provide A&amp;I services? Some of the ways people are getting access to resources has changed, so this is an opportunity to pare down some less used resources to preserve the things that we know faculty need.</w:t>
      </w:r>
    </w:p>
    <w:p w14:paraId="736DEA4F" w14:textId="571D3C93" w:rsidR="00BB1FC6" w:rsidRPr="00BB1FC6" w:rsidRDefault="00BB1FC6" w:rsidP="00E73F06">
      <w:pPr>
        <w:numPr>
          <w:ilvl w:val="1"/>
          <w:numId w:val="45"/>
        </w:numPr>
        <w:rPr>
          <w:rFonts w:eastAsia="Times New Roman"/>
          <w:b/>
          <w:bCs/>
          <w:sz w:val="22"/>
          <w:szCs w:val="22"/>
          <w:lang w:eastAsia="en-US"/>
        </w:rPr>
      </w:pPr>
      <w:r>
        <w:rPr>
          <w:rFonts w:eastAsia="Times New Roman"/>
        </w:rPr>
        <w:t>The goal is to have a final set of recommendations by March.</w:t>
      </w:r>
    </w:p>
    <w:p w14:paraId="676FE6C4" w14:textId="77777777" w:rsidR="00BB1FC6" w:rsidRPr="00A25777" w:rsidRDefault="00BB1FC6" w:rsidP="00BB1FC6">
      <w:pPr>
        <w:rPr>
          <w:rFonts w:eastAsia="Times New Roman"/>
          <w:b/>
          <w:bCs/>
          <w:sz w:val="22"/>
          <w:szCs w:val="22"/>
          <w:lang w:eastAsia="en-US"/>
        </w:rPr>
      </w:pPr>
    </w:p>
    <w:p w14:paraId="4143563E" w14:textId="77777777" w:rsidR="009F6903" w:rsidRDefault="009F6903" w:rsidP="00BB1FC6">
      <w:pPr>
        <w:rPr>
          <w:rFonts w:eastAsia="Times New Roman"/>
          <w:b/>
          <w:bCs/>
        </w:rPr>
      </w:pPr>
      <w:r w:rsidRPr="00A25777">
        <w:rPr>
          <w:rFonts w:eastAsia="Times New Roman"/>
          <w:b/>
          <w:bCs/>
        </w:rPr>
        <w:t>Documenting Unmet Needs</w:t>
      </w:r>
    </w:p>
    <w:p w14:paraId="06BC9CB8" w14:textId="02A91E4E" w:rsidR="00607A0D" w:rsidRPr="00607A0D" w:rsidRDefault="00607A0D" w:rsidP="00607A0D">
      <w:pPr>
        <w:pStyle w:val="ListParagraph"/>
        <w:numPr>
          <w:ilvl w:val="0"/>
          <w:numId w:val="48"/>
        </w:numPr>
        <w:rPr>
          <w:rFonts w:eastAsia="Times New Roman"/>
          <w:b/>
          <w:bCs/>
        </w:rPr>
      </w:pPr>
      <w:r>
        <w:rPr>
          <w:rFonts w:eastAsia="Times New Roman"/>
        </w:rPr>
        <w:t>How do we document the needs/wants that we are not meeting for campus? One time purchases are more self-selecting and can be put onto the desiderata list, but we don’t currently document interest in ongoing products.</w:t>
      </w:r>
    </w:p>
    <w:p w14:paraId="652CE7CC" w14:textId="1AC40A89" w:rsidR="00607A0D" w:rsidRPr="00A960FA" w:rsidRDefault="00607A0D" w:rsidP="00607A0D">
      <w:pPr>
        <w:pStyle w:val="ListParagraph"/>
        <w:numPr>
          <w:ilvl w:val="0"/>
          <w:numId w:val="48"/>
        </w:numPr>
        <w:rPr>
          <w:rFonts w:eastAsia="Times New Roman"/>
          <w:b/>
          <w:bCs/>
        </w:rPr>
      </w:pPr>
      <w:r>
        <w:rPr>
          <w:rFonts w:eastAsia="Times New Roman"/>
        </w:rPr>
        <w:t>Kelli noted there are some things that we as the Library wish that we had or could do a better job supporting campus with while there are also items that people want but the Library does not see the value in. There is a difference between wants and needs</w:t>
      </w:r>
      <w:r w:rsidR="00A960FA">
        <w:rPr>
          <w:rFonts w:eastAsia="Times New Roman"/>
        </w:rPr>
        <w:t xml:space="preserve">, and we don’t want to imply that we don’t meet the needs of campus when there are reasons we don’t do certain things. </w:t>
      </w:r>
    </w:p>
    <w:p w14:paraId="1A97674B" w14:textId="5BA7BE28" w:rsidR="00A960FA" w:rsidRPr="00A960FA" w:rsidRDefault="00A960FA" w:rsidP="00607A0D">
      <w:pPr>
        <w:pStyle w:val="ListParagraph"/>
        <w:numPr>
          <w:ilvl w:val="0"/>
          <w:numId w:val="48"/>
        </w:numPr>
        <w:rPr>
          <w:rFonts w:eastAsia="Times New Roman"/>
          <w:b/>
          <w:bCs/>
        </w:rPr>
      </w:pPr>
      <w:r>
        <w:rPr>
          <w:rFonts w:eastAsia="Times New Roman"/>
        </w:rPr>
        <w:lastRenderedPageBreak/>
        <w:t>There are services that we could be supporting as an organization in some way, and beginning to surface some of these could be useful.</w:t>
      </w:r>
    </w:p>
    <w:p w14:paraId="4F506476" w14:textId="77777777" w:rsidR="009F6903" w:rsidRPr="00A25777" w:rsidRDefault="009F6903" w:rsidP="009F6903">
      <w:pPr>
        <w:rPr>
          <w:rFonts w:eastAsiaTheme="minorHAnsi"/>
          <w:b/>
          <w:bCs/>
        </w:rPr>
      </w:pPr>
    </w:p>
    <w:p w14:paraId="26FEBCEF" w14:textId="77777777" w:rsidR="00546CD0" w:rsidRDefault="009F6903" w:rsidP="009F6903">
      <w:pPr>
        <w:rPr>
          <w:b/>
          <w:bCs/>
        </w:rPr>
      </w:pPr>
      <w:r w:rsidRPr="00A25777">
        <w:rPr>
          <w:b/>
          <w:bCs/>
        </w:rPr>
        <w:t>Desiderata List – Process for FY25                                                                       </w:t>
      </w:r>
    </w:p>
    <w:p w14:paraId="5A2AD7D6" w14:textId="52361B0E" w:rsidR="009F6903" w:rsidRPr="00546CD0" w:rsidRDefault="00546CD0" w:rsidP="00546CD0">
      <w:pPr>
        <w:pStyle w:val="ListParagraph"/>
        <w:numPr>
          <w:ilvl w:val="0"/>
          <w:numId w:val="49"/>
        </w:numPr>
        <w:rPr>
          <w:b/>
          <w:bCs/>
        </w:rPr>
      </w:pPr>
      <w:r>
        <w:t xml:space="preserve">Should we put a tab for reoccurring resources? It could be helpful to have an inventory of resources people have asked for but were not fully utilized. </w:t>
      </w:r>
    </w:p>
    <w:p w14:paraId="2F17510C" w14:textId="77777777" w:rsidR="00546CD0" w:rsidRPr="00607A0D" w:rsidRDefault="00546CD0" w:rsidP="00546CD0">
      <w:pPr>
        <w:pStyle w:val="ListParagraph"/>
        <w:numPr>
          <w:ilvl w:val="0"/>
          <w:numId w:val="49"/>
        </w:numPr>
        <w:rPr>
          <w:rFonts w:eastAsia="Times New Roman"/>
          <w:b/>
          <w:bCs/>
        </w:rPr>
      </w:pPr>
      <w:r>
        <w:rPr>
          <w:rFonts w:eastAsia="Times New Roman"/>
        </w:rPr>
        <w:t xml:space="preserve">Kit noted that we need to think along the lines of not just specific resources or products but also categories of material that we have not historically collected. </w:t>
      </w:r>
    </w:p>
    <w:p w14:paraId="462C5DCD" w14:textId="77777777" w:rsidR="00546CD0" w:rsidRPr="00546CD0" w:rsidRDefault="00546CD0" w:rsidP="00546CD0">
      <w:pPr>
        <w:pStyle w:val="ListParagraph"/>
        <w:numPr>
          <w:ilvl w:val="0"/>
          <w:numId w:val="49"/>
        </w:numPr>
        <w:rPr>
          <w:b/>
          <w:bCs/>
        </w:rPr>
      </w:pPr>
    </w:p>
    <w:p w14:paraId="5FE4BD54" w14:textId="77777777" w:rsidR="008B4EC6" w:rsidRPr="00A25777" w:rsidRDefault="008B4EC6" w:rsidP="008B4EC6">
      <w:pPr>
        <w:rPr>
          <w:b/>
          <w:bCs/>
          <w:sz w:val="22"/>
          <w:szCs w:val="22"/>
        </w:rPr>
      </w:pPr>
    </w:p>
    <w:p w14:paraId="65402604" w14:textId="059422A0" w:rsidR="008B4EC6" w:rsidRPr="00A25777" w:rsidRDefault="008B4EC6" w:rsidP="008B4EC6">
      <w:pPr>
        <w:rPr>
          <w:b/>
          <w:bCs/>
          <w:sz w:val="22"/>
          <w:szCs w:val="22"/>
        </w:rPr>
      </w:pPr>
      <w:r w:rsidRPr="00A25777">
        <w:rPr>
          <w:b/>
          <w:bCs/>
          <w:sz w:val="22"/>
          <w:szCs w:val="22"/>
        </w:rPr>
        <w:t xml:space="preserve">Updates                                                                                                                                         </w:t>
      </w:r>
    </w:p>
    <w:p w14:paraId="68FF53DF" w14:textId="77777777" w:rsidR="008B4EC6" w:rsidRDefault="008B4EC6" w:rsidP="008B4EC6">
      <w:pPr>
        <w:numPr>
          <w:ilvl w:val="0"/>
          <w:numId w:val="20"/>
        </w:numPr>
        <w:rPr>
          <w:rFonts w:eastAsia="Times New Roman"/>
          <w:b/>
          <w:bCs/>
          <w:sz w:val="22"/>
          <w:szCs w:val="22"/>
        </w:rPr>
      </w:pPr>
      <w:r w:rsidRPr="00A25777">
        <w:rPr>
          <w:rFonts w:eastAsia="Times New Roman"/>
          <w:b/>
          <w:bCs/>
          <w:sz w:val="22"/>
          <w:szCs w:val="22"/>
        </w:rPr>
        <w:t xml:space="preserve">Acquisitions     </w:t>
      </w:r>
    </w:p>
    <w:p w14:paraId="26418BD9" w14:textId="77777777" w:rsidR="008B4EC6" w:rsidRDefault="008B4EC6" w:rsidP="008B4EC6">
      <w:pPr>
        <w:numPr>
          <w:ilvl w:val="0"/>
          <w:numId w:val="20"/>
        </w:numPr>
        <w:rPr>
          <w:rFonts w:eastAsia="Times New Roman"/>
          <w:b/>
          <w:bCs/>
          <w:sz w:val="22"/>
          <w:szCs w:val="22"/>
        </w:rPr>
      </w:pPr>
      <w:r w:rsidRPr="00A25777">
        <w:rPr>
          <w:rFonts w:eastAsia="Times New Roman"/>
          <w:b/>
          <w:bCs/>
          <w:sz w:val="22"/>
          <w:szCs w:val="22"/>
        </w:rPr>
        <w:t>E-Resources</w:t>
      </w:r>
    </w:p>
    <w:p w14:paraId="470340CD" w14:textId="0E06FA5A" w:rsidR="003125AB" w:rsidRPr="003125AB" w:rsidRDefault="003125AB" w:rsidP="003125AB">
      <w:pPr>
        <w:numPr>
          <w:ilvl w:val="1"/>
          <w:numId w:val="20"/>
        </w:numPr>
        <w:rPr>
          <w:rFonts w:eastAsia="Times New Roman"/>
          <w:b/>
          <w:bCs/>
          <w:sz w:val="22"/>
          <w:szCs w:val="22"/>
        </w:rPr>
      </w:pPr>
      <w:r>
        <w:rPr>
          <w:rFonts w:eastAsia="Times New Roman"/>
          <w:sz w:val="22"/>
          <w:szCs w:val="22"/>
        </w:rPr>
        <w:t xml:space="preserve">The EBSCO invoice should be here soon. We don’t have the Elsevier, Springer, or Sage invoices yet. </w:t>
      </w:r>
    </w:p>
    <w:p w14:paraId="3B9EC4A5" w14:textId="77777777" w:rsidR="008B4EC6" w:rsidRPr="00A25777" w:rsidRDefault="008B4EC6" w:rsidP="008B4EC6">
      <w:pPr>
        <w:numPr>
          <w:ilvl w:val="0"/>
          <w:numId w:val="20"/>
        </w:numPr>
        <w:rPr>
          <w:rFonts w:eastAsia="Times New Roman"/>
          <w:b/>
          <w:bCs/>
          <w:sz w:val="22"/>
          <w:szCs w:val="22"/>
        </w:rPr>
      </w:pPr>
      <w:r w:rsidRPr="00A25777">
        <w:rPr>
          <w:rFonts w:eastAsia="Times New Roman"/>
          <w:b/>
          <w:bCs/>
          <w:sz w:val="22"/>
          <w:szCs w:val="22"/>
        </w:rPr>
        <w:t xml:space="preserve">Preservation Services </w:t>
      </w:r>
    </w:p>
    <w:p w14:paraId="54EACC5A" w14:textId="77777777" w:rsidR="008B4EC6" w:rsidRDefault="008B4EC6" w:rsidP="008B4EC6">
      <w:pPr>
        <w:numPr>
          <w:ilvl w:val="0"/>
          <w:numId w:val="20"/>
        </w:numPr>
        <w:rPr>
          <w:rFonts w:eastAsia="Times New Roman"/>
          <w:b/>
          <w:bCs/>
          <w:sz w:val="22"/>
          <w:szCs w:val="22"/>
        </w:rPr>
      </w:pPr>
      <w:r w:rsidRPr="00A25777">
        <w:rPr>
          <w:rFonts w:eastAsia="Times New Roman"/>
          <w:b/>
          <w:bCs/>
          <w:sz w:val="22"/>
          <w:szCs w:val="22"/>
        </w:rPr>
        <w:t>BTAA Updates</w:t>
      </w:r>
    </w:p>
    <w:p w14:paraId="08E54B17" w14:textId="5619275E" w:rsidR="003125AB" w:rsidRPr="003125AB" w:rsidRDefault="003125AB" w:rsidP="003125AB">
      <w:pPr>
        <w:numPr>
          <w:ilvl w:val="1"/>
          <w:numId w:val="20"/>
        </w:numPr>
        <w:rPr>
          <w:rFonts w:eastAsia="Times New Roman"/>
          <w:b/>
          <w:bCs/>
          <w:sz w:val="22"/>
          <w:szCs w:val="22"/>
        </w:rPr>
      </w:pPr>
      <w:r>
        <w:rPr>
          <w:rFonts w:eastAsia="Times New Roman"/>
          <w:sz w:val="22"/>
          <w:szCs w:val="22"/>
        </w:rPr>
        <w:t xml:space="preserve">The Big 10 added four more schools this months. We are hopefully moving towards conclusion on their negotiations with Springer and Nature. </w:t>
      </w:r>
    </w:p>
    <w:p w14:paraId="38CC4467" w14:textId="487596E7" w:rsidR="003125AB" w:rsidRPr="003125AB" w:rsidRDefault="003125AB" w:rsidP="003125AB">
      <w:pPr>
        <w:numPr>
          <w:ilvl w:val="1"/>
          <w:numId w:val="20"/>
        </w:numPr>
        <w:rPr>
          <w:rFonts w:eastAsia="Times New Roman"/>
          <w:b/>
          <w:bCs/>
          <w:sz w:val="22"/>
          <w:szCs w:val="22"/>
        </w:rPr>
      </w:pPr>
      <w:r>
        <w:rPr>
          <w:rFonts w:eastAsia="Times New Roman"/>
          <w:sz w:val="22"/>
          <w:szCs w:val="22"/>
        </w:rPr>
        <w:t xml:space="preserve">We anticipate that if an agreement comes, it would look much like the initial stages of the Wiley agreement for Springer with a read and publish option for core hybrid titles but not for the gold open access titles. We also anticipate our nature agreement to look similar to how it does now with no open access as part of it. </w:t>
      </w:r>
    </w:p>
    <w:p w14:paraId="26F77012" w14:textId="77777777" w:rsidR="003125AB" w:rsidRDefault="003125AB" w:rsidP="003125AB">
      <w:pPr>
        <w:rPr>
          <w:rFonts w:eastAsia="Times New Roman"/>
          <w:sz w:val="22"/>
          <w:szCs w:val="22"/>
        </w:rPr>
      </w:pPr>
    </w:p>
    <w:p w14:paraId="1180A971" w14:textId="2DB7DF15" w:rsidR="003125AB" w:rsidRPr="003125AB" w:rsidRDefault="003125AB" w:rsidP="003125AB">
      <w:pPr>
        <w:rPr>
          <w:rFonts w:eastAsia="Times New Roman"/>
          <w:b/>
          <w:bCs/>
          <w:sz w:val="22"/>
          <w:szCs w:val="22"/>
        </w:rPr>
      </w:pPr>
      <w:r>
        <w:rPr>
          <w:rFonts w:eastAsia="Times New Roman"/>
          <w:b/>
          <w:sz w:val="22"/>
          <w:szCs w:val="22"/>
        </w:rPr>
        <w:t>Meeting adjourned at 4:05 pm.</w:t>
      </w:r>
    </w:p>
    <w:p w14:paraId="09758308" w14:textId="77777777" w:rsidR="007F58C2" w:rsidRPr="00A25777" w:rsidRDefault="007F58C2" w:rsidP="007F58C2"/>
    <w:p w14:paraId="08C4F046" w14:textId="7C3087CB" w:rsidR="00AE3ED8" w:rsidRPr="00A25777" w:rsidRDefault="00690314" w:rsidP="007F58C2">
      <w:pPr>
        <w:jc w:val="center"/>
        <w:rPr>
          <w:b/>
          <w:sz w:val="22"/>
          <w:szCs w:val="22"/>
        </w:rPr>
      </w:pPr>
      <w:r w:rsidRPr="00A25777">
        <w:rPr>
          <w:b/>
          <w:sz w:val="22"/>
          <w:szCs w:val="22"/>
        </w:rPr>
        <w:t>--</w:t>
      </w:r>
    </w:p>
    <w:p w14:paraId="4DA2BF89" w14:textId="064254D9" w:rsidR="00084F91" w:rsidRDefault="00084F91" w:rsidP="00AE3ED8">
      <w:pPr>
        <w:rPr>
          <w:b/>
          <w:sz w:val="22"/>
          <w:szCs w:val="22"/>
        </w:rPr>
      </w:pPr>
    </w:p>
    <w:p w14:paraId="704D2BAB" w14:textId="77777777" w:rsidR="00690314" w:rsidRPr="00690314" w:rsidRDefault="00690314" w:rsidP="00AE3ED8">
      <w:pPr>
        <w:rPr>
          <w:b/>
          <w:sz w:val="22"/>
          <w:szCs w:val="22"/>
        </w:rPr>
      </w:pPr>
    </w:p>
    <w:sectPr w:rsidR="00690314" w:rsidRPr="006903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453D41"/>
    <w:multiLevelType w:val="hybridMultilevel"/>
    <w:tmpl w:val="34D67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581042"/>
    <w:multiLevelType w:val="hybridMultilevel"/>
    <w:tmpl w:val="B4F6D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5966CD4"/>
    <w:multiLevelType w:val="hybridMultilevel"/>
    <w:tmpl w:val="99ACD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B80768"/>
    <w:multiLevelType w:val="hybridMultilevel"/>
    <w:tmpl w:val="8E3C2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79D3C38"/>
    <w:multiLevelType w:val="hybridMultilevel"/>
    <w:tmpl w:val="7916B2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CEA1DAE"/>
    <w:multiLevelType w:val="hybridMultilevel"/>
    <w:tmpl w:val="AF0251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A8401F3"/>
    <w:multiLevelType w:val="hybridMultilevel"/>
    <w:tmpl w:val="FCEA58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3A05EC2"/>
    <w:multiLevelType w:val="hybridMultilevel"/>
    <w:tmpl w:val="D11A8E2E"/>
    <w:lvl w:ilvl="0" w:tplc="700296E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4644C6A"/>
    <w:multiLevelType w:val="hybridMultilevel"/>
    <w:tmpl w:val="6922A5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5A14E05"/>
    <w:multiLevelType w:val="hybridMultilevel"/>
    <w:tmpl w:val="7BD05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847BF6"/>
    <w:multiLevelType w:val="hybridMultilevel"/>
    <w:tmpl w:val="DCFE88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946DDD"/>
    <w:multiLevelType w:val="hybridMultilevel"/>
    <w:tmpl w:val="060AE7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B36BA5"/>
    <w:multiLevelType w:val="hybridMultilevel"/>
    <w:tmpl w:val="A8A8A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9C068F4"/>
    <w:multiLevelType w:val="hybridMultilevel"/>
    <w:tmpl w:val="381C1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AF3BC8"/>
    <w:multiLevelType w:val="hybridMultilevel"/>
    <w:tmpl w:val="50B4967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F9C2C81"/>
    <w:multiLevelType w:val="hybridMultilevel"/>
    <w:tmpl w:val="687A9774"/>
    <w:lvl w:ilvl="0" w:tplc="2EAA89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33092375"/>
    <w:multiLevelType w:val="hybridMultilevel"/>
    <w:tmpl w:val="07860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5A82634"/>
    <w:multiLevelType w:val="hybridMultilevel"/>
    <w:tmpl w:val="F238EE74"/>
    <w:lvl w:ilvl="0" w:tplc="5212EC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6DD01C6"/>
    <w:multiLevelType w:val="hybridMultilevel"/>
    <w:tmpl w:val="56D49E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0" w15:restartNumberingAfterBreak="0">
    <w:nsid w:val="397C1C90"/>
    <w:multiLevelType w:val="hybridMultilevel"/>
    <w:tmpl w:val="01207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0F7234"/>
    <w:multiLevelType w:val="hybridMultilevel"/>
    <w:tmpl w:val="F6D27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54177F"/>
    <w:multiLevelType w:val="hybridMultilevel"/>
    <w:tmpl w:val="216CAD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A3809C3"/>
    <w:multiLevelType w:val="hybridMultilevel"/>
    <w:tmpl w:val="7AE8AEB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EA84B39"/>
    <w:multiLevelType w:val="hybridMultilevel"/>
    <w:tmpl w:val="320C72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EEB4568"/>
    <w:multiLevelType w:val="hybridMultilevel"/>
    <w:tmpl w:val="C2B412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04F2207"/>
    <w:multiLevelType w:val="hybridMultilevel"/>
    <w:tmpl w:val="5E38E3A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15:restartNumberingAfterBreak="0">
    <w:nsid w:val="534C523B"/>
    <w:multiLevelType w:val="hybridMultilevel"/>
    <w:tmpl w:val="DBEC7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5420C03"/>
    <w:multiLevelType w:val="hybridMultilevel"/>
    <w:tmpl w:val="ECB22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72A32F8"/>
    <w:multiLevelType w:val="hybridMultilevel"/>
    <w:tmpl w:val="3E244FE2"/>
    <w:lvl w:ilvl="0" w:tplc="69F69CDE">
      <w:start w:val="1"/>
      <w:numFmt w:val="upperLetter"/>
      <w:lvlText w:val="%1."/>
      <w:lvlJc w:val="left"/>
      <w:pPr>
        <w:ind w:left="72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8D1004C"/>
    <w:multiLevelType w:val="hybridMultilevel"/>
    <w:tmpl w:val="5A446166"/>
    <w:lvl w:ilvl="0" w:tplc="912847EA">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C586147"/>
    <w:multiLevelType w:val="hybridMultilevel"/>
    <w:tmpl w:val="59767A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16A5BAD"/>
    <w:multiLevelType w:val="hybridMultilevel"/>
    <w:tmpl w:val="A71A01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3" w15:restartNumberingAfterBreak="0">
    <w:nsid w:val="62440D08"/>
    <w:multiLevelType w:val="hybridMultilevel"/>
    <w:tmpl w:val="2578E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317323C"/>
    <w:multiLevelType w:val="hybridMultilevel"/>
    <w:tmpl w:val="C152E1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48625A7"/>
    <w:multiLevelType w:val="hybridMultilevel"/>
    <w:tmpl w:val="6810A0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6B4B6253"/>
    <w:multiLevelType w:val="hybridMultilevel"/>
    <w:tmpl w:val="680C2E66"/>
    <w:lvl w:ilvl="0" w:tplc="55D086B6">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C821367"/>
    <w:multiLevelType w:val="hybridMultilevel"/>
    <w:tmpl w:val="33581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71384D28"/>
    <w:multiLevelType w:val="hybridMultilevel"/>
    <w:tmpl w:val="DB946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3427EB1"/>
    <w:multiLevelType w:val="hybridMultilevel"/>
    <w:tmpl w:val="5D4EF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82534"/>
    <w:multiLevelType w:val="hybridMultilevel"/>
    <w:tmpl w:val="3DD43B6E"/>
    <w:lvl w:ilvl="0" w:tplc="3EF46AF2">
      <w:start w:val="1"/>
      <w:numFmt w:val="upperLetter"/>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1" w15:restartNumberingAfterBreak="0">
    <w:nsid w:val="7D2E1F4A"/>
    <w:multiLevelType w:val="hybridMultilevel"/>
    <w:tmpl w:val="1DBABD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7D602113"/>
    <w:multiLevelType w:val="hybridMultilevel"/>
    <w:tmpl w:val="31EA3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97340707">
    <w:abstractNumId w:val="40"/>
  </w:num>
  <w:num w:numId="2" w16cid:durableId="911891682">
    <w:abstractNumId w:val="29"/>
  </w:num>
  <w:num w:numId="3" w16cid:durableId="1976249204">
    <w:abstractNumId w:val="30"/>
  </w:num>
  <w:num w:numId="4" w16cid:durableId="830750909">
    <w:abstractNumId w:val="7"/>
  </w:num>
  <w:num w:numId="5" w16cid:durableId="2088572190">
    <w:abstractNumId w:val="25"/>
  </w:num>
  <w:num w:numId="6" w16cid:durableId="618873663">
    <w:abstractNumId w:val="40"/>
  </w:num>
  <w:num w:numId="7" w16cid:durableId="642540328">
    <w:abstractNumId w:val="41"/>
  </w:num>
  <w:num w:numId="8" w16cid:durableId="178282461">
    <w:abstractNumId w:val="24"/>
  </w:num>
  <w:num w:numId="9" w16cid:durableId="227889299">
    <w:abstractNumId w:val="32"/>
  </w:num>
  <w:num w:numId="10" w16cid:durableId="804079641">
    <w:abstractNumId w:val="12"/>
  </w:num>
  <w:num w:numId="11" w16cid:durableId="239872021">
    <w:abstractNumId w:val="22"/>
  </w:num>
  <w:num w:numId="12" w16cid:durableId="574315979">
    <w:abstractNumId w:val="36"/>
  </w:num>
  <w:num w:numId="13" w16cid:durableId="1701319807">
    <w:abstractNumId w:val="9"/>
  </w:num>
  <w:num w:numId="14" w16cid:durableId="277374369">
    <w:abstractNumId w:val="31"/>
  </w:num>
  <w:num w:numId="15" w16cid:durableId="851650567">
    <w:abstractNumId w:val="27"/>
  </w:num>
  <w:num w:numId="16" w16cid:durableId="996806709">
    <w:abstractNumId w:val="35"/>
  </w:num>
  <w:num w:numId="17" w16cid:durableId="1109356633">
    <w:abstractNumId w:val="4"/>
  </w:num>
  <w:num w:numId="18" w16cid:durableId="632685149">
    <w:abstractNumId w:val="4"/>
  </w:num>
  <w:num w:numId="19" w16cid:durableId="195428883">
    <w:abstractNumId w:val="19"/>
  </w:num>
  <w:num w:numId="20" w16cid:durableId="283464357">
    <w:abstractNumId w:val="29"/>
  </w:num>
  <w:num w:numId="21" w16cid:durableId="10884236">
    <w:abstractNumId w:val="38"/>
  </w:num>
  <w:num w:numId="22" w16cid:durableId="1009602493">
    <w:abstractNumId w:val="17"/>
  </w:num>
  <w:num w:numId="23" w16cid:durableId="1716616580">
    <w:abstractNumId w:val="15"/>
  </w:num>
  <w:num w:numId="24" w16cid:durableId="974532570">
    <w:abstractNumId w:val="14"/>
  </w:num>
  <w:num w:numId="25" w16cid:durableId="1808548235">
    <w:abstractNumId w:val="37"/>
  </w:num>
  <w:num w:numId="26" w16cid:durableId="1486317193">
    <w:abstractNumId w:val="18"/>
  </w:num>
  <w:num w:numId="27" w16cid:durableId="2012682336">
    <w:abstractNumId w:val="33"/>
  </w:num>
  <w:num w:numId="28" w16cid:durableId="388768148">
    <w:abstractNumId w:val="6"/>
  </w:num>
  <w:num w:numId="29" w16cid:durableId="616259933">
    <w:abstractNumId w:val="23"/>
  </w:num>
  <w:num w:numId="30" w16cid:durableId="402221952">
    <w:abstractNumId w:val="1"/>
  </w:num>
  <w:num w:numId="31" w16cid:durableId="1255746363">
    <w:abstractNumId w:val="8"/>
  </w:num>
  <w:num w:numId="32" w16cid:durableId="461046590">
    <w:abstractNumId w:val="3"/>
  </w:num>
  <w:num w:numId="33" w16cid:durableId="1080908245">
    <w:abstractNumId w:val="0"/>
  </w:num>
  <w:num w:numId="34" w16cid:durableId="523517059">
    <w:abstractNumId w:val="10"/>
  </w:num>
  <w:num w:numId="35" w16cid:durableId="1732802326">
    <w:abstractNumId w:val="34"/>
  </w:num>
  <w:num w:numId="36" w16cid:durableId="1258752853">
    <w:abstractNumId w:val="39"/>
  </w:num>
  <w:num w:numId="37" w16cid:durableId="1952975313">
    <w:abstractNumId w:val="21"/>
  </w:num>
  <w:num w:numId="38" w16cid:durableId="666327707">
    <w:abstractNumId w:val="11"/>
  </w:num>
  <w:num w:numId="39" w16cid:durableId="264505138">
    <w:abstractNumId w:val="20"/>
  </w:num>
  <w:num w:numId="40" w16cid:durableId="1857696705">
    <w:abstractNumId w:val="13"/>
  </w:num>
  <w:num w:numId="41" w16cid:durableId="407845831">
    <w:abstractNumId w:val="2"/>
  </w:num>
  <w:num w:numId="42" w16cid:durableId="427699192">
    <w:abstractNumId w:val="42"/>
  </w:num>
  <w:num w:numId="43" w16cid:durableId="763841768">
    <w:abstractNumId w:val="11"/>
  </w:num>
  <w:num w:numId="44" w16cid:durableId="479271481">
    <w:abstractNumId w:val="42"/>
  </w:num>
  <w:num w:numId="45" w16cid:durableId="1558660413">
    <w:abstractNumId w:val="26"/>
  </w:num>
  <w:num w:numId="46" w16cid:durableId="361135074">
    <w:abstractNumId w:val="26"/>
  </w:num>
  <w:num w:numId="47" w16cid:durableId="778641491">
    <w:abstractNumId w:val="28"/>
  </w:num>
  <w:num w:numId="48" w16cid:durableId="620496019">
    <w:abstractNumId w:val="16"/>
  </w:num>
  <w:num w:numId="49" w16cid:durableId="6116673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DA0"/>
    <w:rsid w:val="00003E52"/>
    <w:rsid w:val="00036743"/>
    <w:rsid w:val="0005658F"/>
    <w:rsid w:val="000612FA"/>
    <w:rsid w:val="000663AE"/>
    <w:rsid w:val="00067C39"/>
    <w:rsid w:val="00080BA7"/>
    <w:rsid w:val="00084F91"/>
    <w:rsid w:val="00094CC5"/>
    <w:rsid w:val="000A4551"/>
    <w:rsid w:val="000D16C5"/>
    <w:rsid w:val="000E520C"/>
    <w:rsid w:val="000F6980"/>
    <w:rsid w:val="00100290"/>
    <w:rsid w:val="00100FE3"/>
    <w:rsid w:val="00101518"/>
    <w:rsid w:val="001059C9"/>
    <w:rsid w:val="00110464"/>
    <w:rsid w:val="0011142A"/>
    <w:rsid w:val="0013365C"/>
    <w:rsid w:val="001350BF"/>
    <w:rsid w:val="00153B75"/>
    <w:rsid w:val="00164E5E"/>
    <w:rsid w:val="00187FBD"/>
    <w:rsid w:val="00190634"/>
    <w:rsid w:val="001A00F2"/>
    <w:rsid w:val="001A74EB"/>
    <w:rsid w:val="001B1E28"/>
    <w:rsid w:val="001B63FC"/>
    <w:rsid w:val="001C3A7B"/>
    <w:rsid w:val="001C79AD"/>
    <w:rsid w:val="001D0504"/>
    <w:rsid w:val="001F7822"/>
    <w:rsid w:val="002135DF"/>
    <w:rsid w:val="00235741"/>
    <w:rsid w:val="00240675"/>
    <w:rsid w:val="00255DFF"/>
    <w:rsid w:val="00257872"/>
    <w:rsid w:val="002876E3"/>
    <w:rsid w:val="0029376E"/>
    <w:rsid w:val="002939E0"/>
    <w:rsid w:val="00294C1E"/>
    <w:rsid w:val="002A013D"/>
    <w:rsid w:val="002A3BCC"/>
    <w:rsid w:val="002A4AC5"/>
    <w:rsid w:val="002E0108"/>
    <w:rsid w:val="002F0186"/>
    <w:rsid w:val="00300116"/>
    <w:rsid w:val="003125AB"/>
    <w:rsid w:val="00314C15"/>
    <w:rsid w:val="003313B3"/>
    <w:rsid w:val="003514C3"/>
    <w:rsid w:val="00361061"/>
    <w:rsid w:val="00363E8A"/>
    <w:rsid w:val="00377910"/>
    <w:rsid w:val="00391D23"/>
    <w:rsid w:val="003A0BA3"/>
    <w:rsid w:val="003A76E4"/>
    <w:rsid w:val="003C4DD9"/>
    <w:rsid w:val="003D29D6"/>
    <w:rsid w:val="003E6B82"/>
    <w:rsid w:val="00400A8D"/>
    <w:rsid w:val="00400CA8"/>
    <w:rsid w:val="004117E1"/>
    <w:rsid w:val="00426F71"/>
    <w:rsid w:val="00461E90"/>
    <w:rsid w:val="004639E4"/>
    <w:rsid w:val="004653B9"/>
    <w:rsid w:val="004821BB"/>
    <w:rsid w:val="004934B1"/>
    <w:rsid w:val="004952CF"/>
    <w:rsid w:val="00496585"/>
    <w:rsid w:val="0049743D"/>
    <w:rsid w:val="004A1816"/>
    <w:rsid w:val="004B3766"/>
    <w:rsid w:val="004B7A2C"/>
    <w:rsid w:val="004C1DBB"/>
    <w:rsid w:val="004C2877"/>
    <w:rsid w:val="004D214E"/>
    <w:rsid w:val="004E1A37"/>
    <w:rsid w:val="004E2FE0"/>
    <w:rsid w:val="005047E9"/>
    <w:rsid w:val="00506E1B"/>
    <w:rsid w:val="00507185"/>
    <w:rsid w:val="005142B2"/>
    <w:rsid w:val="00514F9A"/>
    <w:rsid w:val="00516204"/>
    <w:rsid w:val="00523EFD"/>
    <w:rsid w:val="0053066A"/>
    <w:rsid w:val="005372FF"/>
    <w:rsid w:val="00546CD0"/>
    <w:rsid w:val="00560C14"/>
    <w:rsid w:val="00561220"/>
    <w:rsid w:val="00566F33"/>
    <w:rsid w:val="005718A6"/>
    <w:rsid w:val="005732DC"/>
    <w:rsid w:val="00581257"/>
    <w:rsid w:val="00592185"/>
    <w:rsid w:val="0059742E"/>
    <w:rsid w:val="005D2036"/>
    <w:rsid w:val="005E0DC5"/>
    <w:rsid w:val="005E6EF5"/>
    <w:rsid w:val="006064D2"/>
    <w:rsid w:val="00607A0D"/>
    <w:rsid w:val="006136E9"/>
    <w:rsid w:val="00627798"/>
    <w:rsid w:val="0063004F"/>
    <w:rsid w:val="00641047"/>
    <w:rsid w:val="00662B96"/>
    <w:rsid w:val="00667B5F"/>
    <w:rsid w:val="00671FFB"/>
    <w:rsid w:val="00672916"/>
    <w:rsid w:val="00690314"/>
    <w:rsid w:val="00693A1B"/>
    <w:rsid w:val="00694AD6"/>
    <w:rsid w:val="006B34AD"/>
    <w:rsid w:val="006C1C3A"/>
    <w:rsid w:val="006D0772"/>
    <w:rsid w:val="006D5912"/>
    <w:rsid w:val="006E26B6"/>
    <w:rsid w:val="006E5412"/>
    <w:rsid w:val="006F1461"/>
    <w:rsid w:val="006F29A5"/>
    <w:rsid w:val="00705719"/>
    <w:rsid w:val="00732C59"/>
    <w:rsid w:val="007466D9"/>
    <w:rsid w:val="007470BC"/>
    <w:rsid w:val="00756FAA"/>
    <w:rsid w:val="00761E03"/>
    <w:rsid w:val="007A18D5"/>
    <w:rsid w:val="007B165F"/>
    <w:rsid w:val="007B184A"/>
    <w:rsid w:val="007D0FAE"/>
    <w:rsid w:val="007D2CE0"/>
    <w:rsid w:val="007D32D9"/>
    <w:rsid w:val="007D5745"/>
    <w:rsid w:val="007F03D6"/>
    <w:rsid w:val="007F26B3"/>
    <w:rsid w:val="007F58C2"/>
    <w:rsid w:val="0082631C"/>
    <w:rsid w:val="00830AB9"/>
    <w:rsid w:val="00830D66"/>
    <w:rsid w:val="0083450C"/>
    <w:rsid w:val="00844DB2"/>
    <w:rsid w:val="00853E73"/>
    <w:rsid w:val="0086089A"/>
    <w:rsid w:val="00860E82"/>
    <w:rsid w:val="008627C5"/>
    <w:rsid w:val="00877BE1"/>
    <w:rsid w:val="008844B0"/>
    <w:rsid w:val="00894CD4"/>
    <w:rsid w:val="008978D2"/>
    <w:rsid w:val="008B4EC6"/>
    <w:rsid w:val="008D40DF"/>
    <w:rsid w:val="008E5BC4"/>
    <w:rsid w:val="008F24E1"/>
    <w:rsid w:val="00902FD3"/>
    <w:rsid w:val="00914B83"/>
    <w:rsid w:val="00923696"/>
    <w:rsid w:val="00924B93"/>
    <w:rsid w:val="00931E9B"/>
    <w:rsid w:val="00940C75"/>
    <w:rsid w:val="009425EA"/>
    <w:rsid w:val="00955D24"/>
    <w:rsid w:val="00960022"/>
    <w:rsid w:val="009815BC"/>
    <w:rsid w:val="00994BFF"/>
    <w:rsid w:val="009A684A"/>
    <w:rsid w:val="009B1C75"/>
    <w:rsid w:val="009B619A"/>
    <w:rsid w:val="009B6B8D"/>
    <w:rsid w:val="009C6F59"/>
    <w:rsid w:val="009D3CA1"/>
    <w:rsid w:val="009F669A"/>
    <w:rsid w:val="009F6903"/>
    <w:rsid w:val="00A04A42"/>
    <w:rsid w:val="00A0763E"/>
    <w:rsid w:val="00A25777"/>
    <w:rsid w:val="00A27C2C"/>
    <w:rsid w:val="00A307F6"/>
    <w:rsid w:val="00A323F3"/>
    <w:rsid w:val="00A402AD"/>
    <w:rsid w:val="00A5449C"/>
    <w:rsid w:val="00A82981"/>
    <w:rsid w:val="00A90260"/>
    <w:rsid w:val="00A93F6B"/>
    <w:rsid w:val="00A95B80"/>
    <w:rsid w:val="00A960FA"/>
    <w:rsid w:val="00AB61CE"/>
    <w:rsid w:val="00AC2F58"/>
    <w:rsid w:val="00AC6F48"/>
    <w:rsid w:val="00AE16E1"/>
    <w:rsid w:val="00AE2758"/>
    <w:rsid w:val="00AE32D5"/>
    <w:rsid w:val="00AE3ED8"/>
    <w:rsid w:val="00AF24E9"/>
    <w:rsid w:val="00AF55B3"/>
    <w:rsid w:val="00B0474F"/>
    <w:rsid w:val="00B07542"/>
    <w:rsid w:val="00B07D1C"/>
    <w:rsid w:val="00B129F5"/>
    <w:rsid w:val="00B1450B"/>
    <w:rsid w:val="00B210C0"/>
    <w:rsid w:val="00B26FDE"/>
    <w:rsid w:val="00B676AF"/>
    <w:rsid w:val="00BB0CE5"/>
    <w:rsid w:val="00BB1FC6"/>
    <w:rsid w:val="00BC0FFC"/>
    <w:rsid w:val="00BC41CD"/>
    <w:rsid w:val="00BE017D"/>
    <w:rsid w:val="00BE1F2A"/>
    <w:rsid w:val="00BF1CFA"/>
    <w:rsid w:val="00BF6046"/>
    <w:rsid w:val="00C02BC5"/>
    <w:rsid w:val="00C35836"/>
    <w:rsid w:val="00C505B1"/>
    <w:rsid w:val="00C534C1"/>
    <w:rsid w:val="00C54482"/>
    <w:rsid w:val="00C553C1"/>
    <w:rsid w:val="00C62684"/>
    <w:rsid w:val="00C64705"/>
    <w:rsid w:val="00C66336"/>
    <w:rsid w:val="00C71CCA"/>
    <w:rsid w:val="00C7226D"/>
    <w:rsid w:val="00C96726"/>
    <w:rsid w:val="00CA5C14"/>
    <w:rsid w:val="00CB01A7"/>
    <w:rsid w:val="00CB4199"/>
    <w:rsid w:val="00CC1DD2"/>
    <w:rsid w:val="00CC56C1"/>
    <w:rsid w:val="00CC7CD7"/>
    <w:rsid w:val="00CD6E74"/>
    <w:rsid w:val="00CE6280"/>
    <w:rsid w:val="00CF6958"/>
    <w:rsid w:val="00D10B65"/>
    <w:rsid w:val="00D31F0B"/>
    <w:rsid w:val="00D32B02"/>
    <w:rsid w:val="00D337F9"/>
    <w:rsid w:val="00D359D9"/>
    <w:rsid w:val="00D51309"/>
    <w:rsid w:val="00D654BA"/>
    <w:rsid w:val="00D65805"/>
    <w:rsid w:val="00D901A7"/>
    <w:rsid w:val="00DB02DB"/>
    <w:rsid w:val="00DD52BD"/>
    <w:rsid w:val="00DD63C1"/>
    <w:rsid w:val="00DE02B7"/>
    <w:rsid w:val="00DE17DF"/>
    <w:rsid w:val="00DE77AF"/>
    <w:rsid w:val="00E0197A"/>
    <w:rsid w:val="00E136CF"/>
    <w:rsid w:val="00E40B80"/>
    <w:rsid w:val="00E46BD9"/>
    <w:rsid w:val="00E51E76"/>
    <w:rsid w:val="00E5453B"/>
    <w:rsid w:val="00E61819"/>
    <w:rsid w:val="00E65037"/>
    <w:rsid w:val="00E73CE7"/>
    <w:rsid w:val="00E73F06"/>
    <w:rsid w:val="00E81CFB"/>
    <w:rsid w:val="00E827D4"/>
    <w:rsid w:val="00E85516"/>
    <w:rsid w:val="00E96D47"/>
    <w:rsid w:val="00EA6579"/>
    <w:rsid w:val="00EB6502"/>
    <w:rsid w:val="00ED605D"/>
    <w:rsid w:val="00EE3EE5"/>
    <w:rsid w:val="00EE68D7"/>
    <w:rsid w:val="00EF4719"/>
    <w:rsid w:val="00EF7095"/>
    <w:rsid w:val="00F03862"/>
    <w:rsid w:val="00F13736"/>
    <w:rsid w:val="00F227CE"/>
    <w:rsid w:val="00F31506"/>
    <w:rsid w:val="00F36516"/>
    <w:rsid w:val="00F408A4"/>
    <w:rsid w:val="00F51340"/>
    <w:rsid w:val="00F539D5"/>
    <w:rsid w:val="00F72496"/>
    <w:rsid w:val="00F86771"/>
    <w:rsid w:val="00F940F9"/>
    <w:rsid w:val="00FA63B1"/>
    <w:rsid w:val="00FB1529"/>
    <w:rsid w:val="00FB1E7F"/>
    <w:rsid w:val="00FB5200"/>
    <w:rsid w:val="00FC52EA"/>
    <w:rsid w:val="00FE4537"/>
    <w:rsid w:val="00FF6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chartTrackingRefBased/>
  <w15:docId w15:val="{E58770C0-4716-4E02-ADCD-08FC9CCC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 w:type="paragraph" w:styleId="Revision">
    <w:name w:val="Revision"/>
    <w:hidden/>
    <w:uiPriority w:val="99"/>
    <w:semiHidden/>
    <w:rsid w:val="009C6F59"/>
    <w:pPr>
      <w:spacing w:after="0" w:line="240" w:lineRule="auto"/>
    </w:pPr>
    <w:rPr>
      <w:rFonts w:ascii="Times New Roman" w:eastAsia="SimSun" w:hAnsi="Times New Roman" w:cs="Times New Roman"/>
      <w:sz w:val="24"/>
      <w:szCs w:val="24"/>
      <w:lang w:eastAsia="zh-CN"/>
    </w:rPr>
  </w:style>
  <w:style w:type="character" w:styleId="Hyperlink">
    <w:name w:val="Hyperlink"/>
    <w:basedOn w:val="DefaultParagraphFont"/>
    <w:uiPriority w:val="99"/>
    <w:unhideWhenUsed/>
    <w:rsid w:val="00300116"/>
    <w:rPr>
      <w:color w:val="0563C1" w:themeColor="hyperlink"/>
      <w:u w:val="single"/>
    </w:rPr>
  </w:style>
  <w:style w:type="character" w:styleId="UnresolvedMention">
    <w:name w:val="Unresolved Mention"/>
    <w:basedOn w:val="DefaultParagraphFont"/>
    <w:uiPriority w:val="99"/>
    <w:semiHidden/>
    <w:unhideWhenUsed/>
    <w:rsid w:val="00300116"/>
    <w:rPr>
      <w:color w:val="605E5C"/>
      <w:shd w:val="clear" w:color="auto" w:fill="E1DFDD"/>
    </w:rPr>
  </w:style>
  <w:style w:type="character" w:styleId="FollowedHyperlink">
    <w:name w:val="FollowedHyperlink"/>
    <w:basedOn w:val="DefaultParagraphFont"/>
    <w:uiPriority w:val="99"/>
    <w:semiHidden/>
    <w:unhideWhenUsed/>
    <w:rsid w:val="009F669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6589330">
      <w:bodyDiv w:val="1"/>
      <w:marLeft w:val="0"/>
      <w:marRight w:val="0"/>
      <w:marTop w:val="0"/>
      <w:marBottom w:val="0"/>
      <w:divBdr>
        <w:top w:val="none" w:sz="0" w:space="0" w:color="auto"/>
        <w:left w:val="none" w:sz="0" w:space="0" w:color="auto"/>
        <w:bottom w:val="none" w:sz="0" w:space="0" w:color="auto"/>
        <w:right w:val="none" w:sz="0" w:space="0" w:color="auto"/>
      </w:divBdr>
    </w:div>
    <w:div w:id="462890977">
      <w:bodyDiv w:val="1"/>
      <w:marLeft w:val="0"/>
      <w:marRight w:val="0"/>
      <w:marTop w:val="0"/>
      <w:marBottom w:val="0"/>
      <w:divBdr>
        <w:top w:val="none" w:sz="0" w:space="0" w:color="auto"/>
        <w:left w:val="none" w:sz="0" w:space="0" w:color="auto"/>
        <w:bottom w:val="none" w:sz="0" w:space="0" w:color="auto"/>
        <w:right w:val="none" w:sz="0" w:space="0" w:color="auto"/>
      </w:divBdr>
    </w:div>
    <w:div w:id="642547061">
      <w:bodyDiv w:val="1"/>
      <w:marLeft w:val="0"/>
      <w:marRight w:val="0"/>
      <w:marTop w:val="0"/>
      <w:marBottom w:val="0"/>
      <w:divBdr>
        <w:top w:val="none" w:sz="0" w:space="0" w:color="auto"/>
        <w:left w:val="none" w:sz="0" w:space="0" w:color="auto"/>
        <w:bottom w:val="none" w:sz="0" w:space="0" w:color="auto"/>
        <w:right w:val="none" w:sz="0" w:space="0" w:color="auto"/>
      </w:divBdr>
    </w:div>
    <w:div w:id="1058821726">
      <w:bodyDiv w:val="1"/>
      <w:marLeft w:val="0"/>
      <w:marRight w:val="0"/>
      <w:marTop w:val="0"/>
      <w:marBottom w:val="0"/>
      <w:divBdr>
        <w:top w:val="none" w:sz="0" w:space="0" w:color="auto"/>
        <w:left w:val="none" w:sz="0" w:space="0" w:color="auto"/>
        <w:bottom w:val="none" w:sz="0" w:space="0" w:color="auto"/>
        <w:right w:val="none" w:sz="0" w:space="0" w:color="auto"/>
      </w:divBdr>
    </w:div>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 w:id="2108840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uofi.box.com/s/gzx8xm15w83eqo9tzgzcqk4a384ww7l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2520</TotalTime>
  <Pages>2</Pages>
  <Words>573</Words>
  <Characters>3270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4</cp:revision>
  <cp:lastPrinted>2024-02-26T18:47:00Z</cp:lastPrinted>
  <dcterms:created xsi:type="dcterms:W3CDTF">2024-10-22T19:49:00Z</dcterms:created>
  <dcterms:modified xsi:type="dcterms:W3CDTF">2024-10-24T15:16:00Z</dcterms:modified>
</cp:coreProperties>
</file>