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68DA1E" w14:textId="77777777" w:rsidR="00E83E7B" w:rsidRPr="00BF5753" w:rsidRDefault="00CF15DC" w:rsidP="00E83E7B">
      <w:pPr>
        <w:pStyle w:val="HTMLBody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SOCIAL </w:t>
      </w:r>
      <w:r w:rsidR="00E83E7B" w:rsidRPr="00BF5753">
        <w:rPr>
          <w:rFonts w:ascii="Arial" w:hAnsi="Arial" w:cs="Arial"/>
          <w:szCs w:val="24"/>
        </w:rPr>
        <w:t>SCIENCES DIVISION</w:t>
      </w:r>
    </w:p>
    <w:p w14:paraId="1C849C59" w14:textId="5D97D06A" w:rsidR="00E83E7B" w:rsidRPr="00BF5753" w:rsidRDefault="00E83E7B" w:rsidP="00E83E7B">
      <w:pPr>
        <w:pStyle w:val="HTMLBody"/>
        <w:rPr>
          <w:rFonts w:ascii="Arial" w:hAnsi="Arial" w:cs="Arial"/>
          <w:b/>
          <w:bCs/>
          <w:szCs w:val="24"/>
        </w:rPr>
      </w:pPr>
      <w:r w:rsidRPr="00BF5753">
        <w:rPr>
          <w:rFonts w:ascii="Arial" w:hAnsi="Arial" w:cs="Arial"/>
          <w:szCs w:val="24"/>
        </w:rPr>
        <w:t xml:space="preserve">MEETING </w:t>
      </w:r>
      <w:r w:rsidR="009A3DC0">
        <w:rPr>
          <w:rFonts w:ascii="Arial" w:hAnsi="Arial" w:cs="Arial"/>
          <w:szCs w:val="24"/>
        </w:rPr>
        <w:t>Minutes</w:t>
      </w:r>
    </w:p>
    <w:p w14:paraId="266EC7F1" w14:textId="77777777" w:rsidR="00FA1FB9" w:rsidRDefault="00FA1FB9" w:rsidP="00E83E7B">
      <w:pPr>
        <w:pStyle w:val="HTMLBody"/>
        <w:rPr>
          <w:rFonts w:ascii="Arial" w:hAnsi="Arial" w:cs="Arial"/>
          <w:szCs w:val="24"/>
        </w:rPr>
      </w:pPr>
    </w:p>
    <w:p w14:paraId="02F93894" w14:textId="0D8A6E91" w:rsidR="00E83E7B" w:rsidRPr="00BF5753" w:rsidRDefault="0087505B" w:rsidP="00E83E7B">
      <w:pPr>
        <w:pStyle w:val="HTMLBody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April</w:t>
      </w:r>
      <w:r w:rsidR="00721404">
        <w:rPr>
          <w:rFonts w:ascii="Arial" w:hAnsi="Arial" w:cs="Arial"/>
          <w:szCs w:val="24"/>
        </w:rPr>
        <w:t xml:space="preserve"> 5</w:t>
      </w:r>
      <w:r w:rsidR="00DE2196">
        <w:rPr>
          <w:rFonts w:ascii="Arial" w:hAnsi="Arial" w:cs="Arial"/>
          <w:szCs w:val="24"/>
        </w:rPr>
        <w:t>, 202</w:t>
      </w:r>
      <w:r>
        <w:rPr>
          <w:rFonts w:ascii="Arial" w:hAnsi="Arial" w:cs="Arial"/>
          <w:szCs w:val="24"/>
        </w:rPr>
        <w:t>3</w:t>
      </w:r>
    </w:p>
    <w:p w14:paraId="2DFC38F1" w14:textId="77777777" w:rsidR="00E83E7B" w:rsidRPr="00BF5753" w:rsidRDefault="00E83E7B" w:rsidP="00E83E7B">
      <w:pPr>
        <w:pStyle w:val="HTMLBody"/>
        <w:rPr>
          <w:rFonts w:ascii="Arial" w:hAnsi="Arial" w:cs="Arial"/>
          <w:szCs w:val="24"/>
        </w:rPr>
      </w:pPr>
      <w:r w:rsidRPr="00BF5753">
        <w:rPr>
          <w:rFonts w:ascii="Arial" w:hAnsi="Arial" w:cs="Arial"/>
          <w:szCs w:val="24"/>
        </w:rPr>
        <w:t xml:space="preserve">10:00-11:30am     </w:t>
      </w:r>
    </w:p>
    <w:p w14:paraId="402151B7" w14:textId="4D00FC3D" w:rsidR="00E83E7B" w:rsidRPr="00824496" w:rsidRDefault="00436729" w:rsidP="00E83E7B">
      <w:pPr>
        <w:pStyle w:val="HTMLBody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Zoom</w:t>
      </w:r>
    </w:p>
    <w:p w14:paraId="5948B3FE" w14:textId="686CAA52" w:rsidR="00E83E7B" w:rsidRDefault="00E83E7B" w:rsidP="00E83E7B">
      <w:pPr>
        <w:pStyle w:val="HTMLBody"/>
        <w:rPr>
          <w:rFonts w:ascii="Arial" w:hAnsi="Arial" w:cs="Arial"/>
          <w:szCs w:val="24"/>
        </w:rPr>
      </w:pPr>
    </w:p>
    <w:p w14:paraId="2BCF027A" w14:textId="1C3B6E29" w:rsidR="0087505B" w:rsidRDefault="0087505B" w:rsidP="00E83E7B">
      <w:pPr>
        <w:pStyle w:val="HTMLBody"/>
        <w:rPr>
          <w:rFonts w:ascii="Arial" w:hAnsi="Arial" w:cs="Arial"/>
          <w:szCs w:val="24"/>
        </w:rPr>
      </w:pPr>
      <w:r w:rsidRPr="0087505B">
        <w:rPr>
          <w:rFonts w:ascii="Arial" w:hAnsi="Arial" w:cs="Arial"/>
          <w:b/>
          <w:bCs/>
          <w:szCs w:val="24"/>
        </w:rPr>
        <w:t>Present:</w:t>
      </w:r>
      <w:r>
        <w:rPr>
          <w:rFonts w:ascii="Arial" w:hAnsi="Arial" w:cs="Arial"/>
          <w:szCs w:val="24"/>
        </w:rPr>
        <w:t xml:space="preserve">  Lisa Romero (chair), Chris Bailey, Jess Hagman, Nancy O’Brien, Carissa Phillips, Dulcie Vermillion</w:t>
      </w:r>
    </w:p>
    <w:p w14:paraId="2EFDE839" w14:textId="6329D125" w:rsidR="0087505B" w:rsidRPr="00BF5753" w:rsidRDefault="0087505B" w:rsidP="00E83E7B">
      <w:pPr>
        <w:pStyle w:val="HTMLBody"/>
        <w:rPr>
          <w:rFonts w:ascii="Arial" w:hAnsi="Arial" w:cs="Arial"/>
          <w:szCs w:val="24"/>
        </w:rPr>
      </w:pPr>
      <w:r w:rsidRPr="0087505B">
        <w:rPr>
          <w:rFonts w:ascii="Arial" w:hAnsi="Arial" w:cs="Arial"/>
          <w:b/>
          <w:bCs/>
          <w:szCs w:val="24"/>
        </w:rPr>
        <w:t>Guest:</w:t>
      </w:r>
      <w:r>
        <w:rPr>
          <w:rFonts w:ascii="Arial" w:hAnsi="Arial" w:cs="Arial"/>
          <w:szCs w:val="24"/>
        </w:rPr>
        <w:t xml:space="preserve">     Jen-Chien Yu</w:t>
      </w:r>
    </w:p>
    <w:p w14:paraId="552E014C" w14:textId="28EBB867" w:rsidR="00F5542D" w:rsidRPr="001035BB" w:rsidRDefault="00E60DD4" w:rsidP="00E83E7B">
      <w:pPr>
        <w:pStyle w:val="HTMLBody"/>
        <w:pBdr>
          <w:bottom w:val="single" w:sz="6" w:space="1" w:color="auto"/>
        </w:pBdr>
        <w:rPr>
          <w:rFonts w:ascii="Arial" w:hAnsi="Arial" w:cs="Arial"/>
          <w:szCs w:val="24"/>
        </w:rPr>
      </w:pPr>
      <w:r w:rsidRPr="0087505B">
        <w:rPr>
          <w:rFonts w:ascii="Arial" w:hAnsi="Arial" w:cs="Arial"/>
          <w:b/>
          <w:bCs/>
          <w:szCs w:val="24"/>
        </w:rPr>
        <w:t>Minute taker</w:t>
      </w:r>
      <w:r w:rsidRPr="001035BB">
        <w:rPr>
          <w:rFonts w:ascii="Arial" w:hAnsi="Arial" w:cs="Arial"/>
          <w:szCs w:val="24"/>
        </w:rPr>
        <w:t>:</w:t>
      </w:r>
      <w:r w:rsidR="00436729">
        <w:rPr>
          <w:rFonts w:ascii="Arial" w:hAnsi="Arial" w:cs="Arial"/>
          <w:szCs w:val="24"/>
        </w:rPr>
        <w:t xml:space="preserve"> </w:t>
      </w:r>
      <w:r w:rsidR="0087505B">
        <w:rPr>
          <w:rFonts w:ascii="Arial" w:hAnsi="Arial" w:cs="Arial"/>
          <w:szCs w:val="24"/>
        </w:rPr>
        <w:t>Nancy O’Brien</w:t>
      </w:r>
    </w:p>
    <w:p w14:paraId="60F49B45" w14:textId="77777777" w:rsidR="00E43B41" w:rsidRDefault="00E43B41" w:rsidP="00E43B41">
      <w:pPr>
        <w:pStyle w:val="HTMLBody"/>
        <w:rPr>
          <w:rFonts w:ascii="Arial" w:hAnsi="Arial" w:cs="Arial"/>
          <w:szCs w:val="24"/>
        </w:rPr>
      </w:pPr>
    </w:p>
    <w:p w14:paraId="22F59E07" w14:textId="6BEDEDEE" w:rsidR="006F61C9" w:rsidRDefault="00362E5E" w:rsidP="00E43B41">
      <w:pPr>
        <w:pStyle w:val="HTMLBody"/>
        <w:numPr>
          <w:ilvl w:val="0"/>
          <w:numId w:val="32"/>
        </w:numPr>
        <w:rPr>
          <w:rFonts w:ascii="Arial" w:hAnsi="Arial" w:cs="Arial"/>
          <w:szCs w:val="24"/>
        </w:rPr>
      </w:pPr>
      <w:r w:rsidRPr="00B702A6">
        <w:rPr>
          <w:rFonts w:ascii="Arial" w:hAnsi="Arial" w:cs="Arial"/>
          <w:b/>
          <w:bCs/>
          <w:szCs w:val="24"/>
        </w:rPr>
        <w:t xml:space="preserve">Approval of </w:t>
      </w:r>
      <w:r w:rsidR="00B702A6" w:rsidRPr="00B702A6">
        <w:rPr>
          <w:rFonts w:ascii="Arial" w:hAnsi="Arial" w:cs="Arial"/>
          <w:b/>
          <w:bCs/>
          <w:szCs w:val="24"/>
        </w:rPr>
        <w:t>Minutes</w:t>
      </w:r>
      <w:r w:rsidR="00B702A6">
        <w:rPr>
          <w:rFonts w:ascii="Arial" w:hAnsi="Arial" w:cs="Arial"/>
          <w:szCs w:val="24"/>
        </w:rPr>
        <w:t xml:space="preserve"> for </w:t>
      </w:r>
      <w:r w:rsidR="0087505B">
        <w:rPr>
          <w:rFonts w:ascii="Arial" w:hAnsi="Arial" w:cs="Arial"/>
          <w:szCs w:val="24"/>
        </w:rPr>
        <w:t xml:space="preserve">October 5, </w:t>
      </w:r>
      <w:r w:rsidR="006F48C7">
        <w:rPr>
          <w:rFonts w:ascii="Arial" w:hAnsi="Arial" w:cs="Arial"/>
          <w:szCs w:val="24"/>
        </w:rPr>
        <w:t>2022</w:t>
      </w:r>
      <w:r w:rsidR="00AD10B2">
        <w:rPr>
          <w:rFonts w:ascii="Arial" w:hAnsi="Arial" w:cs="Arial"/>
          <w:szCs w:val="24"/>
        </w:rPr>
        <w:t xml:space="preserve"> </w:t>
      </w:r>
      <w:bookmarkStart w:id="0" w:name="_Hlk131682904"/>
      <w:r w:rsidR="00AD10B2">
        <w:rPr>
          <w:rFonts w:ascii="Arial" w:hAnsi="Arial" w:cs="Arial"/>
          <w:szCs w:val="24"/>
        </w:rPr>
        <w:t>(see g:/social sciences division/minutes/draft minutes)</w:t>
      </w:r>
      <w:bookmarkEnd w:id="0"/>
      <w:r w:rsidR="005A0A0C">
        <w:rPr>
          <w:rFonts w:ascii="Arial" w:hAnsi="Arial" w:cs="Arial"/>
          <w:szCs w:val="24"/>
        </w:rPr>
        <w:t xml:space="preserve"> – Moved and approved </w:t>
      </w:r>
      <w:r w:rsidR="0087505B">
        <w:rPr>
          <w:rFonts w:ascii="Arial" w:hAnsi="Arial" w:cs="Arial"/>
          <w:szCs w:val="24"/>
        </w:rPr>
        <w:t xml:space="preserve">as </w:t>
      </w:r>
      <w:proofErr w:type="gramStart"/>
      <w:r w:rsidR="0087505B">
        <w:rPr>
          <w:rFonts w:ascii="Arial" w:hAnsi="Arial" w:cs="Arial"/>
          <w:szCs w:val="24"/>
        </w:rPr>
        <w:t>amended</w:t>
      </w:r>
      <w:proofErr w:type="gramEnd"/>
    </w:p>
    <w:p w14:paraId="43BC44F7" w14:textId="77777777" w:rsidR="00E43B41" w:rsidRDefault="00E43B41" w:rsidP="00E43B41">
      <w:pPr>
        <w:pStyle w:val="HTMLBody"/>
        <w:rPr>
          <w:rFonts w:ascii="Arial" w:hAnsi="Arial" w:cs="Arial"/>
          <w:szCs w:val="24"/>
        </w:rPr>
      </w:pPr>
    </w:p>
    <w:p w14:paraId="28AE8A14" w14:textId="6A12745C" w:rsidR="00E43B41" w:rsidRDefault="006F61C9" w:rsidP="0087505B">
      <w:pPr>
        <w:pStyle w:val="HTMLBody"/>
        <w:numPr>
          <w:ilvl w:val="0"/>
          <w:numId w:val="32"/>
        </w:numPr>
        <w:rPr>
          <w:rFonts w:ascii="Arial" w:hAnsi="Arial" w:cs="Arial"/>
          <w:szCs w:val="24"/>
        </w:rPr>
      </w:pPr>
      <w:r w:rsidRPr="00B702A6">
        <w:rPr>
          <w:rFonts w:ascii="Arial" w:hAnsi="Arial" w:cs="Arial"/>
          <w:b/>
          <w:bCs/>
          <w:szCs w:val="24"/>
        </w:rPr>
        <w:t>Announcements and Discussion Items</w:t>
      </w:r>
    </w:p>
    <w:p w14:paraId="3B446C61" w14:textId="77777777" w:rsidR="0087505B" w:rsidRDefault="0087505B" w:rsidP="0087505B">
      <w:pPr>
        <w:pStyle w:val="ListParagraph"/>
        <w:rPr>
          <w:rFonts w:ascii="Arial" w:hAnsi="Arial" w:cs="Arial"/>
          <w:szCs w:val="24"/>
        </w:rPr>
      </w:pPr>
    </w:p>
    <w:p w14:paraId="37E968B6" w14:textId="09B7E204" w:rsidR="0087505B" w:rsidRDefault="0087505B" w:rsidP="0087505B">
      <w:pPr>
        <w:pStyle w:val="HTMLBody"/>
        <w:numPr>
          <w:ilvl w:val="1"/>
          <w:numId w:val="32"/>
        </w:numPr>
        <w:rPr>
          <w:rFonts w:ascii="Arial" w:hAnsi="Arial" w:cs="Arial"/>
          <w:szCs w:val="24"/>
        </w:rPr>
      </w:pPr>
      <w:proofErr w:type="spellStart"/>
      <w:r w:rsidRPr="00A660CC">
        <w:rPr>
          <w:rFonts w:ascii="Arial" w:hAnsi="Arial" w:cs="Arial"/>
          <w:b/>
          <w:bCs/>
          <w:szCs w:val="24"/>
        </w:rPr>
        <w:t>LibInsight</w:t>
      </w:r>
      <w:proofErr w:type="spellEnd"/>
      <w:r w:rsidRPr="00A660CC">
        <w:rPr>
          <w:rFonts w:ascii="Arial" w:hAnsi="Arial" w:cs="Arial"/>
          <w:b/>
          <w:bCs/>
          <w:szCs w:val="24"/>
        </w:rPr>
        <w:t>:</w:t>
      </w:r>
      <w:r>
        <w:rPr>
          <w:rFonts w:ascii="Arial" w:hAnsi="Arial" w:cs="Arial"/>
          <w:szCs w:val="24"/>
        </w:rPr>
        <w:t xml:space="preserve">  Jen Yu provided an overview of proposed models for switching from </w:t>
      </w:r>
      <w:proofErr w:type="spellStart"/>
      <w:r>
        <w:rPr>
          <w:rFonts w:ascii="Arial" w:hAnsi="Arial" w:cs="Arial"/>
          <w:szCs w:val="24"/>
        </w:rPr>
        <w:t>DeskTracker</w:t>
      </w:r>
      <w:proofErr w:type="spellEnd"/>
      <w:r>
        <w:rPr>
          <w:rFonts w:ascii="Arial" w:hAnsi="Arial" w:cs="Arial"/>
          <w:szCs w:val="24"/>
        </w:rPr>
        <w:t xml:space="preserve"> to </w:t>
      </w:r>
      <w:proofErr w:type="spellStart"/>
      <w:r>
        <w:rPr>
          <w:rFonts w:ascii="Arial" w:hAnsi="Arial" w:cs="Arial"/>
          <w:szCs w:val="24"/>
        </w:rPr>
        <w:t>LibInsight</w:t>
      </w:r>
      <w:proofErr w:type="spellEnd"/>
      <w:r>
        <w:rPr>
          <w:rFonts w:ascii="Arial" w:hAnsi="Arial" w:cs="Arial"/>
          <w:szCs w:val="24"/>
        </w:rPr>
        <w:t xml:space="preserve"> to record statistics for reference interactions, instruction sessions, and room counts.  Of the four models discussed by the </w:t>
      </w:r>
      <w:r w:rsidR="006F48C7">
        <w:rPr>
          <w:rFonts w:ascii="Arial" w:hAnsi="Arial" w:cs="Arial"/>
          <w:szCs w:val="24"/>
        </w:rPr>
        <w:t>Libr</w:t>
      </w:r>
      <w:r w:rsidR="00C84D42">
        <w:rPr>
          <w:rFonts w:ascii="Arial" w:hAnsi="Arial" w:cs="Arial"/>
          <w:szCs w:val="24"/>
        </w:rPr>
        <w:t>a</w:t>
      </w:r>
      <w:r w:rsidR="006F48C7">
        <w:rPr>
          <w:rFonts w:ascii="Arial" w:hAnsi="Arial" w:cs="Arial"/>
          <w:szCs w:val="24"/>
        </w:rPr>
        <w:t xml:space="preserve">ry Assessment team with library units, the A+B model was preferred.  This model will reduce the number of systems in which data is entered and still have much of the functionality of </w:t>
      </w:r>
      <w:proofErr w:type="spellStart"/>
      <w:r w:rsidR="006F48C7">
        <w:rPr>
          <w:rFonts w:ascii="Arial" w:hAnsi="Arial" w:cs="Arial"/>
          <w:szCs w:val="24"/>
        </w:rPr>
        <w:t>DeskTracker</w:t>
      </w:r>
      <w:proofErr w:type="spellEnd"/>
      <w:r w:rsidR="006F48C7">
        <w:rPr>
          <w:rFonts w:ascii="Arial" w:hAnsi="Arial" w:cs="Arial"/>
          <w:szCs w:val="24"/>
        </w:rPr>
        <w:t xml:space="preserve"> as well as enhanced features.</w:t>
      </w:r>
      <w:r w:rsidR="00C84D42">
        <w:rPr>
          <w:rFonts w:ascii="Arial" w:hAnsi="Arial" w:cs="Arial"/>
          <w:szCs w:val="24"/>
        </w:rPr>
        <w:t xml:space="preserve">  The PDF shared by Jen is in a </w:t>
      </w:r>
      <w:proofErr w:type="gramStart"/>
      <w:r w:rsidR="00C84D42">
        <w:rPr>
          <w:rFonts w:ascii="Arial" w:hAnsi="Arial" w:cs="Arial"/>
          <w:szCs w:val="24"/>
        </w:rPr>
        <w:t>Division</w:t>
      </w:r>
      <w:proofErr w:type="gramEnd"/>
      <w:r w:rsidR="00C84D42">
        <w:rPr>
          <w:rFonts w:ascii="Arial" w:hAnsi="Arial" w:cs="Arial"/>
          <w:szCs w:val="24"/>
        </w:rPr>
        <w:t xml:space="preserve"> folder </w:t>
      </w:r>
      <w:r w:rsidR="00C84D42" w:rsidRPr="00C84D42">
        <w:rPr>
          <w:rFonts w:ascii="Arial" w:hAnsi="Arial" w:cs="Arial"/>
          <w:szCs w:val="24"/>
        </w:rPr>
        <w:t>(see g:/social sciences division/</w:t>
      </w:r>
      <w:proofErr w:type="spellStart"/>
      <w:r w:rsidR="00C84D42">
        <w:rPr>
          <w:rFonts w:ascii="Arial" w:hAnsi="Arial" w:cs="Arial"/>
          <w:szCs w:val="24"/>
        </w:rPr>
        <w:t>LibInsights</w:t>
      </w:r>
      <w:proofErr w:type="spellEnd"/>
      <w:r w:rsidR="00C84D42">
        <w:rPr>
          <w:rFonts w:ascii="Arial" w:hAnsi="Arial" w:cs="Arial"/>
          <w:szCs w:val="24"/>
        </w:rPr>
        <w:t xml:space="preserve"> Statistics Information</w:t>
      </w:r>
      <w:r w:rsidR="00C84D42" w:rsidRPr="00C84D42">
        <w:rPr>
          <w:rFonts w:ascii="Arial" w:hAnsi="Arial" w:cs="Arial"/>
          <w:szCs w:val="24"/>
        </w:rPr>
        <w:t>)</w:t>
      </w:r>
      <w:r w:rsidR="00C84D42">
        <w:rPr>
          <w:rFonts w:ascii="Arial" w:hAnsi="Arial" w:cs="Arial"/>
          <w:szCs w:val="24"/>
        </w:rPr>
        <w:t xml:space="preserve">.  The Division had questions about specific features and timeline.  </w:t>
      </w:r>
      <w:proofErr w:type="spellStart"/>
      <w:r w:rsidR="00C84D42">
        <w:rPr>
          <w:rFonts w:ascii="Arial" w:hAnsi="Arial" w:cs="Arial"/>
          <w:szCs w:val="24"/>
        </w:rPr>
        <w:t>LibInsight</w:t>
      </w:r>
      <w:proofErr w:type="spellEnd"/>
      <w:r w:rsidR="00C84D42">
        <w:rPr>
          <w:rFonts w:ascii="Arial" w:hAnsi="Arial" w:cs="Arial"/>
          <w:szCs w:val="24"/>
        </w:rPr>
        <w:t xml:space="preserve"> will be implemented on July 1, </w:t>
      </w:r>
      <w:proofErr w:type="gramStart"/>
      <w:r w:rsidR="00C84D42">
        <w:rPr>
          <w:rFonts w:ascii="Arial" w:hAnsi="Arial" w:cs="Arial"/>
          <w:szCs w:val="24"/>
        </w:rPr>
        <w:t>2023</w:t>
      </w:r>
      <w:proofErr w:type="gramEnd"/>
      <w:r w:rsidR="00C84D42">
        <w:rPr>
          <w:rFonts w:ascii="Arial" w:hAnsi="Arial" w:cs="Arial"/>
          <w:szCs w:val="24"/>
        </w:rPr>
        <w:t xml:space="preserve"> for the 2024 fiscal year.  Efforts are being made to retain </w:t>
      </w:r>
      <w:proofErr w:type="spellStart"/>
      <w:r w:rsidR="00C84D42">
        <w:rPr>
          <w:rFonts w:ascii="Arial" w:hAnsi="Arial" w:cs="Arial"/>
          <w:szCs w:val="24"/>
        </w:rPr>
        <w:t>DeskTracker</w:t>
      </w:r>
      <w:proofErr w:type="spellEnd"/>
      <w:r w:rsidR="00C84D42">
        <w:rPr>
          <w:rFonts w:ascii="Arial" w:hAnsi="Arial" w:cs="Arial"/>
          <w:szCs w:val="24"/>
        </w:rPr>
        <w:t xml:space="preserve"> data for historical and annual report information.  </w:t>
      </w:r>
      <w:proofErr w:type="spellStart"/>
      <w:r w:rsidR="00C84D42">
        <w:rPr>
          <w:rFonts w:ascii="Arial" w:hAnsi="Arial" w:cs="Arial"/>
          <w:szCs w:val="24"/>
        </w:rPr>
        <w:t>LibInsight</w:t>
      </w:r>
      <w:proofErr w:type="spellEnd"/>
      <w:r w:rsidR="00C84D42">
        <w:rPr>
          <w:rFonts w:ascii="Arial" w:hAnsi="Arial" w:cs="Arial"/>
          <w:szCs w:val="24"/>
        </w:rPr>
        <w:t xml:space="preserve"> will use the same login credentials for units as their </w:t>
      </w:r>
      <w:proofErr w:type="spellStart"/>
      <w:r w:rsidR="00C84D42">
        <w:rPr>
          <w:rFonts w:ascii="Arial" w:hAnsi="Arial" w:cs="Arial"/>
          <w:szCs w:val="24"/>
        </w:rPr>
        <w:t>LibGuide</w:t>
      </w:r>
      <w:proofErr w:type="spellEnd"/>
      <w:r w:rsidR="00C84D42">
        <w:rPr>
          <w:rFonts w:ascii="Arial" w:hAnsi="Arial" w:cs="Arial"/>
          <w:szCs w:val="24"/>
        </w:rPr>
        <w:t xml:space="preserve"> accounts.  Training for </w:t>
      </w:r>
      <w:proofErr w:type="spellStart"/>
      <w:r w:rsidR="00C84D42">
        <w:rPr>
          <w:rFonts w:ascii="Arial" w:hAnsi="Arial" w:cs="Arial"/>
          <w:szCs w:val="24"/>
        </w:rPr>
        <w:t>LibInsight</w:t>
      </w:r>
      <w:proofErr w:type="spellEnd"/>
      <w:r w:rsidR="00C84D42">
        <w:rPr>
          <w:rFonts w:ascii="Arial" w:hAnsi="Arial" w:cs="Arial"/>
          <w:szCs w:val="24"/>
        </w:rPr>
        <w:t xml:space="preserve"> will be provided prior to the transition from </w:t>
      </w:r>
      <w:proofErr w:type="spellStart"/>
      <w:r w:rsidR="00C84D42">
        <w:rPr>
          <w:rFonts w:ascii="Arial" w:hAnsi="Arial" w:cs="Arial"/>
          <w:szCs w:val="24"/>
        </w:rPr>
        <w:t>DeskTracker</w:t>
      </w:r>
      <w:proofErr w:type="spellEnd"/>
      <w:r w:rsidR="00C84D42">
        <w:rPr>
          <w:rFonts w:ascii="Arial" w:hAnsi="Arial" w:cs="Arial"/>
          <w:szCs w:val="24"/>
        </w:rPr>
        <w:t>.</w:t>
      </w:r>
    </w:p>
    <w:p w14:paraId="6E666BF2" w14:textId="1ADE8CC0" w:rsidR="00C84D42" w:rsidRPr="00A660CC" w:rsidRDefault="00A660CC" w:rsidP="0087505B">
      <w:pPr>
        <w:pStyle w:val="HTMLBody"/>
        <w:numPr>
          <w:ilvl w:val="1"/>
          <w:numId w:val="32"/>
        </w:numPr>
        <w:rPr>
          <w:rFonts w:ascii="Arial" w:hAnsi="Arial" w:cs="Arial"/>
          <w:b/>
          <w:bCs/>
          <w:szCs w:val="24"/>
        </w:rPr>
      </w:pPr>
      <w:r w:rsidRPr="00A660CC">
        <w:rPr>
          <w:rFonts w:ascii="Arial" w:hAnsi="Arial" w:cs="Arial"/>
          <w:b/>
          <w:bCs/>
          <w:szCs w:val="24"/>
        </w:rPr>
        <w:t xml:space="preserve">Collections Desiderata List:  </w:t>
      </w:r>
      <w:r>
        <w:rPr>
          <w:rFonts w:ascii="Arial" w:hAnsi="Arial" w:cs="Arial"/>
          <w:szCs w:val="24"/>
        </w:rPr>
        <w:t xml:space="preserve">Lisa Romero presented an offer from Tom Teper to support </w:t>
      </w:r>
      <w:proofErr w:type="gramStart"/>
      <w:r>
        <w:rPr>
          <w:rFonts w:ascii="Arial" w:hAnsi="Arial" w:cs="Arial"/>
          <w:szCs w:val="24"/>
        </w:rPr>
        <w:t>purchase</w:t>
      </w:r>
      <w:proofErr w:type="gramEnd"/>
      <w:r>
        <w:rPr>
          <w:rFonts w:ascii="Arial" w:hAnsi="Arial" w:cs="Arial"/>
          <w:szCs w:val="24"/>
        </w:rPr>
        <w:t xml:space="preserve"> of expensive products with end-of-year money.  A list of video and </w:t>
      </w:r>
      <w:proofErr w:type="spellStart"/>
      <w:r>
        <w:rPr>
          <w:rFonts w:ascii="Arial" w:hAnsi="Arial" w:cs="Arial"/>
          <w:szCs w:val="24"/>
        </w:rPr>
        <w:t>ebook</w:t>
      </w:r>
      <w:proofErr w:type="spellEnd"/>
      <w:r>
        <w:rPr>
          <w:rFonts w:ascii="Arial" w:hAnsi="Arial" w:cs="Arial"/>
          <w:szCs w:val="24"/>
        </w:rPr>
        <w:t xml:space="preserve"> collections from Sage w</w:t>
      </w:r>
      <w:r w:rsidR="007E26F6">
        <w:rPr>
          <w:rFonts w:ascii="Arial" w:hAnsi="Arial" w:cs="Arial"/>
          <w:szCs w:val="24"/>
        </w:rPr>
        <w:t>as</w:t>
      </w:r>
      <w:r>
        <w:rPr>
          <w:rFonts w:ascii="Arial" w:hAnsi="Arial" w:cs="Arial"/>
          <w:szCs w:val="24"/>
        </w:rPr>
        <w:t xml:space="preserve"> provided in a spreadsheet (</w:t>
      </w:r>
      <w:r w:rsidRPr="00A660CC">
        <w:rPr>
          <w:rFonts w:ascii="Arial" w:hAnsi="Arial" w:cs="Arial"/>
          <w:szCs w:val="24"/>
        </w:rPr>
        <w:t xml:space="preserve">see g:/social sciences </w:t>
      </w:r>
      <w:r>
        <w:rPr>
          <w:rFonts w:ascii="Arial" w:hAnsi="Arial" w:cs="Arial"/>
          <w:szCs w:val="24"/>
        </w:rPr>
        <w:t>d</w:t>
      </w:r>
      <w:r w:rsidRPr="00A660CC">
        <w:rPr>
          <w:rFonts w:ascii="Arial" w:hAnsi="Arial" w:cs="Arial"/>
          <w:szCs w:val="24"/>
        </w:rPr>
        <w:t>ivision/</w:t>
      </w:r>
      <w:r>
        <w:rPr>
          <w:rFonts w:ascii="Arial" w:hAnsi="Arial" w:cs="Arial"/>
          <w:szCs w:val="24"/>
        </w:rPr>
        <w:t xml:space="preserve"> CDC Documents/ Desiderata List April 2023 for Sage</w:t>
      </w:r>
      <w:r w:rsidRPr="00A660CC">
        <w:rPr>
          <w:rFonts w:ascii="Arial" w:hAnsi="Arial" w:cs="Arial"/>
          <w:szCs w:val="24"/>
        </w:rPr>
        <w:t>)</w:t>
      </w:r>
      <w:r>
        <w:rPr>
          <w:rFonts w:ascii="Arial" w:hAnsi="Arial" w:cs="Arial"/>
          <w:szCs w:val="24"/>
        </w:rPr>
        <w:t>.</w:t>
      </w:r>
      <w:r w:rsidR="007E26F6">
        <w:rPr>
          <w:rFonts w:ascii="Arial" w:hAnsi="Arial" w:cs="Arial"/>
          <w:szCs w:val="24"/>
        </w:rPr>
        <w:t xml:space="preserve"> </w:t>
      </w:r>
      <w:r w:rsidR="007F652D">
        <w:rPr>
          <w:rFonts w:ascii="Arial" w:hAnsi="Arial" w:cs="Arial"/>
          <w:szCs w:val="24"/>
        </w:rPr>
        <w:t xml:space="preserve">Interest was expressed in several products.  Lisa </w:t>
      </w:r>
      <w:proofErr w:type="gramStart"/>
      <w:r w:rsidR="007F652D">
        <w:rPr>
          <w:rFonts w:ascii="Arial" w:hAnsi="Arial" w:cs="Arial"/>
          <w:szCs w:val="24"/>
        </w:rPr>
        <w:t>asked</w:t>
      </w:r>
      <w:proofErr w:type="gramEnd"/>
      <w:r w:rsidR="007F652D">
        <w:rPr>
          <w:rFonts w:ascii="Arial" w:hAnsi="Arial" w:cs="Arial"/>
          <w:szCs w:val="24"/>
        </w:rPr>
        <w:t xml:space="preserve"> to let her know of interest in any of the collections and she will share that information with Tom.  She will also ask Tom if there is a deadline for responding.  Another possible use of end-of-year funds is to purchase access to the Springer Nature product.  Tom Teper noted there were over 3,900 turn-aways on social science book chapters in Springer Nature in the past year.</w:t>
      </w:r>
      <w:r w:rsidR="00630DE6">
        <w:rPr>
          <w:rFonts w:ascii="Arial" w:hAnsi="Arial" w:cs="Arial"/>
          <w:szCs w:val="24"/>
        </w:rPr>
        <w:t xml:space="preserve">  Stephanie Baker will compile a list of those books to inform decision</w:t>
      </w:r>
      <w:r w:rsidR="007E2FF7">
        <w:rPr>
          <w:rFonts w:ascii="Arial" w:hAnsi="Arial" w:cs="Arial"/>
          <w:szCs w:val="24"/>
        </w:rPr>
        <w:t xml:space="preserve">-making.  </w:t>
      </w:r>
    </w:p>
    <w:p w14:paraId="4AF3ECA5" w14:textId="77777777" w:rsidR="00E43B41" w:rsidRDefault="00E43B41" w:rsidP="00E43B41">
      <w:pPr>
        <w:pStyle w:val="HTMLBody"/>
        <w:ind w:firstLine="360"/>
        <w:rPr>
          <w:rFonts w:ascii="Arial" w:hAnsi="Arial" w:cs="Arial"/>
          <w:szCs w:val="24"/>
        </w:rPr>
      </w:pPr>
    </w:p>
    <w:p w14:paraId="0ACA4572" w14:textId="77777777" w:rsidR="00E83E7B" w:rsidRPr="00B702A6" w:rsidRDefault="006F61C9" w:rsidP="00E43B41">
      <w:pPr>
        <w:pStyle w:val="HTMLBody"/>
        <w:ind w:firstLine="360"/>
        <w:rPr>
          <w:rFonts w:ascii="Arial" w:hAnsi="Arial" w:cs="Arial"/>
          <w:b/>
          <w:bCs/>
          <w:szCs w:val="24"/>
        </w:rPr>
      </w:pPr>
      <w:r w:rsidRPr="00B702A6">
        <w:rPr>
          <w:rFonts w:ascii="Arial" w:hAnsi="Arial" w:cs="Arial"/>
          <w:b/>
          <w:bCs/>
          <w:szCs w:val="24"/>
        </w:rPr>
        <w:lastRenderedPageBreak/>
        <w:t>3</w:t>
      </w:r>
      <w:r w:rsidR="00E83E7B" w:rsidRPr="00B702A6">
        <w:rPr>
          <w:rFonts w:ascii="Arial" w:hAnsi="Arial" w:cs="Arial"/>
          <w:b/>
          <w:bCs/>
          <w:szCs w:val="24"/>
        </w:rPr>
        <w:t>. Reports</w:t>
      </w:r>
    </w:p>
    <w:p w14:paraId="0CD6CF2E" w14:textId="77777777" w:rsidR="00DE2196" w:rsidRPr="007E2FF7" w:rsidRDefault="00DE2196" w:rsidP="00DE2196">
      <w:pPr>
        <w:pStyle w:val="HTMLBody"/>
        <w:numPr>
          <w:ilvl w:val="0"/>
          <w:numId w:val="4"/>
        </w:numPr>
        <w:rPr>
          <w:rFonts w:ascii="Arial" w:hAnsi="Arial" w:cs="Arial"/>
          <w:szCs w:val="24"/>
        </w:rPr>
      </w:pPr>
      <w:r w:rsidRPr="007E2FF7">
        <w:rPr>
          <w:rFonts w:ascii="Arial" w:hAnsi="Arial" w:cs="Arial"/>
          <w:szCs w:val="24"/>
        </w:rPr>
        <w:t>Central Public Services Division rep</w:t>
      </w:r>
      <w:r w:rsidR="00E20DCC" w:rsidRPr="007E2FF7">
        <w:rPr>
          <w:rFonts w:ascii="Arial" w:hAnsi="Arial" w:cs="Arial"/>
          <w:szCs w:val="24"/>
        </w:rPr>
        <w:t>resentative</w:t>
      </w:r>
      <w:r w:rsidRPr="007E2FF7">
        <w:rPr>
          <w:rFonts w:ascii="Arial" w:hAnsi="Arial" w:cs="Arial"/>
          <w:szCs w:val="24"/>
        </w:rPr>
        <w:t xml:space="preserve"> (Phillips)</w:t>
      </w:r>
    </w:p>
    <w:p w14:paraId="27D6C3FF" w14:textId="515E9D3F" w:rsidR="005A0A0C" w:rsidRPr="007E2FF7" w:rsidRDefault="007E2FF7" w:rsidP="005A0A0C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Lisa Hinchliffe asked CPS for input about the future of the Library Research Showcase, now managed by the Research &amp; Publications Committee.  CPS suggested some type of event is needed to highlight Library research.</w:t>
      </w:r>
      <w:r w:rsidR="009F30C6">
        <w:rPr>
          <w:rFonts w:ascii="Arial" w:hAnsi="Arial" w:cs="Arial"/>
          <w:szCs w:val="24"/>
        </w:rPr>
        <w:t xml:space="preserve">  CPS volunteers are participating in drafting updated patron conduct policies.  CPS is planning to begin a hybrid schedule of meetings in-person or online.</w:t>
      </w:r>
    </w:p>
    <w:p w14:paraId="7529CE86" w14:textId="76A79622" w:rsidR="00E83E7B" w:rsidRPr="007E2FF7" w:rsidRDefault="00E83E7B" w:rsidP="00AD10B2">
      <w:pPr>
        <w:pStyle w:val="HTMLBody"/>
        <w:numPr>
          <w:ilvl w:val="0"/>
          <w:numId w:val="4"/>
        </w:numPr>
        <w:rPr>
          <w:rFonts w:ascii="Arial" w:hAnsi="Arial" w:cs="Arial"/>
          <w:szCs w:val="24"/>
        </w:rPr>
      </w:pPr>
      <w:r w:rsidRPr="007E2FF7">
        <w:rPr>
          <w:rFonts w:ascii="Arial" w:hAnsi="Arial" w:cs="Arial"/>
          <w:szCs w:val="24"/>
        </w:rPr>
        <w:t>Collection Development Committee (</w:t>
      </w:r>
      <w:r w:rsidR="009F30C6">
        <w:rPr>
          <w:rFonts w:ascii="Arial" w:hAnsi="Arial" w:cs="Arial"/>
          <w:szCs w:val="24"/>
        </w:rPr>
        <w:t>Romero</w:t>
      </w:r>
      <w:r w:rsidRPr="007E2FF7">
        <w:rPr>
          <w:rFonts w:ascii="Arial" w:hAnsi="Arial" w:cs="Arial"/>
          <w:szCs w:val="24"/>
        </w:rPr>
        <w:t>)</w:t>
      </w:r>
    </w:p>
    <w:p w14:paraId="5FE4D00E" w14:textId="5A00E25F" w:rsidR="005A0A0C" w:rsidRPr="007E2FF7" w:rsidRDefault="005A0A0C" w:rsidP="005A0A0C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r w:rsidRPr="007E2FF7">
        <w:rPr>
          <w:rFonts w:ascii="Arial" w:hAnsi="Arial" w:cs="Arial"/>
          <w:szCs w:val="24"/>
        </w:rPr>
        <w:t xml:space="preserve">Lisa </w:t>
      </w:r>
      <w:r w:rsidR="009F30C6">
        <w:rPr>
          <w:rFonts w:ascii="Arial" w:hAnsi="Arial" w:cs="Arial"/>
          <w:szCs w:val="24"/>
        </w:rPr>
        <w:t>noted that fund managers are spending down their funds as the end-of-year deadline approaches. Some large contracts are being renegotiated this year and next year (J</w:t>
      </w:r>
      <w:r w:rsidR="00B702A6">
        <w:rPr>
          <w:rFonts w:ascii="Arial" w:hAnsi="Arial" w:cs="Arial"/>
          <w:szCs w:val="24"/>
        </w:rPr>
        <w:t>STOR</w:t>
      </w:r>
      <w:r w:rsidR="009F30C6">
        <w:rPr>
          <w:rFonts w:ascii="Arial" w:hAnsi="Arial" w:cs="Arial"/>
          <w:szCs w:val="24"/>
        </w:rPr>
        <w:t xml:space="preserve"> at $560,000 with $33,000 access fees; ProQuest, </w:t>
      </w:r>
      <w:proofErr w:type="spellStart"/>
      <w:r w:rsidR="009F30C6">
        <w:rPr>
          <w:rFonts w:ascii="Arial" w:hAnsi="Arial" w:cs="Arial"/>
          <w:szCs w:val="24"/>
        </w:rPr>
        <w:t>Elesevier</w:t>
      </w:r>
      <w:proofErr w:type="spellEnd"/>
      <w:r w:rsidR="009F30C6">
        <w:rPr>
          <w:rFonts w:ascii="Arial" w:hAnsi="Arial" w:cs="Arial"/>
          <w:szCs w:val="24"/>
        </w:rPr>
        <w:t xml:space="preserve">, </w:t>
      </w:r>
      <w:proofErr w:type="spellStart"/>
      <w:r w:rsidR="009F30C6">
        <w:rPr>
          <w:rFonts w:ascii="Arial" w:hAnsi="Arial" w:cs="Arial"/>
          <w:szCs w:val="24"/>
        </w:rPr>
        <w:t>EastView</w:t>
      </w:r>
      <w:proofErr w:type="spellEnd"/>
      <w:r w:rsidR="009F30C6">
        <w:rPr>
          <w:rFonts w:ascii="Arial" w:hAnsi="Arial" w:cs="Arial"/>
          <w:szCs w:val="24"/>
        </w:rPr>
        <w:t>, BTAA ProQuest</w:t>
      </w:r>
      <w:r w:rsidR="00E36A24">
        <w:rPr>
          <w:rFonts w:ascii="Arial" w:hAnsi="Arial" w:cs="Arial"/>
          <w:szCs w:val="24"/>
        </w:rPr>
        <w:t>/</w:t>
      </w:r>
      <w:r w:rsidR="009F30C6">
        <w:rPr>
          <w:rFonts w:ascii="Arial" w:hAnsi="Arial" w:cs="Arial"/>
          <w:szCs w:val="24"/>
        </w:rPr>
        <w:t>Web of Science</w:t>
      </w:r>
      <w:r w:rsidR="00E36A24">
        <w:rPr>
          <w:rFonts w:ascii="Arial" w:hAnsi="Arial" w:cs="Arial"/>
          <w:szCs w:val="24"/>
        </w:rPr>
        <w:t xml:space="preserve">).  E-Resources staff are behind in </w:t>
      </w:r>
      <w:proofErr w:type="gramStart"/>
      <w:r w:rsidR="00E36A24">
        <w:rPr>
          <w:rFonts w:ascii="Arial" w:hAnsi="Arial" w:cs="Arial"/>
          <w:szCs w:val="24"/>
        </w:rPr>
        <w:t>orders, but</w:t>
      </w:r>
      <w:proofErr w:type="gramEnd"/>
      <w:r w:rsidR="00E36A24">
        <w:rPr>
          <w:rFonts w:ascii="Arial" w:hAnsi="Arial" w:cs="Arial"/>
          <w:szCs w:val="24"/>
        </w:rPr>
        <w:t xml:space="preserve"> should catch up soon.  The A-Z database page now has popular databases linked on the right side of the screen, and trial databases further down on the right.  </w:t>
      </w:r>
    </w:p>
    <w:p w14:paraId="680EA025" w14:textId="2EA92F3E" w:rsidR="00194141" w:rsidRPr="007E2FF7" w:rsidRDefault="005C318E" w:rsidP="00AD10B2">
      <w:pPr>
        <w:pStyle w:val="HTMLBody"/>
        <w:numPr>
          <w:ilvl w:val="0"/>
          <w:numId w:val="4"/>
        </w:numPr>
        <w:rPr>
          <w:rFonts w:ascii="Arial" w:hAnsi="Arial" w:cs="Arial"/>
          <w:szCs w:val="24"/>
        </w:rPr>
      </w:pPr>
      <w:r w:rsidRPr="007E2FF7">
        <w:rPr>
          <w:rFonts w:ascii="Arial" w:hAnsi="Arial" w:cs="Arial"/>
          <w:szCs w:val="24"/>
        </w:rPr>
        <w:t>Diversity Committee (</w:t>
      </w:r>
      <w:r w:rsidR="00DE2196" w:rsidRPr="007E2FF7">
        <w:rPr>
          <w:rFonts w:ascii="Arial" w:hAnsi="Arial" w:cs="Arial"/>
          <w:szCs w:val="24"/>
        </w:rPr>
        <w:t>Feng</w:t>
      </w:r>
      <w:r w:rsidR="00194141" w:rsidRPr="007E2FF7">
        <w:rPr>
          <w:rFonts w:ascii="Arial" w:hAnsi="Arial" w:cs="Arial"/>
          <w:szCs w:val="24"/>
        </w:rPr>
        <w:t>)</w:t>
      </w:r>
    </w:p>
    <w:p w14:paraId="14229D56" w14:textId="77777777" w:rsidR="005A0A0C" w:rsidRPr="007E2FF7" w:rsidRDefault="005A0A0C" w:rsidP="005A0A0C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r w:rsidRPr="007E2FF7">
        <w:rPr>
          <w:rFonts w:ascii="Arial" w:hAnsi="Arial" w:cs="Arial"/>
          <w:szCs w:val="24"/>
        </w:rPr>
        <w:t>Not meeting this year</w:t>
      </w:r>
    </w:p>
    <w:p w14:paraId="0EFAA351" w14:textId="55B7A9AE" w:rsidR="00E83E7B" w:rsidRPr="007E2FF7" w:rsidRDefault="006843E1" w:rsidP="00AD10B2">
      <w:pPr>
        <w:pStyle w:val="HTMLBody"/>
        <w:numPr>
          <w:ilvl w:val="0"/>
          <w:numId w:val="4"/>
        </w:numPr>
        <w:rPr>
          <w:rFonts w:ascii="Arial" w:hAnsi="Arial" w:cs="Arial"/>
          <w:szCs w:val="24"/>
        </w:rPr>
      </w:pPr>
      <w:r w:rsidRPr="007E2FF7">
        <w:rPr>
          <w:rFonts w:ascii="Arial" w:hAnsi="Arial" w:cs="Arial"/>
          <w:szCs w:val="24"/>
        </w:rPr>
        <w:t>Faculty Review Committee (</w:t>
      </w:r>
      <w:r w:rsidR="00E36A24">
        <w:rPr>
          <w:rFonts w:ascii="Arial" w:hAnsi="Arial" w:cs="Arial"/>
          <w:szCs w:val="24"/>
        </w:rPr>
        <w:t>O’Brien</w:t>
      </w:r>
      <w:r w:rsidRPr="007E2FF7">
        <w:rPr>
          <w:rFonts w:ascii="Arial" w:hAnsi="Arial" w:cs="Arial"/>
          <w:szCs w:val="24"/>
        </w:rPr>
        <w:t>)</w:t>
      </w:r>
    </w:p>
    <w:p w14:paraId="4058214F" w14:textId="6CC8AFF0" w:rsidR="005A0A0C" w:rsidRPr="007E2FF7" w:rsidRDefault="005A0A0C" w:rsidP="005A0A0C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r w:rsidRPr="007E2FF7">
        <w:rPr>
          <w:rFonts w:ascii="Arial" w:hAnsi="Arial" w:cs="Arial"/>
          <w:szCs w:val="24"/>
        </w:rPr>
        <w:t>Reviewing annual report</w:t>
      </w:r>
      <w:r w:rsidR="00E36A24">
        <w:rPr>
          <w:rFonts w:ascii="Arial" w:hAnsi="Arial" w:cs="Arial"/>
          <w:szCs w:val="24"/>
        </w:rPr>
        <w:t xml:space="preserve">s so that information can be shared with incoming Dean for salary consideration.  </w:t>
      </w:r>
      <w:r w:rsidR="00B702A6">
        <w:rPr>
          <w:rFonts w:ascii="Arial" w:hAnsi="Arial" w:cs="Arial"/>
          <w:szCs w:val="24"/>
        </w:rPr>
        <w:t>W</w:t>
      </w:r>
      <w:r w:rsidR="00E36A24">
        <w:rPr>
          <w:rFonts w:ascii="Arial" w:hAnsi="Arial" w:cs="Arial"/>
          <w:szCs w:val="24"/>
        </w:rPr>
        <w:t xml:space="preserve">ill be reviewing 4Y and 5Y reports for readiness to move forward in the tenure process.  </w:t>
      </w:r>
      <w:r w:rsidRPr="007E2FF7">
        <w:rPr>
          <w:rFonts w:ascii="Arial" w:hAnsi="Arial" w:cs="Arial"/>
          <w:szCs w:val="24"/>
        </w:rPr>
        <w:t xml:space="preserve"> </w:t>
      </w:r>
    </w:p>
    <w:p w14:paraId="1002A719" w14:textId="77777777" w:rsidR="00DE2196" w:rsidRPr="007E2FF7" w:rsidRDefault="00DE2196" w:rsidP="00DE2196">
      <w:pPr>
        <w:pStyle w:val="HTMLBody"/>
        <w:numPr>
          <w:ilvl w:val="0"/>
          <w:numId w:val="4"/>
        </w:numPr>
        <w:rPr>
          <w:rFonts w:ascii="Arial" w:hAnsi="Arial" w:cs="Arial"/>
          <w:szCs w:val="24"/>
        </w:rPr>
      </w:pPr>
      <w:r w:rsidRPr="007E2FF7">
        <w:rPr>
          <w:rFonts w:ascii="Arial" w:hAnsi="Arial" w:cs="Arial"/>
          <w:szCs w:val="24"/>
        </w:rPr>
        <w:t>LSSC (Vermillion)</w:t>
      </w:r>
    </w:p>
    <w:p w14:paraId="0B7DC080" w14:textId="724EA8CB" w:rsidR="00E93F63" w:rsidRDefault="00E93F63" w:rsidP="000862D5">
      <w:pPr>
        <w:pStyle w:val="HTMLBody"/>
        <w:numPr>
          <w:ilvl w:val="0"/>
          <w:numId w:val="4"/>
        </w:numPr>
        <w:rPr>
          <w:rFonts w:ascii="Arial" w:hAnsi="Arial" w:cs="Arial"/>
          <w:szCs w:val="24"/>
        </w:rPr>
      </w:pPr>
      <w:r w:rsidRPr="00E93F63">
        <w:rPr>
          <w:rFonts w:ascii="Arial" w:hAnsi="Arial" w:cs="Arial"/>
          <w:szCs w:val="24"/>
        </w:rPr>
        <w:t xml:space="preserve">Professional development opportunities such as attending ALA and Reaching Forward South are being funded.  Still working on process for the </w:t>
      </w:r>
      <w:r w:rsidR="005A0A0C" w:rsidRPr="00E93F63">
        <w:rPr>
          <w:rFonts w:ascii="Arial" w:hAnsi="Arial" w:cs="Arial"/>
          <w:szCs w:val="24"/>
        </w:rPr>
        <w:t xml:space="preserve">Robert Howerton Scholarship, </w:t>
      </w:r>
      <w:r w:rsidRPr="00E93F63">
        <w:rPr>
          <w:rFonts w:ascii="Arial" w:hAnsi="Arial" w:cs="Arial"/>
          <w:szCs w:val="24"/>
        </w:rPr>
        <w:t xml:space="preserve">asking for clarification on weather closures and staff attendance, and have requested hot water in restrooms that currently lack it.  </w:t>
      </w:r>
    </w:p>
    <w:p w14:paraId="025C1DA2" w14:textId="3D98017C" w:rsidR="00DE2196" w:rsidRPr="00E93F63" w:rsidRDefault="00DE2196" w:rsidP="000862D5">
      <w:pPr>
        <w:pStyle w:val="HTMLBody"/>
        <w:numPr>
          <w:ilvl w:val="0"/>
          <w:numId w:val="4"/>
        </w:numPr>
        <w:rPr>
          <w:rFonts w:ascii="Arial" w:hAnsi="Arial" w:cs="Arial"/>
          <w:szCs w:val="24"/>
        </w:rPr>
      </w:pPr>
      <w:r w:rsidRPr="00E93F63">
        <w:rPr>
          <w:rFonts w:ascii="Arial" w:hAnsi="Arial" w:cs="Arial"/>
          <w:szCs w:val="24"/>
        </w:rPr>
        <w:t>Library Assessment Committee (Feng)</w:t>
      </w:r>
    </w:p>
    <w:p w14:paraId="728E28A1" w14:textId="4CB4719A" w:rsidR="005A0A0C" w:rsidRPr="007E2FF7" w:rsidRDefault="00E93F63" w:rsidP="005A0A0C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bookmarkStart w:id="1" w:name="_Hlk131758444"/>
      <w:r>
        <w:rPr>
          <w:rFonts w:ascii="Arial" w:hAnsi="Arial" w:cs="Arial"/>
          <w:szCs w:val="24"/>
        </w:rPr>
        <w:t>No report</w:t>
      </w:r>
    </w:p>
    <w:bookmarkEnd w:id="1"/>
    <w:p w14:paraId="52B992D0" w14:textId="3BEA9872" w:rsidR="00DE2196" w:rsidRDefault="00DE2196" w:rsidP="00DE2196">
      <w:pPr>
        <w:pStyle w:val="HTMLBody"/>
        <w:numPr>
          <w:ilvl w:val="0"/>
          <w:numId w:val="4"/>
        </w:numPr>
        <w:rPr>
          <w:rFonts w:ascii="Arial" w:hAnsi="Arial" w:cs="Arial"/>
          <w:szCs w:val="24"/>
        </w:rPr>
      </w:pPr>
      <w:r w:rsidRPr="007E2FF7">
        <w:rPr>
          <w:rFonts w:ascii="Arial" w:hAnsi="Arial" w:cs="Arial"/>
          <w:szCs w:val="24"/>
        </w:rPr>
        <w:t>Outreach &amp; Engagement Committee (</w:t>
      </w:r>
      <w:r w:rsidR="00E93F63">
        <w:rPr>
          <w:rFonts w:ascii="Arial" w:hAnsi="Arial" w:cs="Arial"/>
          <w:szCs w:val="24"/>
        </w:rPr>
        <w:t>Feng</w:t>
      </w:r>
      <w:r w:rsidRPr="007E2FF7">
        <w:rPr>
          <w:rFonts w:ascii="Arial" w:hAnsi="Arial" w:cs="Arial"/>
          <w:szCs w:val="24"/>
        </w:rPr>
        <w:t>)</w:t>
      </w:r>
    </w:p>
    <w:p w14:paraId="416FE274" w14:textId="4CDC3E3A" w:rsidR="00E93F63" w:rsidRPr="007E2FF7" w:rsidRDefault="00E93F63" w:rsidP="00E93F63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No report</w:t>
      </w:r>
    </w:p>
    <w:p w14:paraId="573CE6A8" w14:textId="77777777" w:rsidR="00194141" w:rsidRPr="007E2FF7" w:rsidRDefault="00194141" w:rsidP="00AD10B2">
      <w:pPr>
        <w:pStyle w:val="HTMLBody"/>
        <w:numPr>
          <w:ilvl w:val="0"/>
          <w:numId w:val="4"/>
        </w:numPr>
        <w:rPr>
          <w:rFonts w:ascii="Arial" w:hAnsi="Arial" w:cs="Arial"/>
          <w:szCs w:val="24"/>
        </w:rPr>
      </w:pPr>
      <w:r w:rsidRPr="007E2FF7">
        <w:rPr>
          <w:rFonts w:ascii="Arial" w:hAnsi="Arial" w:cs="Arial"/>
          <w:szCs w:val="24"/>
        </w:rPr>
        <w:t>Reference Management Team (</w:t>
      </w:r>
      <w:r w:rsidR="002E1A61" w:rsidRPr="007E2FF7">
        <w:rPr>
          <w:rFonts w:ascii="Arial" w:hAnsi="Arial" w:cs="Arial"/>
          <w:szCs w:val="24"/>
        </w:rPr>
        <w:t>Hagman</w:t>
      </w:r>
      <w:r w:rsidRPr="007E2FF7">
        <w:rPr>
          <w:rFonts w:ascii="Arial" w:hAnsi="Arial" w:cs="Arial"/>
          <w:szCs w:val="24"/>
        </w:rPr>
        <w:t>)</w:t>
      </w:r>
    </w:p>
    <w:p w14:paraId="2DB472CD" w14:textId="5A9ED6CA" w:rsidR="005A0A0C" w:rsidRPr="006932C6" w:rsidRDefault="006932C6" w:rsidP="0079590C">
      <w:pPr>
        <w:pStyle w:val="ListParagraph"/>
        <w:numPr>
          <w:ilvl w:val="1"/>
          <w:numId w:val="4"/>
        </w:numPr>
        <w:rPr>
          <w:rFonts w:ascii="Arial" w:hAnsi="Arial" w:cs="Arial"/>
          <w:szCs w:val="24"/>
        </w:rPr>
      </w:pPr>
      <w:r w:rsidRPr="006932C6">
        <w:rPr>
          <w:rFonts w:ascii="Arial" w:eastAsia="Times New Roman" w:hAnsi="Arial" w:cs="Arial"/>
          <w:sz w:val="24"/>
          <w:szCs w:val="24"/>
        </w:rPr>
        <w:t xml:space="preserve">Working on the usual tasks, such as </w:t>
      </w:r>
      <w:r w:rsidR="005A0A0C" w:rsidRPr="006932C6">
        <w:rPr>
          <w:rFonts w:ascii="Arial" w:eastAsia="Times New Roman" w:hAnsi="Arial" w:cs="Arial"/>
          <w:sz w:val="24"/>
          <w:szCs w:val="24"/>
        </w:rPr>
        <w:t>Hub Training</w:t>
      </w:r>
      <w:r w:rsidRPr="006932C6">
        <w:rPr>
          <w:rFonts w:ascii="Arial" w:eastAsia="Times New Roman" w:hAnsi="Arial" w:cs="Arial"/>
          <w:sz w:val="24"/>
          <w:szCs w:val="24"/>
        </w:rPr>
        <w:t xml:space="preserve">, preparing for fall Graduate Assistant training, </w:t>
      </w:r>
      <w:r>
        <w:rPr>
          <w:rFonts w:ascii="Arial" w:eastAsia="Times New Roman" w:hAnsi="Arial" w:cs="Arial"/>
          <w:sz w:val="24"/>
          <w:szCs w:val="24"/>
        </w:rPr>
        <w:t xml:space="preserve">identifying efficient ways to update the subject specialist list, and preparing for transition to </w:t>
      </w:r>
      <w:proofErr w:type="spellStart"/>
      <w:r>
        <w:rPr>
          <w:rFonts w:ascii="Arial" w:eastAsia="Times New Roman" w:hAnsi="Arial" w:cs="Arial"/>
          <w:sz w:val="24"/>
          <w:szCs w:val="24"/>
        </w:rPr>
        <w:t>LibInsight</w:t>
      </w:r>
      <w:proofErr w:type="spellEnd"/>
      <w:r>
        <w:rPr>
          <w:rFonts w:ascii="Arial" w:eastAsia="Times New Roman" w:hAnsi="Arial" w:cs="Arial"/>
          <w:sz w:val="24"/>
          <w:szCs w:val="24"/>
        </w:rPr>
        <w:t>.</w:t>
      </w:r>
    </w:p>
    <w:p w14:paraId="7EA4F1BE" w14:textId="77777777" w:rsidR="00DE2196" w:rsidRPr="007E2FF7" w:rsidRDefault="00DE2196" w:rsidP="00AD10B2">
      <w:pPr>
        <w:pStyle w:val="HTMLBody"/>
        <w:numPr>
          <w:ilvl w:val="0"/>
          <w:numId w:val="4"/>
        </w:numPr>
        <w:rPr>
          <w:rFonts w:ascii="Arial" w:hAnsi="Arial" w:cs="Arial"/>
          <w:szCs w:val="24"/>
        </w:rPr>
      </w:pPr>
      <w:r w:rsidRPr="007E2FF7">
        <w:rPr>
          <w:rFonts w:ascii="Arial" w:hAnsi="Arial" w:cs="Arial"/>
          <w:szCs w:val="24"/>
        </w:rPr>
        <w:t>Research Data Services Committee (Feng)</w:t>
      </w:r>
    </w:p>
    <w:p w14:paraId="18DB0CF9" w14:textId="69EA97CD" w:rsidR="005A0A0C" w:rsidRPr="007E2FF7" w:rsidRDefault="000A214D" w:rsidP="005A0A0C">
      <w:pPr>
        <w:pStyle w:val="HTMLBody"/>
        <w:numPr>
          <w:ilvl w:val="1"/>
          <w:numId w:val="4"/>
        </w:numPr>
        <w:rPr>
          <w:rFonts w:ascii="Arial" w:hAnsi="Arial" w:cs="Arial"/>
          <w:szCs w:val="24"/>
        </w:rPr>
      </w:pPr>
      <w:r w:rsidRPr="007E2FF7">
        <w:rPr>
          <w:rFonts w:ascii="Arial" w:hAnsi="Arial" w:cs="Arial"/>
          <w:szCs w:val="24"/>
        </w:rPr>
        <w:t>N</w:t>
      </w:r>
      <w:r w:rsidR="006932C6">
        <w:rPr>
          <w:rFonts w:ascii="Arial" w:hAnsi="Arial" w:cs="Arial"/>
          <w:szCs w:val="24"/>
        </w:rPr>
        <w:t>o report</w:t>
      </w:r>
    </w:p>
    <w:p w14:paraId="28B3ADA6" w14:textId="77777777" w:rsidR="005A0A0C" w:rsidRPr="004A61E8" w:rsidRDefault="005A0A0C" w:rsidP="005A0A0C">
      <w:pPr>
        <w:pStyle w:val="ListParagraph"/>
        <w:rPr>
          <w:rFonts w:ascii="Arial" w:hAnsi="Arial" w:cs="Arial"/>
          <w:sz w:val="24"/>
          <w:szCs w:val="24"/>
          <w:highlight w:val="yellow"/>
        </w:rPr>
      </w:pPr>
    </w:p>
    <w:p w14:paraId="6A639794" w14:textId="77777777" w:rsidR="00E43B41" w:rsidRPr="004A61E8" w:rsidRDefault="00E43B41" w:rsidP="00E43B41">
      <w:pPr>
        <w:pStyle w:val="HTMLBody"/>
        <w:rPr>
          <w:rFonts w:ascii="Arial" w:hAnsi="Arial" w:cs="Arial"/>
          <w:szCs w:val="24"/>
          <w:highlight w:val="yellow"/>
        </w:rPr>
      </w:pPr>
    </w:p>
    <w:p w14:paraId="09BAFDA8" w14:textId="77777777" w:rsidR="00E83E7B" w:rsidRPr="00B702A6" w:rsidRDefault="00E43B41" w:rsidP="00E43B41">
      <w:pPr>
        <w:pStyle w:val="HTMLBody"/>
        <w:rPr>
          <w:rFonts w:ascii="Arial" w:hAnsi="Arial" w:cs="Arial"/>
          <w:b/>
          <w:bCs/>
          <w:szCs w:val="24"/>
        </w:rPr>
      </w:pPr>
      <w:r w:rsidRPr="00B702A6">
        <w:rPr>
          <w:rFonts w:ascii="Arial" w:hAnsi="Arial" w:cs="Arial"/>
          <w:b/>
          <w:bCs/>
          <w:szCs w:val="24"/>
        </w:rPr>
        <w:t xml:space="preserve">     4.  </w:t>
      </w:r>
      <w:r w:rsidR="00E83E7B" w:rsidRPr="00B702A6">
        <w:rPr>
          <w:rFonts w:ascii="Arial" w:hAnsi="Arial" w:cs="Arial"/>
          <w:b/>
          <w:bCs/>
          <w:szCs w:val="24"/>
        </w:rPr>
        <w:t>Round Robin</w:t>
      </w:r>
    </w:p>
    <w:p w14:paraId="65A1D74B" w14:textId="31F64C06" w:rsidR="000A214D" w:rsidRPr="00C65BCA" w:rsidRDefault="000A214D" w:rsidP="000A214D">
      <w:pPr>
        <w:pStyle w:val="HTMLBody"/>
        <w:numPr>
          <w:ilvl w:val="0"/>
          <w:numId w:val="34"/>
        </w:numPr>
        <w:rPr>
          <w:rFonts w:ascii="Arial" w:hAnsi="Arial" w:cs="Arial"/>
          <w:szCs w:val="24"/>
        </w:rPr>
      </w:pPr>
      <w:r w:rsidRPr="00C65BCA">
        <w:rPr>
          <w:rFonts w:ascii="Arial" w:hAnsi="Arial" w:cs="Arial"/>
          <w:szCs w:val="24"/>
        </w:rPr>
        <w:t xml:space="preserve">Romero – </w:t>
      </w:r>
      <w:r w:rsidR="00C65BCA">
        <w:rPr>
          <w:rFonts w:ascii="Arial" w:hAnsi="Arial" w:cs="Arial"/>
          <w:szCs w:val="24"/>
        </w:rPr>
        <w:t xml:space="preserve">Preparing to post GA position for fall; has one more </w:t>
      </w:r>
      <w:r w:rsidRPr="00C65BCA">
        <w:rPr>
          <w:rFonts w:ascii="Arial" w:hAnsi="Arial" w:cs="Arial"/>
          <w:szCs w:val="24"/>
        </w:rPr>
        <w:t xml:space="preserve">instruction </w:t>
      </w:r>
      <w:proofErr w:type="gramStart"/>
      <w:r w:rsidR="00C65BCA">
        <w:rPr>
          <w:rFonts w:ascii="Arial" w:hAnsi="Arial" w:cs="Arial"/>
          <w:szCs w:val="24"/>
        </w:rPr>
        <w:t>session</w:t>
      </w:r>
      <w:proofErr w:type="gramEnd"/>
    </w:p>
    <w:p w14:paraId="0CCD3A1B" w14:textId="7F7A4F4A" w:rsidR="000A214D" w:rsidRDefault="000A214D" w:rsidP="000A214D">
      <w:pPr>
        <w:pStyle w:val="HTMLBody"/>
        <w:numPr>
          <w:ilvl w:val="0"/>
          <w:numId w:val="34"/>
        </w:numPr>
        <w:rPr>
          <w:rFonts w:ascii="Arial" w:hAnsi="Arial" w:cs="Arial"/>
          <w:szCs w:val="24"/>
        </w:rPr>
      </w:pPr>
      <w:r w:rsidRPr="00C65BCA">
        <w:rPr>
          <w:rFonts w:ascii="Arial" w:hAnsi="Arial" w:cs="Arial"/>
          <w:szCs w:val="24"/>
        </w:rPr>
        <w:lastRenderedPageBreak/>
        <w:t xml:space="preserve">O’Brien – </w:t>
      </w:r>
      <w:r w:rsidR="00C65BCA">
        <w:rPr>
          <w:rFonts w:ascii="Arial" w:hAnsi="Arial" w:cs="Arial"/>
          <w:szCs w:val="24"/>
        </w:rPr>
        <w:t xml:space="preserve">Preparing reports for incoming Dean in collaboration with SSHEL personnel; participating in GA interviews for SSHEL; requested Social Sciences Librarian position with responsibilities for Economics and Labor &amp; Employment Relations.  Position request was </w:t>
      </w:r>
      <w:proofErr w:type="gramStart"/>
      <w:r w:rsidR="00C65BCA">
        <w:rPr>
          <w:rFonts w:ascii="Arial" w:hAnsi="Arial" w:cs="Arial"/>
          <w:szCs w:val="24"/>
        </w:rPr>
        <w:t>approved</w:t>
      </w:r>
      <w:proofErr w:type="gramEnd"/>
      <w:r w:rsidR="00C65BCA">
        <w:rPr>
          <w:rFonts w:ascii="Arial" w:hAnsi="Arial" w:cs="Arial"/>
          <w:szCs w:val="24"/>
        </w:rPr>
        <w:t xml:space="preserve"> and </w:t>
      </w:r>
      <w:r w:rsidR="00B05D24">
        <w:rPr>
          <w:rFonts w:ascii="Arial" w:hAnsi="Arial" w:cs="Arial"/>
          <w:szCs w:val="24"/>
        </w:rPr>
        <w:t xml:space="preserve">Nancy </w:t>
      </w:r>
      <w:r w:rsidR="00C65BCA">
        <w:rPr>
          <w:rFonts w:ascii="Arial" w:hAnsi="Arial" w:cs="Arial"/>
          <w:szCs w:val="24"/>
        </w:rPr>
        <w:t xml:space="preserve">will be a member of the </w:t>
      </w:r>
      <w:r w:rsidRPr="00C65BCA">
        <w:rPr>
          <w:rFonts w:ascii="Arial" w:hAnsi="Arial" w:cs="Arial"/>
          <w:szCs w:val="24"/>
        </w:rPr>
        <w:t>search committee</w:t>
      </w:r>
    </w:p>
    <w:p w14:paraId="2FCC981F" w14:textId="05506DAA" w:rsidR="00C65BCA" w:rsidRDefault="00C65BCA" w:rsidP="000A214D">
      <w:pPr>
        <w:pStyle w:val="HTMLBody"/>
        <w:numPr>
          <w:ilvl w:val="0"/>
          <w:numId w:val="3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Jess – Managing the GA hiring and interview process for SSHEL; is now the ICPSR representative for the campus; busy wrapping up the semester; working on </w:t>
      </w:r>
      <w:proofErr w:type="spellStart"/>
      <w:r>
        <w:rPr>
          <w:rFonts w:ascii="Arial" w:hAnsi="Arial" w:cs="Arial"/>
          <w:szCs w:val="24"/>
        </w:rPr>
        <w:t>PhotoVoice</w:t>
      </w:r>
      <w:proofErr w:type="spellEnd"/>
      <w:r>
        <w:rPr>
          <w:rFonts w:ascii="Arial" w:hAnsi="Arial" w:cs="Arial"/>
          <w:szCs w:val="24"/>
        </w:rPr>
        <w:t xml:space="preserve"> project with the Study Spaces Working Group</w:t>
      </w:r>
    </w:p>
    <w:p w14:paraId="51ACB372" w14:textId="77777777" w:rsidR="00140642" w:rsidRDefault="00251558" w:rsidP="000A214D">
      <w:pPr>
        <w:pStyle w:val="HTMLBody"/>
        <w:numPr>
          <w:ilvl w:val="0"/>
          <w:numId w:val="3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Chris – Still providing instruction sessions; active on four committees and noted that Research &amp; Publications Committee still has funds to allocate; </w:t>
      </w:r>
      <w:r w:rsidR="00140642">
        <w:rPr>
          <w:rFonts w:ascii="Arial" w:hAnsi="Arial" w:cs="Arial"/>
          <w:szCs w:val="24"/>
        </w:rPr>
        <w:t xml:space="preserve">he is overhauling the RPC website; </w:t>
      </w:r>
      <w:proofErr w:type="spellStart"/>
      <w:r w:rsidR="00140642">
        <w:rPr>
          <w:rFonts w:ascii="Arial" w:hAnsi="Arial" w:cs="Arial"/>
          <w:szCs w:val="24"/>
        </w:rPr>
        <w:t>iSchool</w:t>
      </w:r>
      <w:proofErr w:type="spellEnd"/>
      <w:r w:rsidR="00140642">
        <w:rPr>
          <w:rFonts w:ascii="Arial" w:hAnsi="Arial" w:cs="Arial"/>
          <w:szCs w:val="24"/>
        </w:rPr>
        <w:t xml:space="preserve"> Curriculum Committee is discussing new programs and class distribution among faculty; Teaching &amp; Learning Task Force and its subgroup on professional development are meeting regularly; ordering to spend out funds; and is hoping to complete the open access International Directory of Youth Literature Collections with Nancy O’Brien by the end of the calendar year</w:t>
      </w:r>
    </w:p>
    <w:p w14:paraId="7FB4C824" w14:textId="77777777" w:rsidR="007C0823" w:rsidRDefault="00140642" w:rsidP="007C0823">
      <w:pPr>
        <w:pStyle w:val="HTMLBody"/>
        <w:numPr>
          <w:ilvl w:val="0"/>
          <w:numId w:val="3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Dulcie </w:t>
      </w:r>
      <w:r w:rsidR="007C0823">
        <w:rPr>
          <w:rFonts w:ascii="Arial" w:hAnsi="Arial" w:cs="Arial"/>
          <w:szCs w:val="24"/>
        </w:rPr>
        <w:t>–</w:t>
      </w:r>
      <w:r>
        <w:rPr>
          <w:rFonts w:ascii="Arial" w:hAnsi="Arial" w:cs="Arial"/>
          <w:szCs w:val="24"/>
        </w:rPr>
        <w:t xml:space="preserve"> </w:t>
      </w:r>
      <w:r w:rsidR="007C0823">
        <w:rPr>
          <w:rFonts w:ascii="Arial" w:hAnsi="Arial" w:cs="Arial"/>
          <w:szCs w:val="24"/>
        </w:rPr>
        <w:t xml:space="preserve">She is learning a lot as LSSC Chair; involved in staff onboarding for new Dean orientation; in SSHEL, hiring new </w:t>
      </w:r>
      <w:proofErr w:type="gramStart"/>
      <w:r w:rsidR="007C0823">
        <w:rPr>
          <w:rFonts w:ascii="Arial" w:hAnsi="Arial" w:cs="Arial"/>
          <w:szCs w:val="24"/>
        </w:rPr>
        <w:t>students</w:t>
      </w:r>
      <w:proofErr w:type="gramEnd"/>
      <w:r w:rsidR="007C0823">
        <w:rPr>
          <w:rFonts w:ascii="Arial" w:hAnsi="Arial" w:cs="Arial"/>
          <w:szCs w:val="24"/>
        </w:rPr>
        <w:t xml:space="preserve"> staff for summer and fall with 7 students graduating in spring</w:t>
      </w:r>
    </w:p>
    <w:p w14:paraId="0DFC0B93" w14:textId="77777777" w:rsidR="007C0823" w:rsidRDefault="007C0823" w:rsidP="007C0823">
      <w:pPr>
        <w:pStyle w:val="HTMLBody"/>
        <w:numPr>
          <w:ilvl w:val="0"/>
          <w:numId w:val="34"/>
        </w:num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Carissa – Serving as chair of the search committee for the Economics/LER librarian position; had 97 consultations which is a 50% increase from previous years; Sanga Sung will be the new representative to CDC from Central Public Services Division; Carissa’s Division Coordinator position ends in August </w:t>
      </w:r>
      <w:proofErr w:type="gramStart"/>
      <w:r>
        <w:rPr>
          <w:rFonts w:ascii="Arial" w:hAnsi="Arial" w:cs="Arial"/>
          <w:szCs w:val="24"/>
        </w:rPr>
        <w:t>2023</w:t>
      </w:r>
      <w:proofErr w:type="gramEnd"/>
      <w:r>
        <w:rPr>
          <w:rFonts w:ascii="Arial" w:hAnsi="Arial" w:cs="Arial"/>
          <w:szCs w:val="24"/>
        </w:rPr>
        <w:t xml:space="preserve"> and she begins an 8 month sabbatical in November.</w:t>
      </w:r>
    </w:p>
    <w:p w14:paraId="6094539E" w14:textId="77777777" w:rsidR="007C0823" w:rsidRDefault="007C0823" w:rsidP="007C0823">
      <w:pPr>
        <w:pStyle w:val="HTMLBody"/>
        <w:rPr>
          <w:rFonts w:ascii="Arial" w:hAnsi="Arial" w:cs="Arial"/>
          <w:szCs w:val="24"/>
        </w:rPr>
      </w:pPr>
    </w:p>
    <w:p w14:paraId="798BC7F4" w14:textId="09F7D0B7" w:rsidR="00251558" w:rsidRPr="007C0823" w:rsidRDefault="007C0823" w:rsidP="007C0823">
      <w:pPr>
        <w:pStyle w:val="HTMLBody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Adjournment:  11:07 pm</w:t>
      </w:r>
      <w:r w:rsidR="00140642" w:rsidRPr="007C0823">
        <w:rPr>
          <w:rFonts w:ascii="Arial" w:hAnsi="Arial" w:cs="Arial"/>
          <w:szCs w:val="24"/>
        </w:rPr>
        <w:t xml:space="preserve"> </w:t>
      </w:r>
    </w:p>
    <w:p w14:paraId="3CDDEB85" w14:textId="77777777" w:rsidR="00E65A58" w:rsidRDefault="00E65A58" w:rsidP="00AD10B2">
      <w:pPr>
        <w:pStyle w:val="HTMLBody"/>
        <w:rPr>
          <w:sz w:val="22"/>
          <w:szCs w:val="22"/>
        </w:rPr>
      </w:pPr>
    </w:p>
    <w:p w14:paraId="28A10F7B" w14:textId="77777777" w:rsidR="00E43B41" w:rsidRDefault="00E43B41" w:rsidP="00AD10B2">
      <w:pPr>
        <w:pStyle w:val="HTMLBody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sectPr w:rsidR="00E43B4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C666C"/>
    <w:multiLevelType w:val="hybridMultilevel"/>
    <w:tmpl w:val="0BCCD7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B0023D"/>
    <w:multiLevelType w:val="hybridMultilevel"/>
    <w:tmpl w:val="2B2CBA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7646B6"/>
    <w:multiLevelType w:val="hybridMultilevel"/>
    <w:tmpl w:val="DB144A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222B70"/>
    <w:multiLevelType w:val="hybridMultilevel"/>
    <w:tmpl w:val="EA705748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35092E"/>
    <w:multiLevelType w:val="hybridMultilevel"/>
    <w:tmpl w:val="DA28C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BA63A4"/>
    <w:multiLevelType w:val="hybridMultilevel"/>
    <w:tmpl w:val="66B466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BC2B9C"/>
    <w:multiLevelType w:val="hybridMultilevel"/>
    <w:tmpl w:val="F142F8F6"/>
    <w:lvl w:ilvl="0" w:tplc="1350460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FA1556"/>
    <w:multiLevelType w:val="hybridMultilevel"/>
    <w:tmpl w:val="5B74D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7E56CA"/>
    <w:multiLevelType w:val="hybridMultilevel"/>
    <w:tmpl w:val="906877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A87452"/>
    <w:multiLevelType w:val="hybridMultilevel"/>
    <w:tmpl w:val="7910D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F552A0"/>
    <w:multiLevelType w:val="hybridMultilevel"/>
    <w:tmpl w:val="0A56D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F5569E"/>
    <w:multiLevelType w:val="hybridMultilevel"/>
    <w:tmpl w:val="792E6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DA169B"/>
    <w:multiLevelType w:val="hybridMultilevel"/>
    <w:tmpl w:val="F06277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377260A"/>
    <w:multiLevelType w:val="hybridMultilevel"/>
    <w:tmpl w:val="EC1CAC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A318A1"/>
    <w:multiLevelType w:val="hybridMultilevel"/>
    <w:tmpl w:val="C76E39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427EFD"/>
    <w:multiLevelType w:val="hybridMultilevel"/>
    <w:tmpl w:val="2CA2C0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41220E0"/>
    <w:multiLevelType w:val="hybridMultilevel"/>
    <w:tmpl w:val="E3DCF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C62C3B"/>
    <w:multiLevelType w:val="hybridMultilevel"/>
    <w:tmpl w:val="3AF054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D57B30"/>
    <w:multiLevelType w:val="hybridMultilevel"/>
    <w:tmpl w:val="082E3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D90A35"/>
    <w:multiLevelType w:val="hybridMultilevel"/>
    <w:tmpl w:val="51E8A68C"/>
    <w:lvl w:ilvl="0" w:tplc="765C47E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280E5C"/>
    <w:multiLevelType w:val="hybridMultilevel"/>
    <w:tmpl w:val="378AF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044789"/>
    <w:multiLevelType w:val="hybridMultilevel"/>
    <w:tmpl w:val="266427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1757FC"/>
    <w:multiLevelType w:val="hybridMultilevel"/>
    <w:tmpl w:val="2DC66F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59069C"/>
    <w:multiLevelType w:val="hybridMultilevel"/>
    <w:tmpl w:val="85DA72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E378A0"/>
    <w:multiLevelType w:val="hybridMultilevel"/>
    <w:tmpl w:val="E8A0C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FAE65F2"/>
    <w:multiLevelType w:val="hybridMultilevel"/>
    <w:tmpl w:val="D75C5DA8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122A57"/>
    <w:multiLevelType w:val="hybridMultilevel"/>
    <w:tmpl w:val="B4CA25BA"/>
    <w:lvl w:ilvl="0" w:tplc="E918BCA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0A46E8"/>
    <w:multiLevelType w:val="hybridMultilevel"/>
    <w:tmpl w:val="AEB00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12413D"/>
    <w:multiLevelType w:val="hybridMultilevel"/>
    <w:tmpl w:val="78C0C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577437"/>
    <w:multiLevelType w:val="hybridMultilevel"/>
    <w:tmpl w:val="67C217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1C3C6A"/>
    <w:multiLevelType w:val="hybridMultilevel"/>
    <w:tmpl w:val="09CE7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961D2B"/>
    <w:multiLevelType w:val="hybridMultilevel"/>
    <w:tmpl w:val="7D8A81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7B23B2A"/>
    <w:multiLevelType w:val="hybridMultilevel"/>
    <w:tmpl w:val="92D8D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743505"/>
    <w:multiLevelType w:val="hybridMultilevel"/>
    <w:tmpl w:val="165AF2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4A68F9"/>
    <w:multiLevelType w:val="hybridMultilevel"/>
    <w:tmpl w:val="AB30D8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417745809">
    <w:abstractNumId w:val="5"/>
  </w:num>
  <w:num w:numId="2" w16cid:durableId="43451510">
    <w:abstractNumId w:val="7"/>
  </w:num>
  <w:num w:numId="3" w16cid:durableId="1351029958">
    <w:abstractNumId w:val="24"/>
  </w:num>
  <w:num w:numId="4" w16cid:durableId="882980597">
    <w:abstractNumId w:val="31"/>
  </w:num>
  <w:num w:numId="5" w16cid:durableId="52433487">
    <w:abstractNumId w:val="17"/>
  </w:num>
  <w:num w:numId="6" w16cid:durableId="331181980">
    <w:abstractNumId w:val="25"/>
  </w:num>
  <w:num w:numId="7" w16cid:durableId="2064137432">
    <w:abstractNumId w:val="32"/>
  </w:num>
  <w:num w:numId="8" w16cid:durableId="1583753815">
    <w:abstractNumId w:val="33"/>
  </w:num>
  <w:num w:numId="9" w16cid:durableId="88622934">
    <w:abstractNumId w:val="34"/>
  </w:num>
  <w:num w:numId="10" w16cid:durableId="2059014317">
    <w:abstractNumId w:val="22"/>
  </w:num>
  <w:num w:numId="11" w16cid:durableId="22437504">
    <w:abstractNumId w:val="15"/>
  </w:num>
  <w:num w:numId="12" w16cid:durableId="760222793">
    <w:abstractNumId w:val="4"/>
  </w:num>
  <w:num w:numId="13" w16cid:durableId="1729572799">
    <w:abstractNumId w:val="12"/>
  </w:num>
  <w:num w:numId="14" w16cid:durableId="2122994039">
    <w:abstractNumId w:val="9"/>
  </w:num>
  <w:num w:numId="15" w16cid:durableId="57632241">
    <w:abstractNumId w:val="10"/>
  </w:num>
  <w:num w:numId="16" w16cid:durableId="767239426">
    <w:abstractNumId w:val="1"/>
  </w:num>
  <w:num w:numId="17" w16cid:durableId="45227540">
    <w:abstractNumId w:val="18"/>
  </w:num>
  <w:num w:numId="18" w16cid:durableId="604457998">
    <w:abstractNumId w:val="11"/>
  </w:num>
  <w:num w:numId="19" w16cid:durableId="1931959909">
    <w:abstractNumId w:val="16"/>
  </w:num>
  <w:num w:numId="20" w16cid:durableId="194077505">
    <w:abstractNumId w:val="3"/>
  </w:num>
  <w:num w:numId="21" w16cid:durableId="1939481060">
    <w:abstractNumId w:val="13"/>
  </w:num>
  <w:num w:numId="22" w16cid:durableId="1592469274">
    <w:abstractNumId w:val="21"/>
  </w:num>
  <w:num w:numId="23" w16cid:durableId="934557570">
    <w:abstractNumId w:val="26"/>
  </w:num>
  <w:num w:numId="24" w16cid:durableId="820659093">
    <w:abstractNumId w:val="27"/>
  </w:num>
  <w:num w:numId="25" w16cid:durableId="2141726161">
    <w:abstractNumId w:val="20"/>
  </w:num>
  <w:num w:numId="26" w16cid:durableId="24603890">
    <w:abstractNumId w:val="0"/>
  </w:num>
  <w:num w:numId="27" w16cid:durableId="1431075412">
    <w:abstractNumId w:val="8"/>
  </w:num>
  <w:num w:numId="28" w16cid:durableId="1295598179">
    <w:abstractNumId w:val="28"/>
  </w:num>
  <w:num w:numId="29" w16cid:durableId="463743145">
    <w:abstractNumId w:val="23"/>
  </w:num>
  <w:num w:numId="30" w16cid:durableId="233660782">
    <w:abstractNumId w:val="6"/>
  </w:num>
  <w:num w:numId="31" w16cid:durableId="2125271090">
    <w:abstractNumId w:val="14"/>
  </w:num>
  <w:num w:numId="32" w16cid:durableId="218975448">
    <w:abstractNumId w:val="30"/>
  </w:num>
  <w:num w:numId="33" w16cid:durableId="1203206692">
    <w:abstractNumId w:val="19"/>
  </w:num>
  <w:num w:numId="34" w16cid:durableId="382946554">
    <w:abstractNumId w:val="2"/>
  </w:num>
  <w:num w:numId="35" w16cid:durableId="144677473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E7B"/>
    <w:rsid w:val="00015AF6"/>
    <w:rsid w:val="00023096"/>
    <w:rsid w:val="00031D14"/>
    <w:rsid w:val="000525FC"/>
    <w:rsid w:val="000547D1"/>
    <w:rsid w:val="0005515E"/>
    <w:rsid w:val="00056456"/>
    <w:rsid w:val="0006117A"/>
    <w:rsid w:val="00063AA4"/>
    <w:rsid w:val="00075CCC"/>
    <w:rsid w:val="000837AA"/>
    <w:rsid w:val="000846E7"/>
    <w:rsid w:val="00085E7B"/>
    <w:rsid w:val="00087044"/>
    <w:rsid w:val="00093B06"/>
    <w:rsid w:val="000A0EEE"/>
    <w:rsid w:val="000A16BF"/>
    <w:rsid w:val="000A1D8B"/>
    <w:rsid w:val="000A214D"/>
    <w:rsid w:val="000A414F"/>
    <w:rsid w:val="000B3EB8"/>
    <w:rsid w:val="000C3BCD"/>
    <w:rsid w:val="000C5C2D"/>
    <w:rsid w:val="000F2CBE"/>
    <w:rsid w:val="000F58E8"/>
    <w:rsid w:val="00102473"/>
    <w:rsid w:val="001035BB"/>
    <w:rsid w:val="00113378"/>
    <w:rsid w:val="00122B5A"/>
    <w:rsid w:val="00127BF4"/>
    <w:rsid w:val="00131B4B"/>
    <w:rsid w:val="00133EB6"/>
    <w:rsid w:val="00140642"/>
    <w:rsid w:val="00142F2A"/>
    <w:rsid w:val="0015212E"/>
    <w:rsid w:val="00153841"/>
    <w:rsid w:val="001625D4"/>
    <w:rsid w:val="00172266"/>
    <w:rsid w:val="001778B2"/>
    <w:rsid w:val="001837F8"/>
    <w:rsid w:val="001856EB"/>
    <w:rsid w:val="00185881"/>
    <w:rsid w:val="00192CD1"/>
    <w:rsid w:val="00194141"/>
    <w:rsid w:val="001A1E78"/>
    <w:rsid w:val="001A7691"/>
    <w:rsid w:val="001B4CFA"/>
    <w:rsid w:val="001C2565"/>
    <w:rsid w:val="001C3111"/>
    <w:rsid w:val="001C3351"/>
    <w:rsid w:val="001C620E"/>
    <w:rsid w:val="001F6480"/>
    <w:rsid w:val="002001B6"/>
    <w:rsid w:val="002036AE"/>
    <w:rsid w:val="00203892"/>
    <w:rsid w:val="002066B5"/>
    <w:rsid w:val="002105E9"/>
    <w:rsid w:val="00232A4C"/>
    <w:rsid w:val="002500C6"/>
    <w:rsid w:val="00251181"/>
    <w:rsid w:val="00251558"/>
    <w:rsid w:val="0025515A"/>
    <w:rsid w:val="00273A68"/>
    <w:rsid w:val="00280F38"/>
    <w:rsid w:val="00295083"/>
    <w:rsid w:val="00297234"/>
    <w:rsid w:val="002A2D00"/>
    <w:rsid w:val="002C1129"/>
    <w:rsid w:val="002C2C4D"/>
    <w:rsid w:val="002C441D"/>
    <w:rsid w:val="002C5D63"/>
    <w:rsid w:val="002C6701"/>
    <w:rsid w:val="002D6990"/>
    <w:rsid w:val="002E1A61"/>
    <w:rsid w:val="002E1F5C"/>
    <w:rsid w:val="002E7EEF"/>
    <w:rsid w:val="002F1E34"/>
    <w:rsid w:val="002F2417"/>
    <w:rsid w:val="00313447"/>
    <w:rsid w:val="0032348C"/>
    <w:rsid w:val="003353BD"/>
    <w:rsid w:val="00335DB6"/>
    <w:rsid w:val="00345998"/>
    <w:rsid w:val="00350529"/>
    <w:rsid w:val="00357194"/>
    <w:rsid w:val="0035782B"/>
    <w:rsid w:val="0036289C"/>
    <w:rsid w:val="00362E5E"/>
    <w:rsid w:val="00366DEE"/>
    <w:rsid w:val="00376458"/>
    <w:rsid w:val="00392077"/>
    <w:rsid w:val="00397BB3"/>
    <w:rsid w:val="003A588A"/>
    <w:rsid w:val="003A7542"/>
    <w:rsid w:val="003A7824"/>
    <w:rsid w:val="003C4537"/>
    <w:rsid w:val="003D058E"/>
    <w:rsid w:val="003D2673"/>
    <w:rsid w:val="003E3F66"/>
    <w:rsid w:val="003F7BE1"/>
    <w:rsid w:val="0042042C"/>
    <w:rsid w:val="00421F8B"/>
    <w:rsid w:val="00427E6D"/>
    <w:rsid w:val="0043384A"/>
    <w:rsid w:val="00436729"/>
    <w:rsid w:val="00447760"/>
    <w:rsid w:val="00450613"/>
    <w:rsid w:val="00455A48"/>
    <w:rsid w:val="004563ED"/>
    <w:rsid w:val="00461E91"/>
    <w:rsid w:val="00466A72"/>
    <w:rsid w:val="004741E9"/>
    <w:rsid w:val="00476848"/>
    <w:rsid w:val="00490397"/>
    <w:rsid w:val="00495BFC"/>
    <w:rsid w:val="004A106D"/>
    <w:rsid w:val="004A35EA"/>
    <w:rsid w:val="004A61E8"/>
    <w:rsid w:val="004A6697"/>
    <w:rsid w:val="004B0EE0"/>
    <w:rsid w:val="004C1807"/>
    <w:rsid w:val="004C7A9B"/>
    <w:rsid w:val="004E19B0"/>
    <w:rsid w:val="004E305C"/>
    <w:rsid w:val="004E6FFB"/>
    <w:rsid w:val="00502FBB"/>
    <w:rsid w:val="00504F13"/>
    <w:rsid w:val="00523876"/>
    <w:rsid w:val="00531370"/>
    <w:rsid w:val="00546424"/>
    <w:rsid w:val="0056330C"/>
    <w:rsid w:val="00563BF3"/>
    <w:rsid w:val="005733F4"/>
    <w:rsid w:val="00575447"/>
    <w:rsid w:val="00586233"/>
    <w:rsid w:val="00592266"/>
    <w:rsid w:val="005A0A0C"/>
    <w:rsid w:val="005B3A60"/>
    <w:rsid w:val="005B4173"/>
    <w:rsid w:val="005C318E"/>
    <w:rsid w:val="005E1AD4"/>
    <w:rsid w:val="005E2149"/>
    <w:rsid w:val="005E32C9"/>
    <w:rsid w:val="005F4CD2"/>
    <w:rsid w:val="0060128A"/>
    <w:rsid w:val="00601EB2"/>
    <w:rsid w:val="00604EF8"/>
    <w:rsid w:val="00610031"/>
    <w:rsid w:val="00615B24"/>
    <w:rsid w:val="00616E46"/>
    <w:rsid w:val="006209F1"/>
    <w:rsid w:val="006216EE"/>
    <w:rsid w:val="00622407"/>
    <w:rsid w:val="00627650"/>
    <w:rsid w:val="00630DE6"/>
    <w:rsid w:val="00662F86"/>
    <w:rsid w:val="00662FF8"/>
    <w:rsid w:val="00663820"/>
    <w:rsid w:val="00675773"/>
    <w:rsid w:val="00682FCF"/>
    <w:rsid w:val="006836F2"/>
    <w:rsid w:val="006843E1"/>
    <w:rsid w:val="00684C44"/>
    <w:rsid w:val="0068634B"/>
    <w:rsid w:val="006932C6"/>
    <w:rsid w:val="006965F6"/>
    <w:rsid w:val="006A013D"/>
    <w:rsid w:val="006A5E5A"/>
    <w:rsid w:val="006B6612"/>
    <w:rsid w:val="006B6B10"/>
    <w:rsid w:val="006E230F"/>
    <w:rsid w:val="006F48C7"/>
    <w:rsid w:val="006F61C9"/>
    <w:rsid w:val="00701934"/>
    <w:rsid w:val="0070302F"/>
    <w:rsid w:val="00721404"/>
    <w:rsid w:val="007224E8"/>
    <w:rsid w:val="0073488F"/>
    <w:rsid w:val="007369F9"/>
    <w:rsid w:val="00750CD6"/>
    <w:rsid w:val="007571BC"/>
    <w:rsid w:val="0076113C"/>
    <w:rsid w:val="00761F07"/>
    <w:rsid w:val="007623C2"/>
    <w:rsid w:val="007675A1"/>
    <w:rsid w:val="00770985"/>
    <w:rsid w:val="00770C00"/>
    <w:rsid w:val="00771FDA"/>
    <w:rsid w:val="0077648E"/>
    <w:rsid w:val="007B0B21"/>
    <w:rsid w:val="007B3E1B"/>
    <w:rsid w:val="007B4746"/>
    <w:rsid w:val="007B68F7"/>
    <w:rsid w:val="007C0823"/>
    <w:rsid w:val="007C0BE6"/>
    <w:rsid w:val="007C4D22"/>
    <w:rsid w:val="007D2475"/>
    <w:rsid w:val="007E26F6"/>
    <w:rsid w:val="007E2FF7"/>
    <w:rsid w:val="007E4C3A"/>
    <w:rsid w:val="007F652D"/>
    <w:rsid w:val="007F6ACD"/>
    <w:rsid w:val="00806AAD"/>
    <w:rsid w:val="00813EFB"/>
    <w:rsid w:val="00822290"/>
    <w:rsid w:val="0082389C"/>
    <w:rsid w:val="00824496"/>
    <w:rsid w:val="00836B1D"/>
    <w:rsid w:val="00850315"/>
    <w:rsid w:val="00857E6F"/>
    <w:rsid w:val="00864723"/>
    <w:rsid w:val="0087505B"/>
    <w:rsid w:val="00876E45"/>
    <w:rsid w:val="00881B9B"/>
    <w:rsid w:val="0088201C"/>
    <w:rsid w:val="008A6120"/>
    <w:rsid w:val="008C1370"/>
    <w:rsid w:val="008C1BFE"/>
    <w:rsid w:val="008C44F2"/>
    <w:rsid w:val="008D3827"/>
    <w:rsid w:val="008F1D65"/>
    <w:rsid w:val="008F7CDD"/>
    <w:rsid w:val="0090612A"/>
    <w:rsid w:val="00910BA4"/>
    <w:rsid w:val="00913177"/>
    <w:rsid w:val="009158BC"/>
    <w:rsid w:val="009521F3"/>
    <w:rsid w:val="009577D6"/>
    <w:rsid w:val="00977A22"/>
    <w:rsid w:val="00994E9A"/>
    <w:rsid w:val="009A045F"/>
    <w:rsid w:val="009A3DC0"/>
    <w:rsid w:val="009B105D"/>
    <w:rsid w:val="009B1907"/>
    <w:rsid w:val="009C02A0"/>
    <w:rsid w:val="009D0960"/>
    <w:rsid w:val="009D10F9"/>
    <w:rsid w:val="009D1DA7"/>
    <w:rsid w:val="009D4F1F"/>
    <w:rsid w:val="009D60A6"/>
    <w:rsid w:val="009E0A44"/>
    <w:rsid w:val="009F30C6"/>
    <w:rsid w:val="009F3BE1"/>
    <w:rsid w:val="00A10956"/>
    <w:rsid w:val="00A15B6C"/>
    <w:rsid w:val="00A31116"/>
    <w:rsid w:val="00A34FB1"/>
    <w:rsid w:val="00A351E0"/>
    <w:rsid w:val="00A40415"/>
    <w:rsid w:val="00A411B8"/>
    <w:rsid w:val="00A4367F"/>
    <w:rsid w:val="00A461AC"/>
    <w:rsid w:val="00A4683B"/>
    <w:rsid w:val="00A54A00"/>
    <w:rsid w:val="00A660CC"/>
    <w:rsid w:val="00A73941"/>
    <w:rsid w:val="00A8313A"/>
    <w:rsid w:val="00AA08F0"/>
    <w:rsid w:val="00AA2958"/>
    <w:rsid w:val="00AA52F4"/>
    <w:rsid w:val="00AB0B3D"/>
    <w:rsid w:val="00AB4E86"/>
    <w:rsid w:val="00AC7415"/>
    <w:rsid w:val="00AD10B2"/>
    <w:rsid w:val="00AE48F3"/>
    <w:rsid w:val="00B02521"/>
    <w:rsid w:val="00B04D33"/>
    <w:rsid w:val="00B05D24"/>
    <w:rsid w:val="00B148F4"/>
    <w:rsid w:val="00B210C6"/>
    <w:rsid w:val="00B21712"/>
    <w:rsid w:val="00B22C0A"/>
    <w:rsid w:val="00B246F0"/>
    <w:rsid w:val="00B25AB9"/>
    <w:rsid w:val="00B34EBB"/>
    <w:rsid w:val="00B36976"/>
    <w:rsid w:val="00B449EC"/>
    <w:rsid w:val="00B702A6"/>
    <w:rsid w:val="00B83B3E"/>
    <w:rsid w:val="00B9290C"/>
    <w:rsid w:val="00B97729"/>
    <w:rsid w:val="00BB68DA"/>
    <w:rsid w:val="00BC4F74"/>
    <w:rsid w:val="00BC769F"/>
    <w:rsid w:val="00BE433E"/>
    <w:rsid w:val="00BE56C1"/>
    <w:rsid w:val="00C01245"/>
    <w:rsid w:val="00C03244"/>
    <w:rsid w:val="00C0528C"/>
    <w:rsid w:val="00C061EF"/>
    <w:rsid w:val="00C10AFE"/>
    <w:rsid w:val="00C2487F"/>
    <w:rsid w:val="00C24E4F"/>
    <w:rsid w:val="00C27DA0"/>
    <w:rsid w:val="00C40353"/>
    <w:rsid w:val="00C407C9"/>
    <w:rsid w:val="00C433E9"/>
    <w:rsid w:val="00C44291"/>
    <w:rsid w:val="00C50972"/>
    <w:rsid w:val="00C61CBD"/>
    <w:rsid w:val="00C65BCA"/>
    <w:rsid w:val="00C70E71"/>
    <w:rsid w:val="00C84D42"/>
    <w:rsid w:val="00C85919"/>
    <w:rsid w:val="00C87259"/>
    <w:rsid w:val="00C97DC5"/>
    <w:rsid w:val="00CA72A1"/>
    <w:rsid w:val="00CB06B9"/>
    <w:rsid w:val="00CB1F10"/>
    <w:rsid w:val="00CC2430"/>
    <w:rsid w:val="00CC40F6"/>
    <w:rsid w:val="00CC527E"/>
    <w:rsid w:val="00CD12AC"/>
    <w:rsid w:val="00CD23DB"/>
    <w:rsid w:val="00CD6137"/>
    <w:rsid w:val="00CE2AAD"/>
    <w:rsid w:val="00CE4E59"/>
    <w:rsid w:val="00CF15DC"/>
    <w:rsid w:val="00D021CE"/>
    <w:rsid w:val="00D032C8"/>
    <w:rsid w:val="00D0764B"/>
    <w:rsid w:val="00D21185"/>
    <w:rsid w:val="00D271F0"/>
    <w:rsid w:val="00D369C8"/>
    <w:rsid w:val="00D3771D"/>
    <w:rsid w:val="00D37E7E"/>
    <w:rsid w:val="00D44D55"/>
    <w:rsid w:val="00D47AC8"/>
    <w:rsid w:val="00D57B5A"/>
    <w:rsid w:val="00D57B9B"/>
    <w:rsid w:val="00D57F13"/>
    <w:rsid w:val="00D61628"/>
    <w:rsid w:val="00D65D19"/>
    <w:rsid w:val="00D65EE1"/>
    <w:rsid w:val="00D7403D"/>
    <w:rsid w:val="00D7764A"/>
    <w:rsid w:val="00D87981"/>
    <w:rsid w:val="00D931E8"/>
    <w:rsid w:val="00D957EE"/>
    <w:rsid w:val="00DA1EE5"/>
    <w:rsid w:val="00DB1252"/>
    <w:rsid w:val="00DD2736"/>
    <w:rsid w:val="00DD3D5B"/>
    <w:rsid w:val="00DD6188"/>
    <w:rsid w:val="00DE2196"/>
    <w:rsid w:val="00DF16B7"/>
    <w:rsid w:val="00DF5997"/>
    <w:rsid w:val="00E00B08"/>
    <w:rsid w:val="00E01ADC"/>
    <w:rsid w:val="00E077D4"/>
    <w:rsid w:val="00E11B5E"/>
    <w:rsid w:val="00E16A14"/>
    <w:rsid w:val="00E20DCC"/>
    <w:rsid w:val="00E23066"/>
    <w:rsid w:val="00E31292"/>
    <w:rsid w:val="00E318C7"/>
    <w:rsid w:val="00E33ED6"/>
    <w:rsid w:val="00E349C3"/>
    <w:rsid w:val="00E36A24"/>
    <w:rsid w:val="00E43136"/>
    <w:rsid w:val="00E43B41"/>
    <w:rsid w:val="00E44550"/>
    <w:rsid w:val="00E45060"/>
    <w:rsid w:val="00E60DD4"/>
    <w:rsid w:val="00E65A58"/>
    <w:rsid w:val="00E66B4E"/>
    <w:rsid w:val="00E7645B"/>
    <w:rsid w:val="00E81DBD"/>
    <w:rsid w:val="00E83E7B"/>
    <w:rsid w:val="00E87350"/>
    <w:rsid w:val="00E93A17"/>
    <w:rsid w:val="00E93F63"/>
    <w:rsid w:val="00EA10A4"/>
    <w:rsid w:val="00EA24E9"/>
    <w:rsid w:val="00EA375D"/>
    <w:rsid w:val="00EB188D"/>
    <w:rsid w:val="00EB76A3"/>
    <w:rsid w:val="00EB7F88"/>
    <w:rsid w:val="00ED108A"/>
    <w:rsid w:val="00ED1C81"/>
    <w:rsid w:val="00ED336C"/>
    <w:rsid w:val="00ED41F0"/>
    <w:rsid w:val="00ED459F"/>
    <w:rsid w:val="00ED51B0"/>
    <w:rsid w:val="00EE00D4"/>
    <w:rsid w:val="00EE0FDB"/>
    <w:rsid w:val="00EE0FEB"/>
    <w:rsid w:val="00F007AA"/>
    <w:rsid w:val="00F1249C"/>
    <w:rsid w:val="00F20FFA"/>
    <w:rsid w:val="00F25079"/>
    <w:rsid w:val="00F45E6E"/>
    <w:rsid w:val="00F471C3"/>
    <w:rsid w:val="00F5542D"/>
    <w:rsid w:val="00F662D1"/>
    <w:rsid w:val="00F66F1B"/>
    <w:rsid w:val="00F72C68"/>
    <w:rsid w:val="00F75789"/>
    <w:rsid w:val="00F77A18"/>
    <w:rsid w:val="00F80DD6"/>
    <w:rsid w:val="00F96265"/>
    <w:rsid w:val="00F97B96"/>
    <w:rsid w:val="00F97BEF"/>
    <w:rsid w:val="00FA1FB9"/>
    <w:rsid w:val="00FB38FF"/>
    <w:rsid w:val="00FB4B27"/>
    <w:rsid w:val="00FD1947"/>
    <w:rsid w:val="00FD370A"/>
    <w:rsid w:val="00FF4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50402A"/>
  <w15:chartTrackingRefBased/>
  <w15:docId w15:val="{832670DD-430F-4F8E-BCE3-AAA9BEA6D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TMLBody">
    <w:name w:val="HTML Body"/>
    <w:rsid w:val="00E83E7B"/>
    <w:rPr>
      <w:snapToGrid w:val="0"/>
      <w:sz w:val="24"/>
    </w:rPr>
  </w:style>
  <w:style w:type="paragraph" w:styleId="PlainText">
    <w:name w:val="Plain Text"/>
    <w:basedOn w:val="Normal"/>
    <w:link w:val="PlainTextChar"/>
    <w:uiPriority w:val="99"/>
    <w:unhideWhenUsed/>
    <w:rsid w:val="00E318C7"/>
    <w:rPr>
      <w:rFonts w:ascii="Calibri" w:eastAsia="Calibri" w:hAnsi="Calibri"/>
      <w:sz w:val="22"/>
      <w:szCs w:val="21"/>
      <w:lang w:val="x-none" w:eastAsia="x-none"/>
    </w:rPr>
  </w:style>
  <w:style w:type="character" w:customStyle="1" w:styleId="PlainTextChar">
    <w:name w:val="Plain Text Char"/>
    <w:link w:val="PlainText"/>
    <w:uiPriority w:val="99"/>
    <w:rsid w:val="00E318C7"/>
    <w:rPr>
      <w:rFonts w:ascii="Calibri" w:eastAsia="Calibri" w:hAnsi="Calibri"/>
      <w:sz w:val="22"/>
      <w:szCs w:val="21"/>
    </w:rPr>
  </w:style>
  <w:style w:type="character" w:styleId="Hyperlink">
    <w:name w:val="Hyperlink"/>
    <w:rsid w:val="00C87259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7224E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7224E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A0A0C"/>
    <w:pPr>
      <w:ind w:left="720"/>
    </w:pPr>
    <w:rPr>
      <w:rFonts w:ascii="Calibri" w:eastAsia="Calibri" w:hAnsi="Calibri" w:cs="Calibri"/>
      <w:sz w:val="22"/>
      <w:szCs w:val="22"/>
    </w:rPr>
  </w:style>
  <w:style w:type="paragraph" w:styleId="Revision">
    <w:name w:val="Revision"/>
    <w:hidden/>
    <w:uiPriority w:val="99"/>
    <w:semiHidden/>
    <w:rsid w:val="009A3DC0"/>
    <w:rPr>
      <w:sz w:val="24"/>
      <w:szCs w:val="24"/>
    </w:rPr>
  </w:style>
  <w:style w:type="character" w:styleId="FollowedHyperlink">
    <w:name w:val="FollowedHyperlink"/>
    <w:rsid w:val="00523876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7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4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5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F02671-682E-4646-837F-E38C96B6B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896</Words>
  <Characters>5047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SOCIAL SCIENCES DIVISION</vt:lpstr>
    </vt:vector>
  </TitlesOfParts>
  <Company>Toshiba</Company>
  <LinksUpToDate>false</LinksUpToDate>
  <CharactersWithSpaces>5932</CharactersWithSpaces>
  <SharedDoc>false</SharedDoc>
  <HLinks>
    <vt:vector size="6" baseType="variant">
      <vt:variant>
        <vt:i4>4259869</vt:i4>
      </vt:variant>
      <vt:variant>
        <vt:i4>0</vt:i4>
      </vt:variant>
      <vt:variant>
        <vt:i4>0</vt:i4>
      </vt:variant>
      <vt:variant>
        <vt:i4>5</vt:i4>
      </vt:variant>
      <vt:variant>
        <vt:lpwstr>https://canvas.illinois.edu/courses/21253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SOCIAL SCIENCES DIVISION</dc:title>
  <dc:subject/>
  <dc:creator>Laura Gutman</dc:creator>
  <cp:keywords/>
  <cp:lastModifiedBy>Romero, Lisa</cp:lastModifiedBy>
  <cp:revision>2</cp:revision>
  <cp:lastPrinted>2023-12-07T21:35:00Z</cp:lastPrinted>
  <dcterms:created xsi:type="dcterms:W3CDTF">2023-12-07T21:38:00Z</dcterms:created>
  <dcterms:modified xsi:type="dcterms:W3CDTF">2023-12-07T21:38:00Z</dcterms:modified>
</cp:coreProperties>
</file>