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40658B5C"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DB1A5C">
        <w:rPr>
          <w:rFonts w:ascii="Times New Roman" w:hAnsi="Times New Roman" w:cs="Times New Roman"/>
          <w:b/>
          <w:sz w:val="40"/>
          <w:szCs w:val="40"/>
        </w:rPr>
        <w:t>Minutes</w:t>
      </w:r>
    </w:p>
    <w:p w14:paraId="61AEED40" w14:textId="071DB030" w:rsidR="00F0277B" w:rsidRPr="008618DF" w:rsidRDefault="00864991"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Ma</w:t>
      </w:r>
      <w:r w:rsidR="00D3742D">
        <w:rPr>
          <w:rFonts w:ascii="Times New Roman" w:hAnsi="Times New Roman" w:cs="Times New Roman"/>
          <w:b/>
          <w:sz w:val="40"/>
          <w:szCs w:val="40"/>
        </w:rPr>
        <w:t>y 28</w:t>
      </w:r>
      <w:r w:rsidR="005C1D28">
        <w:rPr>
          <w:rFonts w:ascii="Times New Roman" w:hAnsi="Times New Roman" w:cs="Times New Roman"/>
          <w:b/>
          <w:sz w:val="40"/>
          <w:szCs w:val="40"/>
        </w:rPr>
        <w:t>, 2026</w:t>
      </w:r>
    </w:p>
    <w:p w14:paraId="724E3A84" w14:textId="77777777" w:rsidR="00F37ED7" w:rsidRDefault="00F37ED7" w:rsidP="002C686C">
      <w:pPr>
        <w:pStyle w:val="NoSpacing"/>
        <w:rPr>
          <w:rFonts w:ascii="Times New Roman" w:hAnsi="Times New Roman" w:cs="Times New Roman"/>
          <w:b/>
          <w:sz w:val="32"/>
          <w:szCs w:val="32"/>
        </w:rPr>
      </w:pPr>
    </w:p>
    <w:p w14:paraId="0BD98BEF" w14:textId="36E5C3CE" w:rsidR="00B01877" w:rsidRPr="00B01877" w:rsidRDefault="00B01877" w:rsidP="002C686C">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Kyle Rimkus, John Laskowski, Will Schlaack, Sarah Park, Mary Laskowski, Michael Norman, Tracy Tolliver, Mary Ton, Eric Mosher, </w:t>
      </w:r>
      <w:r w:rsidR="00C605A7">
        <w:rPr>
          <w:rFonts w:ascii="Times New Roman" w:hAnsi="Times New Roman" w:cs="Times New Roman"/>
          <w:bCs/>
          <w:sz w:val="24"/>
          <w:szCs w:val="24"/>
        </w:rPr>
        <w:t xml:space="preserve">Chloe Ottenhoff, Jennifer Teper, Wendy Shelburne, </w:t>
      </w:r>
      <w:r>
        <w:rPr>
          <w:rFonts w:ascii="Times New Roman" w:hAnsi="Times New Roman" w:cs="Times New Roman"/>
          <w:bCs/>
          <w:sz w:val="24"/>
          <w:szCs w:val="24"/>
        </w:rPr>
        <w:t>Hannah Williams (minutes)</w:t>
      </w:r>
    </w:p>
    <w:p w14:paraId="169EC840" w14:textId="77777777" w:rsidR="006F249B" w:rsidRPr="00026AA6" w:rsidRDefault="006F249B" w:rsidP="006F249B">
      <w:pPr>
        <w:pStyle w:val="NoSpacing"/>
        <w:rPr>
          <w:rFonts w:ascii="Times New Roman" w:hAnsi="Times New Roman" w:cs="Times New Roman"/>
          <w:sz w:val="24"/>
          <w:szCs w:val="24"/>
        </w:rPr>
      </w:pPr>
    </w:p>
    <w:p w14:paraId="457B57C3" w14:textId="02FAB338" w:rsidR="004D7F09" w:rsidRPr="004349A7" w:rsidRDefault="00804518" w:rsidP="0056518B">
      <w:pPr>
        <w:pStyle w:val="NoSpacing"/>
        <w:numPr>
          <w:ilvl w:val="0"/>
          <w:numId w:val="28"/>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3D70066B" w14:textId="77777777" w:rsidR="004D7F09" w:rsidRPr="004D7F09" w:rsidRDefault="004D7F09" w:rsidP="004D7F09">
      <w:pPr>
        <w:pStyle w:val="NoSpacing"/>
        <w:ind w:left="720"/>
        <w:rPr>
          <w:rFonts w:ascii="Times New Roman" w:hAnsi="Times New Roman" w:cs="Times New Roman"/>
          <w:sz w:val="24"/>
          <w:szCs w:val="24"/>
          <w:lang w:val="de-DE"/>
        </w:rPr>
      </w:pPr>
    </w:p>
    <w:p w14:paraId="310923D7" w14:textId="15BFD5A2" w:rsidR="00246E62" w:rsidRPr="00C605A7" w:rsidRDefault="00246E62" w:rsidP="0056518B">
      <w:pPr>
        <w:pStyle w:val="NoSpacing"/>
        <w:numPr>
          <w:ilvl w:val="0"/>
          <w:numId w:val="28"/>
        </w:numPr>
        <w:rPr>
          <w:rFonts w:ascii="Times New Roman" w:hAnsi="Times New Roman" w:cs="Times New Roman"/>
          <w:b/>
          <w:bCs/>
          <w:sz w:val="24"/>
          <w:szCs w:val="24"/>
        </w:rPr>
      </w:pPr>
      <w:r w:rsidRPr="00246E62">
        <w:rPr>
          <w:rFonts w:ascii="Times New Roman" w:hAnsi="Times New Roman" w:cs="Times New Roman"/>
          <w:b/>
          <w:bCs/>
          <w:sz w:val="24"/>
          <w:szCs w:val="24"/>
        </w:rPr>
        <w:t xml:space="preserve">Accessibility </w:t>
      </w:r>
      <w:r w:rsidR="00D3742D">
        <w:rPr>
          <w:rFonts w:ascii="Times New Roman" w:hAnsi="Times New Roman" w:cs="Times New Roman"/>
          <w:b/>
          <w:bCs/>
          <w:sz w:val="24"/>
          <w:szCs w:val="24"/>
        </w:rPr>
        <w:t>Update</w:t>
      </w:r>
      <w:r w:rsidRPr="00246E62">
        <w:rPr>
          <w:rFonts w:ascii="Times New Roman" w:hAnsi="Times New Roman" w:cs="Times New Roman"/>
          <w:b/>
          <w:bCs/>
          <w:sz w:val="24"/>
          <w:szCs w:val="24"/>
        </w:rPr>
        <w:t xml:space="preserve"> – John Laskowski</w:t>
      </w:r>
      <w:r w:rsidRPr="00246E62">
        <w:rPr>
          <w:rFonts w:ascii="Times New Roman" w:hAnsi="Times New Roman" w:cs="Times New Roman"/>
          <w:b/>
          <w:bCs/>
          <w:sz w:val="24"/>
          <w:szCs w:val="24"/>
        </w:rPr>
        <w:tab/>
      </w:r>
      <w:r w:rsidRPr="00246E62">
        <w:rPr>
          <w:rFonts w:ascii="Times New Roman" w:hAnsi="Times New Roman" w:cs="Times New Roman"/>
          <w:b/>
          <w:bCs/>
          <w:sz w:val="24"/>
          <w:szCs w:val="24"/>
        </w:rPr>
        <w:tab/>
      </w:r>
      <w:r w:rsidRPr="00246E62">
        <w:rPr>
          <w:rFonts w:ascii="Times New Roman" w:hAnsi="Times New Roman" w:cs="Times New Roman"/>
          <w:b/>
          <w:bCs/>
          <w:sz w:val="24"/>
          <w:szCs w:val="24"/>
        </w:rPr>
        <w:tab/>
      </w:r>
      <w:r w:rsidRPr="00246E62">
        <w:rPr>
          <w:rFonts w:ascii="Times New Roman" w:hAnsi="Times New Roman" w:cs="Times New Roman"/>
          <w:b/>
          <w:bCs/>
          <w:sz w:val="24"/>
          <w:szCs w:val="24"/>
        </w:rPr>
        <w:tab/>
      </w:r>
      <w:r w:rsidRPr="00246E62">
        <w:rPr>
          <w:rFonts w:ascii="Times New Roman" w:hAnsi="Times New Roman" w:cs="Times New Roman"/>
          <w:b/>
          <w:bCs/>
          <w:sz w:val="24"/>
          <w:szCs w:val="24"/>
        </w:rPr>
        <w:tab/>
      </w:r>
    </w:p>
    <w:p w14:paraId="3F1C7C36" w14:textId="77777777" w:rsidR="00C605A7" w:rsidRDefault="00C605A7" w:rsidP="00C605A7">
      <w:pPr>
        <w:pStyle w:val="NoSpacing"/>
        <w:rPr>
          <w:rFonts w:ascii="Times New Roman" w:hAnsi="Times New Roman" w:cs="Times New Roman"/>
          <w:sz w:val="24"/>
          <w:szCs w:val="24"/>
        </w:rPr>
      </w:pPr>
    </w:p>
    <w:p w14:paraId="0526ECB4"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CAPT Accessibility Update</w:t>
      </w:r>
    </w:p>
    <w:p w14:paraId="415367E4"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May 28, 2026</w:t>
      </w:r>
    </w:p>
    <w:p w14:paraId="37C58001" w14:textId="77777777" w:rsidR="00C605A7" w:rsidRPr="00C605A7" w:rsidRDefault="00C605A7" w:rsidP="00EC563E">
      <w:pPr>
        <w:pStyle w:val="NoSpacing"/>
        <w:ind w:left="720"/>
        <w:rPr>
          <w:rFonts w:ascii="Times New Roman" w:hAnsi="Times New Roman" w:cs="Times New Roman"/>
          <w:sz w:val="24"/>
          <w:szCs w:val="24"/>
        </w:rPr>
      </w:pPr>
    </w:p>
    <w:p w14:paraId="2ECC689A"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 xml:space="preserve">One year extension to ADA Title II and Section 508 deadlines. </w:t>
      </w:r>
    </w:p>
    <w:p w14:paraId="72D5A54C" w14:textId="77777777" w:rsidR="00C605A7" w:rsidRPr="00C605A7" w:rsidRDefault="00C605A7" w:rsidP="00EC563E">
      <w:pPr>
        <w:pStyle w:val="NoSpacing"/>
        <w:ind w:left="720"/>
        <w:rPr>
          <w:rFonts w:ascii="Times New Roman" w:hAnsi="Times New Roman" w:cs="Times New Roman"/>
          <w:sz w:val="24"/>
          <w:szCs w:val="24"/>
        </w:rPr>
      </w:pPr>
    </w:p>
    <w:p w14:paraId="09334E26"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Campus is still working on a PDF remediation workflow – no delivery date identified.</w:t>
      </w:r>
    </w:p>
    <w:p w14:paraId="1049ACE6" w14:textId="77777777" w:rsidR="00C605A7" w:rsidRPr="00C605A7" w:rsidRDefault="00C605A7" w:rsidP="00EC563E">
      <w:pPr>
        <w:pStyle w:val="NoSpacing"/>
        <w:ind w:left="720"/>
        <w:rPr>
          <w:rFonts w:ascii="Times New Roman" w:hAnsi="Times New Roman" w:cs="Times New Roman"/>
          <w:sz w:val="24"/>
          <w:szCs w:val="24"/>
        </w:rPr>
      </w:pPr>
    </w:p>
    <w:p w14:paraId="757AA3A8"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 xml:space="preserve">No update on our adoption of Site Improve. Last I heard they had no license model that allowed for unlimited scanning capacity which we would essentially need to make it cost effective. </w:t>
      </w:r>
    </w:p>
    <w:p w14:paraId="7CE55565" w14:textId="77777777" w:rsidR="00C605A7" w:rsidRPr="00C605A7" w:rsidRDefault="00C605A7" w:rsidP="00EC563E">
      <w:pPr>
        <w:pStyle w:val="NoSpacing"/>
        <w:ind w:left="720"/>
        <w:rPr>
          <w:rFonts w:ascii="Times New Roman" w:hAnsi="Times New Roman" w:cs="Times New Roman"/>
          <w:sz w:val="24"/>
          <w:szCs w:val="24"/>
        </w:rPr>
      </w:pPr>
    </w:p>
    <w:p w14:paraId="0509FD27"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The Web Implementation Team has turned its attention to the archival processes allowed in Title II, and what best practices / procedures can we establish campus wide.</w:t>
      </w:r>
    </w:p>
    <w:p w14:paraId="6B418593" w14:textId="77777777" w:rsidR="00C605A7" w:rsidRPr="00C605A7" w:rsidRDefault="00C605A7" w:rsidP="00EC563E">
      <w:pPr>
        <w:pStyle w:val="NoSpacing"/>
        <w:ind w:left="720"/>
        <w:rPr>
          <w:rFonts w:ascii="Times New Roman" w:hAnsi="Times New Roman" w:cs="Times New Roman"/>
          <w:sz w:val="24"/>
          <w:szCs w:val="24"/>
        </w:rPr>
      </w:pPr>
      <w:r w:rsidRPr="00C605A7">
        <w:rPr>
          <w:rFonts w:ascii="Times New Roman" w:hAnsi="Times New Roman" w:cs="Times New Roman"/>
          <w:sz w:val="24"/>
          <w:szCs w:val="24"/>
        </w:rPr>
        <w:t xml:space="preserve">Within the Library, there are two major focal points currently: </w:t>
      </w:r>
      <w:proofErr w:type="spellStart"/>
      <w:r w:rsidRPr="00C605A7">
        <w:rPr>
          <w:rFonts w:ascii="Times New Roman" w:hAnsi="Times New Roman" w:cs="Times New Roman"/>
          <w:sz w:val="24"/>
          <w:szCs w:val="24"/>
        </w:rPr>
        <w:t>LibGuide</w:t>
      </w:r>
      <w:proofErr w:type="spellEnd"/>
      <w:r w:rsidRPr="00C605A7">
        <w:rPr>
          <w:rFonts w:ascii="Times New Roman" w:hAnsi="Times New Roman" w:cs="Times New Roman"/>
          <w:sz w:val="24"/>
          <w:szCs w:val="24"/>
        </w:rPr>
        <w:t xml:space="preserve"> accessibility – please encourage any of your colleagues with </w:t>
      </w:r>
      <w:proofErr w:type="spellStart"/>
      <w:r w:rsidRPr="00C605A7">
        <w:rPr>
          <w:rFonts w:ascii="Times New Roman" w:hAnsi="Times New Roman" w:cs="Times New Roman"/>
          <w:sz w:val="24"/>
          <w:szCs w:val="24"/>
        </w:rPr>
        <w:t>LibGuide</w:t>
      </w:r>
      <w:proofErr w:type="spellEnd"/>
      <w:r w:rsidRPr="00C605A7">
        <w:rPr>
          <w:rFonts w:ascii="Times New Roman" w:hAnsi="Times New Roman" w:cs="Times New Roman"/>
          <w:sz w:val="24"/>
          <w:szCs w:val="24"/>
        </w:rPr>
        <w:t xml:space="preserve"> roles to attend the training offered by Evie’s team. Accessible Reader Support Taskforce – moving slowly, but Eva and I are building a repository of e-book vendors and their compliance with the WCAG guidelines. Essentially, we are trying to build a “decision tree” for how an instructor can determine if digital content from the library is accessible, how it can be made accessible if it is not, and who to talk to. Also, references for subject specialists and service point staff on guiding people to accessible materials when necessary. </w:t>
      </w:r>
    </w:p>
    <w:p w14:paraId="28324E9D" w14:textId="77777777" w:rsidR="00C605A7" w:rsidRPr="00246E62" w:rsidRDefault="00C605A7" w:rsidP="00C605A7">
      <w:pPr>
        <w:pStyle w:val="NoSpacing"/>
        <w:rPr>
          <w:rFonts w:ascii="Times New Roman" w:hAnsi="Times New Roman" w:cs="Times New Roman"/>
          <w:b/>
          <w:bCs/>
          <w:sz w:val="24"/>
          <w:szCs w:val="24"/>
        </w:rPr>
      </w:pPr>
    </w:p>
    <w:p w14:paraId="0387A6B7" w14:textId="77777777" w:rsidR="00246E62" w:rsidRPr="00246E62" w:rsidRDefault="00246E62" w:rsidP="00246E62">
      <w:pPr>
        <w:pStyle w:val="NoSpacing"/>
        <w:ind w:left="720"/>
        <w:rPr>
          <w:rFonts w:ascii="Times New Roman" w:hAnsi="Times New Roman" w:cs="Times New Roman"/>
          <w:sz w:val="24"/>
          <w:szCs w:val="24"/>
        </w:rPr>
      </w:pPr>
    </w:p>
    <w:p w14:paraId="1D9A18D3" w14:textId="7FC3AB0B" w:rsidR="00296EB9" w:rsidRPr="00296EB9" w:rsidRDefault="00296EB9" w:rsidP="0056518B">
      <w:pPr>
        <w:pStyle w:val="NoSpacing"/>
        <w:numPr>
          <w:ilvl w:val="0"/>
          <w:numId w:val="28"/>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5CDFAA0B" w14:textId="358BA911" w:rsidR="008875C7" w:rsidRDefault="00D3742D" w:rsidP="0056518B">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Digital Production- Will Schlaack</w:t>
      </w:r>
      <w:r w:rsidR="004349A7">
        <w:rPr>
          <w:rFonts w:ascii="Times New Roman" w:hAnsi="Times New Roman" w:cs="Times New Roman"/>
          <w:sz w:val="24"/>
          <w:szCs w:val="24"/>
        </w:rPr>
        <w:tab/>
      </w:r>
    </w:p>
    <w:p w14:paraId="3F37BF76" w14:textId="77777777" w:rsidR="0056518B" w:rsidRDefault="0056518B" w:rsidP="0056518B">
      <w:pPr>
        <w:pStyle w:val="NoSpacing"/>
        <w:ind w:left="1080"/>
        <w:rPr>
          <w:rFonts w:ascii="Times New Roman" w:hAnsi="Times New Roman" w:cs="Times New Roman"/>
          <w:sz w:val="24"/>
          <w:szCs w:val="24"/>
        </w:rPr>
      </w:pPr>
    </w:p>
    <w:p w14:paraId="68051C50" w14:textId="6DB8897A" w:rsidR="00576F3F" w:rsidRDefault="008875C7"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Henry Borchers is </w:t>
      </w:r>
      <w:r w:rsidR="00760151">
        <w:rPr>
          <w:rFonts w:ascii="Times New Roman" w:hAnsi="Times New Roman" w:cs="Times New Roman"/>
          <w:sz w:val="24"/>
          <w:szCs w:val="24"/>
        </w:rPr>
        <w:t>continuing work on Trip Wire</w:t>
      </w:r>
      <w:r w:rsidR="00760151">
        <w:rPr>
          <w:rFonts w:ascii="Times New Roman" w:hAnsi="Times New Roman" w:cs="Times New Roman"/>
          <w:sz w:val="24"/>
          <w:szCs w:val="24"/>
        </w:rPr>
        <w:t xml:space="preserve"> </w:t>
      </w:r>
      <w:r>
        <w:rPr>
          <w:rFonts w:ascii="Times New Roman" w:hAnsi="Times New Roman" w:cs="Times New Roman"/>
          <w:sz w:val="24"/>
          <w:szCs w:val="24"/>
        </w:rPr>
        <w:t xml:space="preserve">with Josh Harris, </w:t>
      </w:r>
      <w:r w:rsidR="00760151">
        <w:rPr>
          <w:rFonts w:ascii="Times New Roman" w:hAnsi="Times New Roman" w:cs="Times New Roman"/>
          <w:sz w:val="24"/>
          <w:szCs w:val="24"/>
        </w:rPr>
        <w:t xml:space="preserve">which </w:t>
      </w:r>
      <w:r>
        <w:rPr>
          <w:rFonts w:ascii="Times New Roman" w:hAnsi="Times New Roman" w:cs="Times New Roman"/>
          <w:sz w:val="24"/>
          <w:szCs w:val="24"/>
        </w:rPr>
        <w:t xml:space="preserve">will enable more automation. </w:t>
      </w:r>
    </w:p>
    <w:p w14:paraId="309743FC" w14:textId="37BA22FB" w:rsidR="008875C7" w:rsidRDefault="008875C7"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Angela’s GA is working on Speedwagon.</w:t>
      </w:r>
    </w:p>
    <w:p w14:paraId="04D87E85" w14:textId="34162A29" w:rsidR="008875C7" w:rsidRDefault="008875C7"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Henry has offered to talk with GAs or students </w:t>
      </w:r>
      <w:r w:rsidR="00760151">
        <w:rPr>
          <w:rFonts w:ascii="Times New Roman" w:hAnsi="Times New Roman" w:cs="Times New Roman"/>
          <w:sz w:val="24"/>
          <w:szCs w:val="24"/>
        </w:rPr>
        <w:t>to aid</w:t>
      </w:r>
      <w:r>
        <w:rPr>
          <w:rFonts w:ascii="Times New Roman" w:hAnsi="Times New Roman" w:cs="Times New Roman"/>
          <w:sz w:val="24"/>
          <w:szCs w:val="24"/>
        </w:rPr>
        <w:t xml:space="preserve"> in skill development</w:t>
      </w:r>
      <w:r w:rsidR="00760151">
        <w:rPr>
          <w:rFonts w:ascii="Times New Roman" w:hAnsi="Times New Roman" w:cs="Times New Roman"/>
          <w:sz w:val="24"/>
          <w:szCs w:val="24"/>
        </w:rPr>
        <w:t xml:space="preserve"> for Python</w:t>
      </w:r>
      <w:r>
        <w:rPr>
          <w:rFonts w:ascii="Times New Roman" w:hAnsi="Times New Roman" w:cs="Times New Roman"/>
          <w:sz w:val="24"/>
          <w:szCs w:val="24"/>
        </w:rPr>
        <w:t xml:space="preserve">. </w:t>
      </w:r>
    </w:p>
    <w:p w14:paraId="1A71F8C5" w14:textId="7E2ABC14" w:rsidR="008875C7" w:rsidRDefault="008875C7"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Angela is working with the </w:t>
      </w:r>
      <w:r w:rsidR="00760151">
        <w:rPr>
          <w:rFonts w:ascii="Times New Roman" w:hAnsi="Times New Roman" w:cs="Times New Roman"/>
          <w:sz w:val="24"/>
          <w:szCs w:val="24"/>
        </w:rPr>
        <w:t>D</w:t>
      </w:r>
      <w:r>
        <w:rPr>
          <w:rFonts w:ascii="Times New Roman" w:hAnsi="Times New Roman" w:cs="Times New Roman"/>
          <w:sz w:val="24"/>
          <w:szCs w:val="24"/>
        </w:rPr>
        <w:t xml:space="preserve">igital </w:t>
      </w:r>
      <w:r w:rsidR="00760151">
        <w:rPr>
          <w:rFonts w:ascii="Times New Roman" w:hAnsi="Times New Roman" w:cs="Times New Roman"/>
          <w:sz w:val="24"/>
          <w:szCs w:val="24"/>
        </w:rPr>
        <w:t>L</w:t>
      </w:r>
      <w:r>
        <w:rPr>
          <w:rFonts w:ascii="Times New Roman" w:hAnsi="Times New Roman" w:cs="Times New Roman"/>
          <w:sz w:val="24"/>
          <w:szCs w:val="24"/>
        </w:rPr>
        <w:t>ibrary</w:t>
      </w:r>
      <w:r w:rsidR="00760151">
        <w:rPr>
          <w:rFonts w:ascii="Times New Roman" w:hAnsi="Times New Roman" w:cs="Times New Roman"/>
          <w:sz w:val="24"/>
          <w:szCs w:val="24"/>
        </w:rPr>
        <w:t xml:space="preserve"> metadata</w:t>
      </w:r>
      <w:r>
        <w:rPr>
          <w:rFonts w:ascii="Times New Roman" w:hAnsi="Times New Roman" w:cs="Times New Roman"/>
          <w:sz w:val="24"/>
          <w:szCs w:val="24"/>
        </w:rPr>
        <w:t xml:space="preserve"> in Stephanie Luke’s absence</w:t>
      </w:r>
      <w:r w:rsidR="00760151">
        <w:rPr>
          <w:rFonts w:ascii="Times New Roman" w:hAnsi="Times New Roman" w:cs="Times New Roman"/>
          <w:sz w:val="24"/>
          <w:szCs w:val="24"/>
        </w:rPr>
        <w:t xml:space="preserve"> and</w:t>
      </w:r>
      <w:r>
        <w:rPr>
          <w:rFonts w:ascii="Times New Roman" w:hAnsi="Times New Roman" w:cs="Times New Roman"/>
          <w:sz w:val="24"/>
          <w:szCs w:val="24"/>
        </w:rPr>
        <w:t xml:space="preserve"> has </w:t>
      </w:r>
      <w:r w:rsidR="00760151">
        <w:rPr>
          <w:rFonts w:ascii="Times New Roman" w:hAnsi="Times New Roman" w:cs="Times New Roman"/>
          <w:sz w:val="24"/>
          <w:szCs w:val="24"/>
        </w:rPr>
        <w:t>identified</w:t>
      </w:r>
      <w:r>
        <w:rPr>
          <w:rFonts w:ascii="Times New Roman" w:hAnsi="Times New Roman" w:cs="Times New Roman"/>
          <w:sz w:val="24"/>
          <w:szCs w:val="24"/>
        </w:rPr>
        <w:t xml:space="preserve"> several bottlenecks and inconsistencies to bring to the </w:t>
      </w:r>
      <w:r w:rsidR="00760151">
        <w:rPr>
          <w:rFonts w:ascii="Times New Roman" w:hAnsi="Times New Roman" w:cs="Times New Roman"/>
          <w:sz w:val="24"/>
          <w:szCs w:val="24"/>
        </w:rPr>
        <w:t>D</w:t>
      </w:r>
      <w:r>
        <w:rPr>
          <w:rFonts w:ascii="Times New Roman" w:hAnsi="Times New Roman" w:cs="Times New Roman"/>
          <w:sz w:val="24"/>
          <w:szCs w:val="24"/>
        </w:rPr>
        <w:t xml:space="preserve">igital </w:t>
      </w:r>
      <w:r w:rsidR="00760151">
        <w:rPr>
          <w:rFonts w:ascii="Times New Roman" w:hAnsi="Times New Roman" w:cs="Times New Roman"/>
          <w:sz w:val="24"/>
          <w:szCs w:val="24"/>
        </w:rPr>
        <w:t>L</w:t>
      </w:r>
      <w:r>
        <w:rPr>
          <w:rFonts w:ascii="Times New Roman" w:hAnsi="Times New Roman" w:cs="Times New Roman"/>
          <w:sz w:val="24"/>
          <w:szCs w:val="24"/>
        </w:rPr>
        <w:t xml:space="preserve">ibrary development meeting. </w:t>
      </w:r>
    </w:p>
    <w:p w14:paraId="2471AA20" w14:textId="31794D9D" w:rsidR="008875C7" w:rsidRDefault="00760151"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lastRenderedPageBreak/>
        <w:t>The group is w</w:t>
      </w:r>
      <w:r w:rsidR="008875C7">
        <w:rPr>
          <w:rFonts w:ascii="Times New Roman" w:hAnsi="Times New Roman" w:cs="Times New Roman"/>
          <w:sz w:val="24"/>
          <w:szCs w:val="24"/>
        </w:rPr>
        <w:t>orking on a pilot for math models</w:t>
      </w:r>
      <w:r>
        <w:rPr>
          <w:rFonts w:ascii="Times New Roman" w:hAnsi="Times New Roman" w:cs="Times New Roman"/>
          <w:sz w:val="24"/>
          <w:szCs w:val="24"/>
        </w:rPr>
        <w:t xml:space="preserve"> and </w:t>
      </w:r>
      <w:r w:rsidR="008875C7">
        <w:rPr>
          <w:rFonts w:ascii="Times New Roman" w:hAnsi="Times New Roman" w:cs="Times New Roman"/>
          <w:sz w:val="24"/>
          <w:szCs w:val="24"/>
        </w:rPr>
        <w:t>navigat</w:t>
      </w:r>
      <w:r>
        <w:rPr>
          <w:rFonts w:ascii="Times New Roman" w:hAnsi="Times New Roman" w:cs="Times New Roman"/>
          <w:sz w:val="24"/>
          <w:szCs w:val="24"/>
        </w:rPr>
        <w:t>ing</w:t>
      </w:r>
      <w:r w:rsidR="008875C7">
        <w:rPr>
          <w:rFonts w:ascii="Times New Roman" w:hAnsi="Times New Roman" w:cs="Times New Roman"/>
          <w:sz w:val="24"/>
          <w:szCs w:val="24"/>
        </w:rPr>
        <w:t xml:space="preserve"> how to increase efficiencies and </w:t>
      </w:r>
      <w:r>
        <w:rPr>
          <w:rFonts w:ascii="Times New Roman" w:hAnsi="Times New Roman" w:cs="Times New Roman"/>
          <w:sz w:val="24"/>
          <w:szCs w:val="24"/>
        </w:rPr>
        <w:t xml:space="preserve">scale up the project. </w:t>
      </w:r>
      <w:r w:rsidR="008875C7">
        <w:rPr>
          <w:rFonts w:ascii="Times New Roman" w:hAnsi="Times New Roman" w:cs="Times New Roman"/>
          <w:sz w:val="24"/>
          <w:szCs w:val="24"/>
        </w:rPr>
        <w:t xml:space="preserve"> </w:t>
      </w:r>
    </w:p>
    <w:p w14:paraId="06AA3348" w14:textId="484E7F80" w:rsidR="004439D7" w:rsidRDefault="004439D7" w:rsidP="0056518B">
      <w:pPr>
        <w:pStyle w:val="NoSpacing"/>
        <w:numPr>
          <w:ilvl w:val="0"/>
          <w:numId w:val="27"/>
        </w:numPr>
        <w:rPr>
          <w:rFonts w:ascii="Times New Roman" w:hAnsi="Times New Roman" w:cs="Times New Roman"/>
          <w:sz w:val="24"/>
          <w:szCs w:val="24"/>
        </w:rPr>
      </w:pPr>
      <w:proofErr w:type="spellStart"/>
      <w:r>
        <w:rPr>
          <w:rFonts w:ascii="Times New Roman" w:hAnsi="Times New Roman" w:cs="Times New Roman"/>
          <w:sz w:val="24"/>
          <w:szCs w:val="24"/>
        </w:rPr>
        <w:t>Johna</w:t>
      </w:r>
      <w:proofErr w:type="spellEnd"/>
      <w:r>
        <w:rPr>
          <w:rFonts w:ascii="Times New Roman" w:hAnsi="Times New Roman" w:cs="Times New Roman"/>
          <w:sz w:val="24"/>
          <w:szCs w:val="24"/>
        </w:rPr>
        <w:t xml:space="preserve"> </w:t>
      </w:r>
      <w:r w:rsidR="00760151">
        <w:rPr>
          <w:rFonts w:ascii="Times New Roman" w:hAnsi="Times New Roman" w:cs="Times New Roman"/>
          <w:sz w:val="24"/>
          <w:szCs w:val="24"/>
        </w:rPr>
        <w:t>is working on</w:t>
      </w:r>
      <w:r>
        <w:rPr>
          <w:rFonts w:ascii="Times New Roman" w:hAnsi="Times New Roman" w:cs="Times New Roman"/>
          <w:sz w:val="24"/>
          <w:szCs w:val="24"/>
        </w:rPr>
        <w:t xml:space="preserve"> putting conservation documentation into the Digital Library for public access</w:t>
      </w:r>
      <w:r w:rsidR="00760151">
        <w:rPr>
          <w:rFonts w:ascii="Times New Roman" w:hAnsi="Times New Roman" w:cs="Times New Roman"/>
          <w:sz w:val="24"/>
          <w:szCs w:val="24"/>
        </w:rPr>
        <w:t>, providing a good resource conservation staff and peer institutions.</w:t>
      </w:r>
    </w:p>
    <w:p w14:paraId="7B2A97A7" w14:textId="058DEEAA" w:rsidR="004439D7" w:rsidRDefault="004439D7"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Will has been working with the NDNP grant</w:t>
      </w:r>
      <w:r w:rsidR="00760151">
        <w:rPr>
          <w:rFonts w:ascii="Times New Roman" w:hAnsi="Times New Roman" w:cs="Times New Roman"/>
          <w:sz w:val="24"/>
          <w:szCs w:val="24"/>
        </w:rPr>
        <w:t xml:space="preserve">, </w:t>
      </w:r>
      <w:r>
        <w:rPr>
          <w:rFonts w:ascii="Times New Roman" w:hAnsi="Times New Roman" w:cs="Times New Roman"/>
          <w:sz w:val="24"/>
          <w:szCs w:val="24"/>
        </w:rPr>
        <w:t xml:space="preserve">focusing on digitizing American Indian titles. </w:t>
      </w:r>
    </w:p>
    <w:p w14:paraId="5B6E9375" w14:textId="39C0A547" w:rsidR="00760151" w:rsidRDefault="00760151"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The last batch of content with newspapers.com is being finalized. </w:t>
      </w:r>
    </w:p>
    <w:p w14:paraId="352A1304" w14:textId="6A6BC04B" w:rsidR="004439D7" w:rsidRDefault="00760151" w:rsidP="0056518B">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An </w:t>
      </w:r>
      <w:proofErr w:type="spellStart"/>
      <w:r w:rsidR="004439D7">
        <w:rPr>
          <w:rFonts w:ascii="Times New Roman" w:hAnsi="Times New Roman" w:cs="Times New Roman"/>
          <w:sz w:val="24"/>
          <w:szCs w:val="24"/>
        </w:rPr>
        <w:t>an</w:t>
      </w:r>
      <w:proofErr w:type="spellEnd"/>
      <w:r w:rsidR="004439D7">
        <w:rPr>
          <w:rFonts w:ascii="Times New Roman" w:hAnsi="Times New Roman" w:cs="Times New Roman"/>
          <w:sz w:val="24"/>
          <w:szCs w:val="24"/>
        </w:rPr>
        <w:t xml:space="preserve"> alternative host to IDNC</w:t>
      </w:r>
      <w:r>
        <w:rPr>
          <w:rFonts w:ascii="Times New Roman" w:hAnsi="Times New Roman" w:cs="Times New Roman"/>
          <w:sz w:val="24"/>
          <w:szCs w:val="24"/>
        </w:rPr>
        <w:t xml:space="preserve"> is being explored</w:t>
      </w:r>
      <w:r w:rsidR="004439D7">
        <w:rPr>
          <w:rFonts w:ascii="Times New Roman" w:hAnsi="Times New Roman" w:cs="Times New Roman"/>
          <w:sz w:val="24"/>
          <w:szCs w:val="24"/>
        </w:rPr>
        <w:t xml:space="preserve">, likely an Amazon web service. </w:t>
      </w:r>
    </w:p>
    <w:p w14:paraId="02215C40" w14:textId="77777777" w:rsidR="00DB1A5C" w:rsidRDefault="00DB1A5C" w:rsidP="00576F3F">
      <w:pPr>
        <w:pStyle w:val="NoSpacing"/>
        <w:ind w:left="720"/>
        <w:rPr>
          <w:rFonts w:ascii="Times New Roman" w:hAnsi="Times New Roman" w:cs="Times New Roman"/>
          <w:sz w:val="24"/>
          <w:szCs w:val="24"/>
        </w:rPr>
      </w:pPr>
    </w:p>
    <w:p w14:paraId="1CB5B0E2" w14:textId="760C2C69" w:rsidR="00A77A7C" w:rsidRDefault="00A77A7C" w:rsidP="00EC563E">
      <w:pPr>
        <w:pStyle w:val="NoSpacing"/>
        <w:ind w:left="360"/>
        <w:rPr>
          <w:rFonts w:ascii="Times New Roman" w:hAnsi="Times New Roman" w:cs="Times New Roman"/>
          <w:sz w:val="24"/>
          <w:szCs w:val="24"/>
        </w:rPr>
      </w:pPr>
      <w:r w:rsidRPr="00A77A7C">
        <w:rPr>
          <w:rFonts w:ascii="Times New Roman" w:hAnsi="Times New Roman" w:cs="Times New Roman"/>
          <w:sz w:val="24"/>
          <w:szCs w:val="24"/>
        </w:rPr>
        <w:t>B)</w:t>
      </w:r>
      <w:r>
        <w:rPr>
          <w:rFonts w:ascii="Times New Roman" w:hAnsi="Times New Roman" w:cs="Times New Roman"/>
          <w:sz w:val="24"/>
          <w:szCs w:val="24"/>
        </w:rPr>
        <w:t xml:space="preserve"> </w:t>
      </w:r>
      <w:r w:rsidR="00D3742D">
        <w:rPr>
          <w:rFonts w:ascii="Times New Roman" w:hAnsi="Times New Roman" w:cs="Times New Roman"/>
          <w:sz w:val="24"/>
          <w:szCs w:val="24"/>
        </w:rPr>
        <w:t>Repositories, Preservation, and Access- Eric Mosher</w:t>
      </w:r>
      <w:r w:rsidR="00864991">
        <w:rPr>
          <w:rFonts w:ascii="Times New Roman" w:hAnsi="Times New Roman" w:cs="Times New Roman"/>
          <w:sz w:val="24"/>
          <w:szCs w:val="24"/>
        </w:rPr>
        <w:tab/>
      </w:r>
    </w:p>
    <w:p w14:paraId="2A5552EE" w14:textId="753746C4" w:rsidR="00A77A7C" w:rsidRDefault="00A77A7C" w:rsidP="00A77A7C">
      <w:pPr>
        <w:pStyle w:val="NoSpacing"/>
        <w:numPr>
          <w:ilvl w:val="0"/>
          <w:numId w:val="30"/>
        </w:numPr>
        <w:rPr>
          <w:rFonts w:ascii="Times New Roman" w:hAnsi="Times New Roman" w:cs="Times New Roman"/>
          <w:sz w:val="24"/>
          <w:szCs w:val="24"/>
        </w:rPr>
      </w:pPr>
      <w:r>
        <w:rPr>
          <w:rFonts w:ascii="Times New Roman" w:hAnsi="Times New Roman" w:cs="Times New Roman"/>
          <w:sz w:val="24"/>
          <w:szCs w:val="24"/>
        </w:rPr>
        <w:t>The usage of Viridian is up. We are using NCSA storage</w:t>
      </w:r>
      <w:r w:rsidR="00FC5537">
        <w:rPr>
          <w:rFonts w:ascii="Times New Roman" w:hAnsi="Times New Roman" w:cs="Times New Roman"/>
          <w:sz w:val="24"/>
          <w:szCs w:val="24"/>
        </w:rPr>
        <w:t>,</w:t>
      </w:r>
      <w:r>
        <w:rPr>
          <w:rFonts w:ascii="Times New Roman" w:hAnsi="Times New Roman" w:cs="Times New Roman"/>
          <w:sz w:val="24"/>
          <w:szCs w:val="24"/>
        </w:rPr>
        <w:t xml:space="preserve"> which is inexpensive and large but</w:t>
      </w:r>
      <w:r w:rsidR="00FC5537">
        <w:rPr>
          <w:rFonts w:ascii="Times New Roman" w:hAnsi="Times New Roman" w:cs="Times New Roman"/>
          <w:sz w:val="24"/>
          <w:szCs w:val="24"/>
        </w:rPr>
        <w:t xml:space="preserve"> </w:t>
      </w:r>
      <w:r>
        <w:rPr>
          <w:rFonts w:ascii="Times New Roman" w:hAnsi="Times New Roman" w:cs="Times New Roman"/>
          <w:sz w:val="24"/>
          <w:szCs w:val="24"/>
        </w:rPr>
        <w:t xml:space="preserve">not reliable. </w:t>
      </w:r>
      <w:r w:rsidR="00FC5537">
        <w:rPr>
          <w:rFonts w:ascii="Times New Roman" w:hAnsi="Times New Roman" w:cs="Times New Roman"/>
          <w:sz w:val="24"/>
          <w:szCs w:val="24"/>
        </w:rPr>
        <w:t>Failover events often require a full reboot of the server.</w:t>
      </w:r>
    </w:p>
    <w:p w14:paraId="39095E34" w14:textId="5D153017" w:rsidR="00A77A7C" w:rsidRPr="00FC5537" w:rsidRDefault="00A77A7C" w:rsidP="00FC5537">
      <w:pPr>
        <w:pStyle w:val="NoSpacing"/>
        <w:numPr>
          <w:ilvl w:val="0"/>
          <w:numId w:val="30"/>
        </w:numPr>
        <w:rPr>
          <w:rFonts w:ascii="Times New Roman" w:hAnsi="Times New Roman" w:cs="Times New Roman"/>
          <w:sz w:val="24"/>
          <w:szCs w:val="24"/>
        </w:rPr>
      </w:pPr>
      <w:r>
        <w:rPr>
          <w:rFonts w:ascii="Times New Roman" w:hAnsi="Times New Roman" w:cs="Times New Roman"/>
          <w:sz w:val="24"/>
          <w:szCs w:val="24"/>
        </w:rPr>
        <w:t>Eric is talking to A</w:t>
      </w:r>
      <w:r w:rsidR="00FC5537">
        <w:rPr>
          <w:rFonts w:ascii="Times New Roman" w:hAnsi="Times New Roman" w:cs="Times New Roman"/>
          <w:sz w:val="24"/>
          <w:szCs w:val="24"/>
        </w:rPr>
        <w:t xml:space="preserve">mazon </w:t>
      </w:r>
      <w:r>
        <w:rPr>
          <w:rFonts w:ascii="Times New Roman" w:hAnsi="Times New Roman" w:cs="Times New Roman"/>
          <w:sz w:val="24"/>
          <w:szCs w:val="24"/>
        </w:rPr>
        <w:t>W</w:t>
      </w:r>
      <w:r w:rsidR="00FC5537">
        <w:rPr>
          <w:rFonts w:ascii="Times New Roman" w:hAnsi="Times New Roman" w:cs="Times New Roman"/>
          <w:sz w:val="24"/>
          <w:szCs w:val="24"/>
        </w:rPr>
        <w:t>eb Service</w:t>
      </w:r>
      <w:r>
        <w:rPr>
          <w:rFonts w:ascii="Times New Roman" w:hAnsi="Times New Roman" w:cs="Times New Roman"/>
          <w:sz w:val="24"/>
          <w:szCs w:val="24"/>
        </w:rPr>
        <w:t xml:space="preserve"> about </w:t>
      </w:r>
      <w:r w:rsidR="00FC5537">
        <w:rPr>
          <w:rFonts w:ascii="Times New Roman" w:hAnsi="Times New Roman" w:cs="Times New Roman"/>
          <w:sz w:val="24"/>
          <w:szCs w:val="24"/>
        </w:rPr>
        <w:t>the potential for moving data</w:t>
      </w:r>
      <w:r>
        <w:rPr>
          <w:rFonts w:ascii="Times New Roman" w:hAnsi="Times New Roman" w:cs="Times New Roman"/>
          <w:sz w:val="24"/>
          <w:szCs w:val="24"/>
        </w:rPr>
        <w:t xml:space="preserve">. AWS may have a network file system that </w:t>
      </w:r>
      <w:r w:rsidR="00FC5537">
        <w:rPr>
          <w:rFonts w:ascii="Times New Roman" w:hAnsi="Times New Roman" w:cs="Times New Roman"/>
          <w:sz w:val="24"/>
          <w:szCs w:val="24"/>
        </w:rPr>
        <w:t>is suitable for our purposes, but it would be more expensive. He will also look into preliminary cost structures for utilizing Azure and speak with campus and the vendor. Additional campus options will be explored as well.</w:t>
      </w:r>
    </w:p>
    <w:p w14:paraId="614C9D0D" w14:textId="4A19EFB5" w:rsidR="00E0178F" w:rsidRDefault="00A77A7C" w:rsidP="00FC5537">
      <w:pPr>
        <w:pStyle w:val="NoSpacing"/>
        <w:numPr>
          <w:ilvl w:val="0"/>
          <w:numId w:val="30"/>
        </w:numPr>
        <w:rPr>
          <w:rFonts w:ascii="Times New Roman" w:hAnsi="Times New Roman" w:cs="Times New Roman"/>
          <w:sz w:val="24"/>
          <w:szCs w:val="24"/>
        </w:rPr>
      </w:pPr>
      <w:r>
        <w:rPr>
          <w:rFonts w:ascii="Times New Roman" w:hAnsi="Times New Roman" w:cs="Times New Roman"/>
          <w:sz w:val="24"/>
          <w:szCs w:val="24"/>
        </w:rPr>
        <w:t xml:space="preserve">Cloudflare implementation on IDNC has dramatically decreased bot activity. </w:t>
      </w:r>
      <w:r w:rsidR="00FC5537">
        <w:rPr>
          <w:rFonts w:ascii="Times New Roman" w:hAnsi="Times New Roman" w:cs="Times New Roman"/>
          <w:sz w:val="24"/>
          <w:szCs w:val="24"/>
        </w:rPr>
        <w:t xml:space="preserve">However, </w:t>
      </w:r>
      <w:r w:rsidR="00E0178F" w:rsidRPr="00FC5537">
        <w:rPr>
          <w:rFonts w:ascii="Times New Roman" w:hAnsi="Times New Roman" w:cs="Times New Roman"/>
          <w:sz w:val="24"/>
          <w:szCs w:val="24"/>
        </w:rPr>
        <w:t xml:space="preserve">The last bot scraping showed that </w:t>
      </w:r>
      <w:r w:rsidR="00FC5537">
        <w:rPr>
          <w:rFonts w:ascii="Times New Roman" w:hAnsi="Times New Roman" w:cs="Times New Roman"/>
          <w:sz w:val="24"/>
          <w:szCs w:val="24"/>
        </w:rPr>
        <w:t>bots have been able to get Azure IPs. Azure IPs</w:t>
      </w:r>
      <w:r w:rsidR="00E0178F" w:rsidRPr="00FC5537">
        <w:rPr>
          <w:rFonts w:ascii="Times New Roman" w:hAnsi="Times New Roman" w:cs="Times New Roman"/>
          <w:sz w:val="24"/>
          <w:szCs w:val="24"/>
        </w:rPr>
        <w:t xml:space="preserve"> </w:t>
      </w:r>
      <w:r w:rsidR="00FC5537">
        <w:rPr>
          <w:rFonts w:ascii="Times New Roman" w:hAnsi="Times New Roman" w:cs="Times New Roman"/>
          <w:sz w:val="24"/>
          <w:szCs w:val="24"/>
        </w:rPr>
        <w:t xml:space="preserve">cannot be blacklisted due to the amount of services are dependent. </w:t>
      </w:r>
    </w:p>
    <w:p w14:paraId="0B2143E5" w14:textId="5E80B85A" w:rsidR="00FC5537" w:rsidRPr="00FC5537" w:rsidRDefault="00FC5537" w:rsidP="00FC5537">
      <w:pPr>
        <w:pStyle w:val="NoSpacing"/>
        <w:numPr>
          <w:ilvl w:val="0"/>
          <w:numId w:val="30"/>
        </w:numPr>
        <w:rPr>
          <w:rFonts w:ascii="Times New Roman" w:hAnsi="Times New Roman" w:cs="Times New Roman"/>
          <w:sz w:val="24"/>
          <w:szCs w:val="24"/>
        </w:rPr>
      </w:pPr>
      <w:r>
        <w:rPr>
          <w:rFonts w:ascii="Times New Roman" w:hAnsi="Times New Roman" w:cs="Times New Roman"/>
          <w:sz w:val="24"/>
          <w:szCs w:val="24"/>
        </w:rPr>
        <w:t xml:space="preserve">Money has been requested from campus for a possible vended replacement to Medusa, which is our locally developed digital preservation platform. </w:t>
      </w:r>
    </w:p>
    <w:p w14:paraId="27752D1B" w14:textId="77777777" w:rsidR="00DB1A5C" w:rsidRDefault="00DB1A5C" w:rsidP="00576F3F">
      <w:pPr>
        <w:pStyle w:val="NoSpacing"/>
        <w:ind w:left="720"/>
        <w:rPr>
          <w:rFonts w:ascii="Times New Roman" w:hAnsi="Times New Roman" w:cs="Times New Roman"/>
          <w:sz w:val="24"/>
          <w:szCs w:val="24"/>
        </w:rPr>
      </w:pPr>
    </w:p>
    <w:p w14:paraId="5A6949CB" w14:textId="63C09944" w:rsidR="00DB1A5C" w:rsidRDefault="00DB1A5C" w:rsidP="0056518B">
      <w:pPr>
        <w:pStyle w:val="NoSpacing"/>
        <w:rPr>
          <w:rFonts w:ascii="Times New Roman" w:hAnsi="Times New Roman" w:cs="Times New Roman"/>
          <w:sz w:val="24"/>
          <w:szCs w:val="24"/>
        </w:rPr>
      </w:pPr>
      <w:r>
        <w:rPr>
          <w:rFonts w:ascii="Times New Roman" w:hAnsi="Times New Roman" w:cs="Times New Roman"/>
          <w:sz w:val="24"/>
          <w:szCs w:val="24"/>
        </w:rPr>
        <w:t xml:space="preserve">C) </w:t>
      </w:r>
      <w:r w:rsidR="00864991">
        <w:rPr>
          <w:rFonts w:ascii="Times New Roman" w:hAnsi="Times New Roman" w:cs="Times New Roman"/>
          <w:sz w:val="24"/>
          <w:szCs w:val="24"/>
        </w:rPr>
        <w:t>LEITC- Mary Ton</w:t>
      </w:r>
      <w:r w:rsidR="00864991">
        <w:rPr>
          <w:rFonts w:ascii="Times New Roman" w:hAnsi="Times New Roman" w:cs="Times New Roman"/>
          <w:sz w:val="24"/>
          <w:szCs w:val="24"/>
        </w:rPr>
        <w:tab/>
      </w:r>
      <w:r w:rsidR="00864991">
        <w:rPr>
          <w:rFonts w:ascii="Times New Roman" w:hAnsi="Times New Roman" w:cs="Times New Roman"/>
          <w:sz w:val="24"/>
          <w:szCs w:val="24"/>
        </w:rPr>
        <w:tab/>
      </w:r>
      <w:r w:rsidR="00864991">
        <w:rPr>
          <w:rFonts w:ascii="Times New Roman" w:hAnsi="Times New Roman" w:cs="Times New Roman"/>
          <w:sz w:val="24"/>
          <w:szCs w:val="24"/>
        </w:rPr>
        <w:tab/>
      </w:r>
      <w:r w:rsidR="00864991">
        <w:rPr>
          <w:rFonts w:ascii="Times New Roman" w:hAnsi="Times New Roman" w:cs="Times New Roman"/>
          <w:sz w:val="24"/>
          <w:szCs w:val="24"/>
        </w:rPr>
        <w:tab/>
      </w:r>
      <w:r w:rsidR="00864991">
        <w:rPr>
          <w:rFonts w:ascii="Times New Roman" w:hAnsi="Times New Roman" w:cs="Times New Roman"/>
          <w:sz w:val="24"/>
          <w:szCs w:val="24"/>
        </w:rPr>
        <w:tab/>
      </w:r>
      <w:r w:rsidR="00864991">
        <w:rPr>
          <w:rFonts w:ascii="Times New Roman" w:hAnsi="Times New Roman" w:cs="Times New Roman"/>
          <w:sz w:val="24"/>
          <w:szCs w:val="24"/>
        </w:rPr>
        <w:tab/>
      </w:r>
      <w:r w:rsidR="00864991">
        <w:rPr>
          <w:rFonts w:ascii="Times New Roman" w:hAnsi="Times New Roman" w:cs="Times New Roman"/>
          <w:sz w:val="24"/>
          <w:szCs w:val="24"/>
        </w:rPr>
        <w:tab/>
      </w:r>
      <w:r w:rsidR="00864991">
        <w:rPr>
          <w:rFonts w:ascii="Times New Roman" w:hAnsi="Times New Roman" w:cs="Times New Roman"/>
          <w:sz w:val="24"/>
          <w:szCs w:val="24"/>
        </w:rPr>
        <w:tab/>
      </w:r>
    </w:p>
    <w:p w14:paraId="1518C920" w14:textId="77777777" w:rsidR="00DB1A5C" w:rsidRDefault="00DB1A5C" w:rsidP="00576F3F">
      <w:pPr>
        <w:pStyle w:val="NoSpacing"/>
        <w:ind w:left="720"/>
        <w:rPr>
          <w:rFonts w:ascii="Times New Roman" w:hAnsi="Times New Roman" w:cs="Times New Roman"/>
          <w:sz w:val="24"/>
          <w:szCs w:val="24"/>
        </w:rPr>
      </w:pPr>
    </w:p>
    <w:p w14:paraId="696011A7"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LEITC Updates 05/2026</w:t>
      </w:r>
    </w:p>
    <w:p w14:paraId="2592148C"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LEITC Charge Discussions</w:t>
      </w:r>
    </w:p>
    <w:p w14:paraId="702B0045"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 xml:space="preserve">Since the last CAPT update, LEITC has met once to discuss potential changes to our charge. Our current charge is posted on </w:t>
      </w:r>
      <w:hyperlink r:id="rId5">
        <w:r w:rsidRPr="00DB1A5C">
          <w:rPr>
            <w:rStyle w:val="Hyperlink"/>
            <w:rFonts w:ascii="Times New Roman" w:hAnsi="Times New Roman" w:cs="Times New Roman"/>
            <w:sz w:val="24"/>
            <w:szCs w:val="24"/>
          </w:rPr>
          <w:t>the committee’s website</w:t>
        </w:r>
      </w:hyperlink>
      <w:r w:rsidRPr="00DB1A5C">
        <w:rPr>
          <w:rFonts w:ascii="Times New Roman" w:hAnsi="Times New Roman" w:cs="Times New Roman"/>
          <w:sz w:val="24"/>
          <w:szCs w:val="24"/>
        </w:rPr>
        <w:t xml:space="preserve">. Our proposed changes shift away from patron facing services to future casting, connecting Library workers to broader campus resources, and shared goals for emerging and integrated technology in the Library. The shift reflects the limitations of the committee’s authority over unit-level policies. </w:t>
      </w:r>
    </w:p>
    <w:p w14:paraId="3CB646DC" w14:textId="77777777" w:rsidR="00DB1A5C" w:rsidRPr="00DB1A5C" w:rsidRDefault="00DB1A5C" w:rsidP="00EC563E">
      <w:pPr>
        <w:pStyle w:val="NoSpacing"/>
        <w:ind w:left="720"/>
        <w:rPr>
          <w:rFonts w:ascii="Times New Roman" w:hAnsi="Times New Roman" w:cs="Times New Roman"/>
          <w:sz w:val="24"/>
          <w:szCs w:val="24"/>
        </w:rPr>
      </w:pPr>
    </w:p>
    <w:p w14:paraId="37C94010"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 xml:space="preserve">We welcome CAPT’s feedback on the proposed </w:t>
      </w:r>
      <w:proofErr w:type="spellStart"/>
      <w:r w:rsidRPr="00DB1A5C">
        <w:rPr>
          <w:rFonts w:ascii="Times New Roman" w:hAnsi="Times New Roman" w:cs="Times New Roman"/>
          <w:sz w:val="24"/>
          <w:szCs w:val="24"/>
        </w:rPr>
        <w:t>chages</w:t>
      </w:r>
      <w:proofErr w:type="spellEnd"/>
      <w:r w:rsidRPr="00DB1A5C">
        <w:rPr>
          <w:rFonts w:ascii="Times New Roman" w:hAnsi="Times New Roman" w:cs="Times New Roman"/>
          <w:sz w:val="24"/>
          <w:szCs w:val="24"/>
        </w:rPr>
        <w:t xml:space="preserve">, particularly its focus, scope, and wording. </w:t>
      </w:r>
    </w:p>
    <w:p w14:paraId="3EAB6CFF"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Proposed Revised Charge</w:t>
      </w:r>
    </w:p>
    <w:p w14:paraId="51813B8B"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LEITC is accountable for:</w:t>
      </w:r>
    </w:p>
    <w:p w14:paraId="65D61338" w14:textId="77777777" w:rsidR="00DB1A5C" w:rsidRPr="00DB1A5C" w:rsidRDefault="00DB1A5C" w:rsidP="00EC563E">
      <w:pPr>
        <w:pStyle w:val="NoSpacing"/>
        <w:ind w:left="720"/>
        <w:rPr>
          <w:rFonts w:ascii="Times New Roman" w:hAnsi="Times New Roman" w:cs="Times New Roman"/>
          <w:sz w:val="24"/>
          <w:szCs w:val="24"/>
        </w:rPr>
      </w:pPr>
    </w:p>
    <w:p w14:paraId="60AC2F5F"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Developing a shared vision and goals for advanced technology support in the Library;</w:t>
      </w:r>
    </w:p>
    <w:p w14:paraId="48A23C28"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 xml:space="preserve">Aligning the Library with core and common technologies available on campus when possible; </w:t>
      </w:r>
    </w:p>
    <w:p w14:paraId="12EAB2E9"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Providing guidance on unique, custom technologies within the Library when needed;</w:t>
      </w:r>
    </w:p>
    <w:p w14:paraId="50DE4918"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Advocating for patron needs as they relate to technology services needed to support student and research success;</w:t>
      </w:r>
    </w:p>
    <w:p w14:paraId="7AA6FD40"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Facilitating advancement of shared campus and Library advanced technology initiatives;</w:t>
      </w:r>
    </w:p>
    <w:p w14:paraId="734E70CA"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Gather information for those representing the Library in IT governance;</w:t>
      </w:r>
    </w:p>
    <w:p w14:paraId="2349EEFE"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lastRenderedPageBreak/>
        <w:t>Identifies and evaluates trends in emerging and advanced technology that align with the Library’s strategic focus;</w:t>
      </w:r>
    </w:p>
    <w:p w14:paraId="6662589E"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 xml:space="preserve">Support current awareness of campus technologies for Library workers; </w:t>
      </w:r>
    </w:p>
    <w:p w14:paraId="65EE9723" w14:textId="77777777" w:rsidR="00DB1A5C" w:rsidRPr="00DB1A5C" w:rsidRDefault="00DB1A5C" w:rsidP="00EC563E">
      <w:pPr>
        <w:pStyle w:val="NoSpacing"/>
        <w:numPr>
          <w:ilvl w:val="0"/>
          <w:numId w:val="25"/>
        </w:numPr>
        <w:rPr>
          <w:rFonts w:ascii="Times New Roman" w:hAnsi="Times New Roman" w:cs="Times New Roman"/>
          <w:sz w:val="24"/>
          <w:szCs w:val="24"/>
        </w:rPr>
      </w:pPr>
      <w:r w:rsidRPr="00DB1A5C">
        <w:rPr>
          <w:rFonts w:ascii="Times New Roman" w:hAnsi="Times New Roman" w:cs="Times New Roman"/>
          <w:sz w:val="24"/>
          <w:szCs w:val="24"/>
        </w:rPr>
        <w:t xml:space="preserve">Anticipating emerging technology needs for academic programs. </w:t>
      </w:r>
    </w:p>
    <w:p w14:paraId="0D290F95" w14:textId="77777777" w:rsidR="00DB1A5C" w:rsidRPr="00DB1A5C" w:rsidRDefault="00DB1A5C" w:rsidP="00EC563E">
      <w:pPr>
        <w:pStyle w:val="NoSpacing"/>
        <w:ind w:left="720"/>
        <w:rPr>
          <w:rFonts w:ascii="Times New Roman" w:hAnsi="Times New Roman" w:cs="Times New Roman"/>
          <w:sz w:val="24"/>
          <w:szCs w:val="24"/>
        </w:rPr>
      </w:pPr>
    </w:p>
    <w:p w14:paraId="7B476FE3"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Proposed Revised Membership Details</w:t>
      </w:r>
    </w:p>
    <w:p w14:paraId="7E9C5078"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 xml:space="preserve">Initially chaired by the lead of the Research Technologies Coordination Working Group, LEITC representatives include those with integrated and emerging service responsibilities, research interests in emerging technology librarianship, and engagement with on campus-level technology initiatives. We welcome representatives from all job classifications with relevant expertise. </w:t>
      </w:r>
    </w:p>
    <w:p w14:paraId="4DC81948" w14:textId="77777777" w:rsidR="00DB1A5C" w:rsidRP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General Updates</w:t>
      </w:r>
    </w:p>
    <w:p w14:paraId="107ECB95" w14:textId="77777777" w:rsidR="00DB1A5C" w:rsidRDefault="00DB1A5C" w:rsidP="00EC563E">
      <w:pPr>
        <w:pStyle w:val="NoSpacing"/>
        <w:ind w:left="720"/>
        <w:rPr>
          <w:rFonts w:ascii="Times New Roman" w:hAnsi="Times New Roman" w:cs="Times New Roman"/>
          <w:sz w:val="24"/>
          <w:szCs w:val="24"/>
        </w:rPr>
      </w:pPr>
      <w:r w:rsidRPr="00DB1A5C">
        <w:rPr>
          <w:rFonts w:ascii="Times New Roman" w:hAnsi="Times New Roman" w:cs="Times New Roman"/>
          <w:sz w:val="24"/>
          <w:szCs w:val="24"/>
        </w:rPr>
        <w:t xml:space="preserve">Below is a brief summary of activities led by LEITC committee members. For an expanded list of activities, please see our meeting minutes posted on the </w:t>
      </w:r>
      <w:hyperlink r:id="rId6">
        <w:r w:rsidRPr="00DB1A5C">
          <w:rPr>
            <w:rStyle w:val="Hyperlink"/>
            <w:rFonts w:ascii="Times New Roman" w:hAnsi="Times New Roman" w:cs="Times New Roman"/>
            <w:sz w:val="24"/>
            <w:szCs w:val="24"/>
          </w:rPr>
          <w:t>LEITC committee page</w:t>
        </w:r>
      </w:hyperlink>
      <w:r w:rsidRPr="00DB1A5C">
        <w:rPr>
          <w:rFonts w:ascii="Times New Roman" w:hAnsi="Times New Roman" w:cs="Times New Roman"/>
          <w:sz w:val="24"/>
          <w:szCs w:val="24"/>
        </w:rPr>
        <w:t xml:space="preserve">. </w:t>
      </w:r>
    </w:p>
    <w:p w14:paraId="485DA1EC" w14:textId="77777777" w:rsidR="00EC563E" w:rsidRDefault="00EC563E" w:rsidP="00EC563E">
      <w:pPr>
        <w:pStyle w:val="NoSpacing"/>
        <w:ind w:left="720"/>
        <w:rPr>
          <w:rFonts w:ascii="Times New Roman" w:hAnsi="Times New Roman" w:cs="Times New Roman"/>
          <w:sz w:val="24"/>
          <w:szCs w:val="24"/>
        </w:rPr>
      </w:pPr>
    </w:p>
    <w:p w14:paraId="34707A3B" w14:textId="184B575A" w:rsidR="00EC563E" w:rsidRDefault="00EC563E" w:rsidP="00EC563E">
      <w:pPr>
        <w:pStyle w:val="NoSpacing"/>
        <w:numPr>
          <w:ilvl w:val="0"/>
          <w:numId w:val="31"/>
        </w:numPr>
        <w:ind w:left="1080"/>
        <w:rPr>
          <w:rFonts w:ascii="Times New Roman" w:hAnsi="Times New Roman" w:cs="Times New Roman"/>
          <w:sz w:val="24"/>
          <w:szCs w:val="24"/>
        </w:rPr>
      </w:pPr>
      <w:r>
        <w:rPr>
          <w:rFonts w:ascii="Times New Roman" w:hAnsi="Times New Roman" w:cs="Times New Roman"/>
          <w:sz w:val="24"/>
          <w:szCs w:val="24"/>
        </w:rPr>
        <w:t>LEITC was originally established to coordinate patron-facing services involving technology, to avoid duplication across different units in the Library. The majority of this work has been consolidated into one unit, which has made the current role of the group fuzzy.</w:t>
      </w:r>
    </w:p>
    <w:p w14:paraId="74BCAA43" w14:textId="248700CB" w:rsidR="00EC563E" w:rsidRPr="00DB1A5C" w:rsidRDefault="00EC563E" w:rsidP="00EC563E">
      <w:pPr>
        <w:pStyle w:val="NoSpacing"/>
        <w:numPr>
          <w:ilvl w:val="0"/>
          <w:numId w:val="31"/>
        </w:numPr>
        <w:ind w:left="1080"/>
        <w:rPr>
          <w:rFonts w:ascii="Times New Roman" w:hAnsi="Times New Roman" w:cs="Times New Roman"/>
          <w:sz w:val="24"/>
          <w:szCs w:val="24"/>
        </w:rPr>
      </w:pPr>
      <w:r>
        <w:rPr>
          <w:rFonts w:ascii="Times New Roman" w:hAnsi="Times New Roman" w:cs="Times New Roman"/>
          <w:sz w:val="24"/>
          <w:szCs w:val="24"/>
        </w:rPr>
        <w:t>Potential future options include: changing the charge of the current group to focus exclusively on access to technology services, dissolving the group, or proposing a new group.</w:t>
      </w:r>
    </w:p>
    <w:p w14:paraId="6B54C03C" w14:textId="77777777" w:rsidR="00DB1A5C" w:rsidRPr="00DB1A5C" w:rsidRDefault="00DB1A5C" w:rsidP="00EC563E">
      <w:pPr>
        <w:pStyle w:val="NoSpacing"/>
        <w:ind w:left="720"/>
        <w:rPr>
          <w:rFonts w:ascii="Times New Roman" w:hAnsi="Times New Roman" w:cs="Times New Roman"/>
          <w:sz w:val="24"/>
          <w:szCs w:val="24"/>
        </w:rPr>
      </w:pPr>
    </w:p>
    <w:p w14:paraId="2D5FA4F9" w14:textId="77777777" w:rsidR="00DB1A5C" w:rsidRPr="00DB1A5C" w:rsidRDefault="00DB1A5C" w:rsidP="00EC563E">
      <w:pPr>
        <w:pStyle w:val="NoSpacing"/>
        <w:numPr>
          <w:ilvl w:val="0"/>
          <w:numId w:val="26"/>
        </w:numPr>
        <w:rPr>
          <w:rFonts w:ascii="Times New Roman" w:hAnsi="Times New Roman" w:cs="Times New Roman"/>
          <w:b/>
          <w:bCs/>
          <w:sz w:val="24"/>
          <w:szCs w:val="24"/>
        </w:rPr>
      </w:pPr>
      <w:r w:rsidRPr="00DB1A5C">
        <w:rPr>
          <w:rFonts w:ascii="Times New Roman" w:hAnsi="Times New Roman" w:cs="Times New Roman"/>
          <w:b/>
          <w:bCs/>
          <w:sz w:val="24"/>
          <w:szCs w:val="24"/>
        </w:rPr>
        <w:t xml:space="preserve">Service Updates </w:t>
      </w:r>
    </w:p>
    <w:p w14:paraId="4948C2F1" w14:textId="77777777" w:rsidR="00DB1A5C" w:rsidRPr="00DB1A5C" w:rsidRDefault="00DB1A5C" w:rsidP="00EC563E">
      <w:pPr>
        <w:pStyle w:val="NoSpacing"/>
        <w:numPr>
          <w:ilvl w:val="1"/>
          <w:numId w:val="26"/>
        </w:numPr>
        <w:rPr>
          <w:rFonts w:ascii="Times New Roman" w:hAnsi="Times New Roman" w:cs="Times New Roman"/>
          <w:sz w:val="24"/>
          <w:szCs w:val="24"/>
        </w:rPr>
      </w:pPr>
      <w:r w:rsidRPr="00DB1A5C">
        <w:rPr>
          <w:rFonts w:ascii="Times New Roman" w:hAnsi="Times New Roman" w:cs="Times New Roman"/>
          <w:sz w:val="24"/>
          <w:szCs w:val="24"/>
        </w:rPr>
        <w:t xml:space="preserve">Media Commons remains open for the summer. The IDEA Lab is now closed and will resume 3D printing, room reservation, and equipment loan services in August. At the request of Dirk Ton and Mark Hewitt, Grainger’s 3D digitization consultation service will continue to be offered in the summer. </w:t>
      </w:r>
    </w:p>
    <w:p w14:paraId="076B7344" w14:textId="77777777" w:rsidR="00DB1A5C" w:rsidRPr="00DB1A5C" w:rsidRDefault="00DB1A5C" w:rsidP="00EC563E">
      <w:pPr>
        <w:pStyle w:val="NoSpacing"/>
        <w:numPr>
          <w:ilvl w:val="1"/>
          <w:numId w:val="26"/>
        </w:numPr>
        <w:rPr>
          <w:rFonts w:ascii="Times New Roman" w:hAnsi="Times New Roman" w:cs="Times New Roman"/>
          <w:sz w:val="24"/>
          <w:szCs w:val="24"/>
        </w:rPr>
      </w:pPr>
      <w:r w:rsidRPr="00DB1A5C">
        <w:rPr>
          <w:rFonts w:ascii="Times New Roman" w:hAnsi="Times New Roman" w:cs="Times New Roman"/>
          <w:sz w:val="24"/>
          <w:szCs w:val="24"/>
        </w:rPr>
        <w:t xml:space="preserve">Grainger is still working on a scoping document that defines a tiered service model for IDEA Lab, Media Commons, and SCIM Lab. It has been sent to Mary Laskowski for review. Once completed it will be shared with LEITC, the Library, and patrons via Grainger’s website. They do not plan to solicit feedback from LEITC, CAPT, or Library stakeholders on these policies.  </w:t>
      </w:r>
    </w:p>
    <w:p w14:paraId="4031B7C4" w14:textId="77777777" w:rsidR="00DB1A5C" w:rsidRPr="00DB1A5C" w:rsidRDefault="00DB1A5C" w:rsidP="00EC563E">
      <w:pPr>
        <w:pStyle w:val="NoSpacing"/>
        <w:numPr>
          <w:ilvl w:val="0"/>
          <w:numId w:val="26"/>
        </w:numPr>
        <w:rPr>
          <w:rFonts w:ascii="Times New Roman" w:hAnsi="Times New Roman" w:cs="Times New Roman"/>
          <w:sz w:val="24"/>
          <w:szCs w:val="24"/>
        </w:rPr>
      </w:pPr>
      <w:r w:rsidRPr="00DB1A5C">
        <w:rPr>
          <w:rFonts w:ascii="Times New Roman" w:hAnsi="Times New Roman" w:cs="Times New Roman"/>
          <w:b/>
          <w:bCs/>
          <w:sz w:val="24"/>
          <w:szCs w:val="24"/>
        </w:rPr>
        <w:t xml:space="preserve">AI Literacy: </w:t>
      </w:r>
      <w:r w:rsidRPr="00DB1A5C">
        <w:rPr>
          <w:rFonts w:ascii="Times New Roman" w:hAnsi="Times New Roman" w:cs="Times New Roman"/>
          <w:sz w:val="24"/>
          <w:szCs w:val="24"/>
        </w:rPr>
        <w:t xml:space="preserve">The ad-hoc working group continues to organize events and create resources. </w:t>
      </w:r>
    </w:p>
    <w:p w14:paraId="4E63BFA8" w14:textId="77777777" w:rsidR="00DB1A5C" w:rsidRPr="00DB1A5C" w:rsidRDefault="00DB1A5C" w:rsidP="00EC563E">
      <w:pPr>
        <w:pStyle w:val="NoSpacing"/>
        <w:numPr>
          <w:ilvl w:val="1"/>
          <w:numId w:val="26"/>
        </w:numPr>
        <w:rPr>
          <w:rFonts w:ascii="Times New Roman" w:hAnsi="Times New Roman" w:cs="Times New Roman"/>
          <w:sz w:val="24"/>
          <w:szCs w:val="24"/>
        </w:rPr>
      </w:pPr>
      <w:r w:rsidRPr="00DB1A5C">
        <w:rPr>
          <w:rFonts w:ascii="Times New Roman" w:hAnsi="Times New Roman" w:cs="Times New Roman"/>
          <w:sz w:val="24"/>
          <w:szCs w:val="24"/>
        </w:rPr>
        <w:t>Yali Feng and Tracy Tolliver represented the Library at the April 5</w:t>
      </w:r>
      <w:r w:rsidRPr="00DB1A5C">
        <w:rPr>
          <w:rFonts w:ascii="Times New Roman" w:hAnsi="Times New Roman" w:cs="Times New Roman"/>
          <w:sz w:val="24"/>
          <w:szCs w:val="24"/>
          <w:vertAlign w:val="superscript"/>
        </w:rPr>
        <w:t>th</w:t>
      </w:r>
      <w:r w:rsidRPr="00DB1A5C">
        <w:rPr>
          <w:rFonts w:ascii="Times New Roman" w:hAnsi="Times New Roman" w:cs="Times New Roman"/>
          <w:sz w:val="24"/>
          <w:szCs w:val="24"/>
        </w:rPr>
        <w:t xml:space="preserve"> AI Expo.</w:t>
      </w:r>
    </w:p>
    <w:p w14:paraId="63BC679F" w14:textId="77777777" w:rsidR="00DB1A5C" w:rsidRPr="00DB1A5C" w:rsidRDefault="00DB1A5C" w:rsidP="00EC563E">
      <w:pPr>
        <w:pStyle w:val="NoSpacing"/>
        <w:numPr>
          <w:ilvl w:val="1"/>
          <w:numId w:val="26"/>
        </w:numPr>
        <w:rPr>
          <w:rFonts w:ascii="Times New Roman" w:hAnsi="Times New Roman" w:cs="Times New Roman"/>
          <w:sz w:val="24"/>
          <w:szCs w:val="24"/>
        </w:rPr>
      </w:pPr>
      <w:r w:rsidRPr="00DB1A5C">
        <w:rPr>
          <w:rFonts w:ascii="Times New Roman" w:hAnsi="Times New Roman" w:cs="Times New Roman"/>
          <w:sz w:val="24"/>
          <w:szCs w:val="24"/>
        </w:rPr>
        <w:t xml:space="preserve">The events group held a well-attended panel on AI in the Classroom. </w:t>
      </w:r>
    </w:p>
    <w:p w14:paraId="4DE02590" w14:textId="77777777" w:rsidR="00DB1A5C" w:rsidRPr="00DB1A5C" w:rsidRDefault="00DB1A5C" w:rsidP="00EC563E">
      <w:pPr>
        <w:pStyle w:val="NoSpacing"/>
        <w:numPr>
          <w:ilvl w:val="1"/>
          <w:numId w:val="26"/>
        </w:numPr>
        <w:rPr>
          <w:rFonts w:ascii="Times New Roman" w:hAnsi="Times New Roman" w:cs="Times New Roman"/>
          <w:sz w:val="24"/>
          <w:szCs w:val="24"/>
        </w:rPr>
      </w:pPr>
      <w:r w:rsidRPr="00DB1A5C">
        <w:rPr>
          <w:rFonts w:ascii="Times New Roman" w:hAnsi="Times New Roman" w:cs="Times New Roman"/>
          <w:sz w:val="24"/>
          <w:szCs w:val="24"/>
        </w:rPr>
        <w:t xml:space="preserve">Steve Witt has volunteered to serve as the library’s representative (and potentially PI) on an NSF grant to develop an AI literacy and research curriculum for faculty. </w:t>
      </w:r>
    </w:p>
    <w:p w14:paraId="2B0DE73F" w14:textId="77777777" w:rsidR="00DB1A5C" w:rsidRPr="00DB1A5C" w:rsidRDefault="00DB1A5C" w:rsidP="00EC563E">
      <w:pPr>
        <w:pStyle w:val="NoSpacing"/>
        <w:numPr>
          <w:ilvl w:val="1"/>
          <w:numId w:val="26"/>
        </w:numPr>
        <w:rPr>
          <w:rFonts w:ascii="Times New Roman" w:hAnsi="Times New Roman" w:cs="Times New Roman"/>
          <w:sz w:val="24"/>
          <w:szCs w:val="24"/>
        </w:rPr>
      </w:pPr>
      <w:r w:rsidRPr="00DB1A5C">
        <w:rPr>
          <w:rFonts w:ascii="Times New Roman" w:hAnsi="Times New Roman" w:cs="Times New Roman"/>
          <w:sz w:val="24"/>
          <w:szCs w:val="24"/>
        </w:rPr>
        <w:t>The first iteration of the “AI in the Research Process” Canvas module will be released by June 15</w:t>
      </w:r>
      <w:r w:rsidRPr="00DB1A5C">
        <w:rPr>
          <w:rFonts w:ascii="Times New Roman" w:hAnsi="Times New Roman" w:cs="Times New Roman"/>
          <w:sz w:val="24"/>
          <w:szCs w:val="24"/>
          <w:vertAlign w:val="superscript"/>
        </w:rPr>
        <w:t>th</w:t>
      </w:r>
      <w:r w:rsidRPr="00DB1A5C">
        <w:rPr>
          <w:rFonts w:ascii="Times New Roman" w:hAnsi="Times New Roman" w:cs="Times New Roman"/>
          <w:sz w:val="24"/>
          <w:szCs w:val="24"/>
        </w:rPr>
        <w:t xml:space="preserve"> to coincide with the start of CITL’s Summer of AI and AI Course Studio.  </w:t>
      </w:r>
    </w:p>
    <w:p w14:paraId="5BF89870" w14:textId="77777777" w:rsidR="00DB1A5C" w:rsidRDefault="00DB1A5C" w:rsidP="00EC563E">
      <w:pPr>
        <w:pStyle w:val="NoSpacing"/>
        <w:ind w:left="1440"/>
        <w:rPr>
          <w:rFonts w:ascii="Times New Roman" w:hAnsi="Times New Roman" w:cs="Times New Roman"/>
          <w:sz w:val="24"/>
          <w:szCs w:val="24"/>
        </w:rPr>
      </w:pPr>
    </w:p>
    <w:p w14:paraId="3E197A02" w14:textId="4BB0B2E5" w:rsidR="0019010E" w:rsidRPr="001F2EF5" w:rsidRDefault="00296EB9" w:rsidP="005C1D28">
      <w:pPr>
        <w:pStyle w:val="NoSpacing"/>
        <w:rPr>
          <w:rFonts w:ascii="Times New Roman" w:hAnsi="Times New Roman" w:cs="Times New Roman"/>
          <w:sz w:val="24"/>
          <w:szCs w:val="24"/>
        </w:rPr>
      </w:pPr>
      <w:r>
        <w:rPr>
          <w:rFonts w:ascii="Times New Roman" w:hAnsi="Times New Roman" w:cs="Times New Roman"/>
          <w:sz w:val="24"/>
          <w:szCs w:val="24"/>
        </w:rPr>
        <w:tab/>
      </w:r>
    </w:p>
    <w:p w14:paraId="3D0774F6" w14:textId="77777777" w:rsidR="00EC563E" w:rsidRPr="00EC563E" w:rsidRDefault="0072562F" w:rsidP="0056518B">
      <w:pPr>
        <w:pStyle w:val="NoSpacing"/>
        <w:numPr>
          <w:ilvl w:val="0"/>
          <w:numId w:val="28"/>
        </w:numPr>
        <w:rPr>
          <w:rFonts w:ascii="Times New Roman" w:hAnsi="Times New Roman" w:cs="Times New Roman"/>
          <w:sz w:val="24"/>
          <w:szCs w:val="24"/>
        </w:rPr>
      </w:pPr>
      <w:r>
        <w:rPr>
          <w:rFonts w:ascii="Times New Roman" w:hAnsi="Times New Roman" w:cs="Times New Roman"/>
          <w:b/>
          <w:bCs/>
          <w:sz w:val="24"/>
          <w:szCs w:val="24"/>
        </w:rPr>
        <w:t>RACI Discussion of CAPT Role/Charge</w:t>
      </w:r>
      <w:r>
        <w:rPr>
          <w:rFonts w:ascii="Times New Roman" w:hAnsi="Times New Roman" w:cs="Times New Roman"/>
          <w:b/>
          <w:bCs/>
          <w:sz w:val="24"/>
          <w:szCs w:val="24"/>
        </w:rPr>
        <w:tab/>
      </w:r>
    </w:p>
    <w:p w14:paraId="12293ABE" w14:textId="2F9ECB05" w:rsidR="0072562F" w:rsidRPr="0072562F" w:rsidRDefault="00E07F7C" w:rsidP="00EC563E">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lastRenderedPageBreak/>
        <w:t>The draft RACI matrix has been shared via Box. Working group chairs should work with their groups to complete the matrix prior to the next CAPT meeting.</w:t>
      </w:r>
    </w:p>
    <w:p w14:paraId="708FCC73" w14:textId="77777777" w:rsidR="0072562F" w:rsidRPr="0072562F" w:rsidRDefault="0072562F" w:rsidP="0072562F">
      <w:pPr>
        <w:pStyle w:val="NoSpacing"/>
        <w:ind w:left="720"/>
        <w:rPr>
          <w:rFonts w:ascii="Times New Roman" w:hAnsi="Times New Roman" w:cs="Times New Roman"/>
          <w:sz w:val="24"/>
          <w:szCs w:val="24"/>
        </w:rPr>
      </w:pPr>
    </w:p>
    <w:p w14:paraId="5FD17617" w14:textId="595D6F9D" w:rsidR="009643DC" w:rsidRPr="00026AA6" w:rsidRDefault="009643DC" w:rsidP="0056518B">
      <w:pPr>
        <w:pStyle w:val="NoSpacing"/>
        <w:numPr>
          <w:ilvl w:val="0"/>
          <w:numId w:val="28"/>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56518B">
      <w:pPr>
        <w:pStyle w:val="NoSpacing"/>
        <w:numPr>
          <w:ilvl w:val="0"/>
          <w:numId w:val="28"/>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4155487B" w14:textId="7D5A05A9" w:rsidR="00F17267" w:rsidRPr="00E07F7C" w:rsidRDefault="00E07F7C" w:rsidP="00F0277B">
      <w:pPr>
        <w:pStyle w:val="NoSpacing"/>
        <w:rPr>
          <w:rFonts w:ascii="Times New Roman" w:hAnsi="Times New Roman" w:cs="Times New Roman"/>
          <w:sz w:val="28"/>
          <w:szCs w:val="28"/>
        </w:rPr>
      </w:pPr>
      <w:r>
        <w:rPr>
          <w:rFonts w:ascii="Times New Roman" w:hAnsi="Times New Roman" w:cs="Times New Roman"/>
          <w:b/>
          <w:sz w:val="24"/>
          <w:szCs w:val="24"/>
        </w:rPr>
        <w:t xml:space="preserve">Meeting adjourned at 3:10 pm. </w:t>
      </w:r>
    </w:p>
    <w:sectPr w:rsidR="00F17267" w:rsidRPr="00E07F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F0FE9"/>
    <w:multiLevelType w:val="hybridMultilevel"/>
    <w:tmpl w:val="BA44627C"/>
    <w:lvl w:ilvl="0" w:tplc="A96E49F0">
      <w:start w:val="1"/>
      <w:numFmt w:val="bullet"/>
      <w:lvlText w:val=""/>
      <w:lvlJc w:val="left"/>
      <w:pPr>
        <w:ind w:left="720" w:hanging="360"/>
      </w:pPr>
      <w:rPr>
        <w:rFonts w:ascii="Symbol" w:hAnsi="Symbol" w:hint="default"/>
      </w:rPr>
    </w:lvl>
    <w:lvl w:ilvl="1" w:tplc="DA20798C">
      <w:start w:val="1"/>
      <w:numFmt w:val="bullet"/>
      <w:lvlText w:val="o"/>
      <w:lvlJc w:val="left"/>
      <w:pPr>
        <w:ind w:left="1440" w:hanging="360"/>
      </w:pPr>
      <w:rPr>
        <w:rFonts w:ascii="Courier New" w:hAnsi="Courier New" w:hint="default"/>
      </w:rPr>
    </w:lvl>
    <w:lvl w:ilvl="2" w:tplc="8168F29C">
      <w:start w:val="1"/>
      <w:numFmt w:val="bullet"/>
      <w:lvlText w:val=""/>
      <w:lvlJc w:val="left"/>
      <w:pPr>
        <w:ind w:left="2160" w:hanging="360"/>
      </w:pPr>
      <w:rPr>
        <w:rFonts w:ascii="Wingdings" w:hAnsi="Wingdings" w:hint="default"/>
      </w:rPr>
    </w:lvl>
    <w:lvl w:ilvl="3" w:tplc="01963D56">
      <w:start w:val="1"/>
      <w:numFmt w:val="bullet"/>
      <w:lvlText w:val=""/>
      <w:lvlJc w:val="left"/>
      <w:pPr>
        <w:ind w:left="2880" w:hanging="360"/>
      </w:pPr>
      <w:rPr>
        <w:rFonts w:ascii="Symbol" w:hAnsi="Symbol" w:hint="default"/>
      </w:rPr>
    </w:lvl>
    <w:lvl w:ilvl="4" w:tplc="6EB6B028">
      <w:start w:val="1"/>
      <w:numFmt w:val="bullet"/>
      <w:lvlText w:val="o"/>
      <w:lvlJc w:val="left"/>
      <w:pPr>
        <w:ind w:left="3600" w:hanging="360"/>
      </w:pPr>
      <w:rPr>
        <w:rFonts w:ascii="Courier New" w:hAnsi="Courier New" w:hint="default"/>
      </w:rPr>
    </w:lvl>
    <w:lvl w:ilvl="5" w:tplc="5B424FE0">
      <w:start w:val="1"/>
      <w:numFmt w:val="bullet"/>
      <w:lvlText w:val=""/>
      <w:lvlJc w:val="left"/>
      <w:pPr>
        <w:ind w:left="4320" w:hanging="360"/>
      </w:pPr>
      <w:rPr>
        <w:rFonts w:ascii="Wingdings" w:hAnsi="Wingdings" w:hint="default"/>
      </w:rPr>
    </w:lvl>
    <w:lvl w:ilvl="6" w:tplc="D6FAB6CE">
      <w:start w:val="1"/>
      <w:numFmt w:val="bullet"/>
      <w:lvlText w:val=""/>
      <w:lvlJc w:val="left"/>
      <w:pPr>
        <w:ind w:left="5040" w:hanging="360"/>
      </w:pPr>
      <w:rPr>
        <w:rFonts w:ascii="Symbol" w:hAnsi="Symbol" w:hint="default"/>
      </w:rPr>
    </w:lvl>
    <w:lvl w:ilvl="7" w:tplc="A5B801F2">
      <w:start w:val="1"/>
      <w:numFmt w:val="bullet"/>
      <w:lvlText w:val="o"/>
      <w:lvlJc w:val="left"/>
      <w:pPr>
        <w:ind w:left="5760" w:hanging="360"/>
      </w:pPr>
      <w:rPr>
        <w:rFonts w:ascii="Courier New" w:hAnsi="Courier New" w:hint="default"/>
      </w:rPr>
    </w:lvl>
    <w:lvl w:ilvl="8" w:tplc="0A6AD24A">
      <w:start w:val="1"/>
      <w:numFmt w:val="bullet"/>
      <w:lvlText w:val=""/>
      <w:lvlJc w:val="left"/>
      <w:pPr>
        <w:ind w:left="6480" w:hanging="360"/>
      </w:pPr>
      <w:rPr>
        <w:rFonts w:ascii="Wingdings" w:hAnsi="Wingdings" w:hint="default"/>
      </w:rPr>
    </w:lvl>
  </w:abstractNum>
  <w:abstractNum w:abstractNumId="3" w15:restartNumberingAfterBreak="0">
    <w:nsid w:val="0C137861"/>
    <w:multiLevelType w:val="hybridMultilevel"/>
    <w:tmpl w:val="83BAF0B8"/>
    <w:lvl w:ilvl="0" w:tplc="FFFFFFFF">
      <w:start w:val="1"/>
      <w:numFmt w:val="upperLetter"/>
      <w:lvlText w:val="%1)"/>
      <w:lvlJc w:val="left"/>
      <w:pPr>
        <w:ind w:left="1080" w:hanging="36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70E2E"/>
    <w:multiLevelType w:val="hybridMultilevel"/>
    <w:tmpl w:val="7EFADC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27F3B5E"/>
    <w:multiLevelType w:val="hybridMultilevel"/>
    <w:tmpl w:val="79705AB6"/>
    <w:lvl w:ilvl="0" w:tplc="5BB22F4C">
      <w:start w:val="1"/>
      <w:numFmt w:val="bullet"/>
      <w:lvlText w:val=""/>
      <w:lvlJc w:val="left"/>
      <w:pPr>
        <w:ind w:left="720" w:hanging="360"/>
      </w:pPr>
      <w:rPr>
        <w:rFonts w:ascii="Symbol" w:hAnsi="Symbol"/>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AFC42A1"/>
    <w:multiLevelType w:val="hybridMultilevel"/>
    <w:tmpl w:val="5F86F2C0"/>
    <w:lvl w:ilvl="0" w:tplc="5BB22F4C">
      <w:start w:val="1"/>
      <w:numFmt w:val="bullet"/>
      <w:lvlText w:val=""/>
      <w:lvlJc w:val="left"/>
      <w:pPr>
        <w:ind w:left="720" w:hanging="360"/>
      </w:pPr>
      <w:rPr>
        <w:rFonts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7"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8801AF"/>
    <w:multiLevelType w:val="hybridMultilevel"/>
    <w:tmpl w:val="AEAA2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2"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4D4B58"/>
    <w:multiLevelType w:val="hybridMultilevel"/>
    <w:tmpl w:val="8CF28204"/>
    <w:lvl w:ilvl="0" w:tplc="5BB22F4C">
      <w:start w:val="1"/>
      <w:numFmt w:val="bullet"/>
      <w:lvlText w:val=""/>
      <w:lvlJc w:val="left"/>
      <w:pPr>
        <w:ind w:left="36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7" w15:restartNumberingAfterBreak="0">
    <w:nsid w:val="7A0CFBA3"/>
    <w:multiLevelType w:val="hybridMultilevel"/>
    <w:tmpl w:val="A67EC9A0"/>
    <w:lvl w:ilvl="0" w:tplc="8A626C80">
      <w:start w:val="1"/>
      <w:numFmt w:val="bullet"/>
      <w:lvlText w:val=""/>
      <w:lvlJc w:val="left"/>
      <w:pPr>
        <w:ind w:left="720" w:hanging="360"/>
      </w:pPr>
      <w:rPr>
        <w:rFonts w:ascii="Symbol" w:hAnsi="Symbol" w:hint="default"/>
      </w:rPr>
    </w:lvl>
    <w:lvl w:ilvl="1" w:tplc="0038C446">
      <w:start w:val="1"/>
      <w:numFmt w:val="bullet"/>
      <w:lvlText w:val="o"/>
      <w:lvlJc w:val="left"/>
      <w:pPr>
        <w:ind w:left="1440" w:hanging="360"/>
      </w:pPr>
      <w:rPr>
        <w:rFonts w:ascii="Courier New" w:hAnsi="Courier New" w:hint="default"/>
      </w:rPr>
    </w:lvl>
    <w:lvl w:ilvl="2" w:tplc="44C008FC">
      <w:start w:val="1"/>
      <w:numFmt w:val="bullet"/>
      <w:lvlText w:val=""/>
      <w:lvlJc w:val="left"/>
      <w:pPr>
        <w:ind w:left="2160" w:hanging="360"/>
      </w:pPr>
      <w:rPr>
        <w:rFonts w:ascii="Wingdings" w:hAnsi="Wingdings" w:hint="default"/>
      </w:rPr>
    </w:lvl>
    <w:lvl w:ilvl="3" w:tplc="21ECC392">
      <w:start w:val="1"/>
      <w:numFmt w:val="bullet"/>
      <w:lvlText w:val=""/>
      <w:lvlJc w:val="left"/>
      <w:pPr>
        <w:ind w:left="2880" w:hanging="360"/>
      </w:pPr>
      <w:rPr>
        <w:rFonts w:ascii="Symbol" w:hAnsi="Symbol" w:hint="default"/>
      </w:rPr>
    </w:lvl>
    <w:lvl w:ilvl="4" w:tplc="4AD09368">
      <w:start w:val="1"/>
      <w:numFmt w:val="bullet"/>
      <w:lvlText w:val="o"/>
      <w:lvlJc w:val="left"/>
      <w:pPr>
        <w:ind w:left="3600" w:hanging="360"/>
      </w:pPr>
      <w:rPr>
        <w:rFonts w:ascii="Courier New" w:hAnsi="Courier New" w:hint="default"/>
      </w:rPr>
    </w:lvl>
    <w:lvl w:ilvl="5" w:tplc="97923DFC">
      <w:start w:val="1"/>
      <w:numFmt w:val="bullet"/>
      <w:lvlText w:val=""/>
      <w:lvlJc w:val="left"/>
      <w:pPr>
        <w:ind w:left="4320" w:hanging="360"/>
      </w:pPr>
      <w:rPr>
        <w:rFonts w:ascii="Wingdings" w:hAnsi="Wingdings" w:hint="default"/>
      </w:rPr>
    </w:lvl>
    <w:lvl w:ilvl="6" w:tplc="380EE412">
      <w:start w:val="1"/>
      <w:numFmt w:val="bullet"/>
      <w:lvlText w:val=""/>
      <w:lvlJc w:val="left"/>
      <w:pPr>
        <w:ind w:left="5040" w:hanging="360"/>
      </w:pPr>
      <w:rPr>
        <w:rFonts w:ascii="Symbol" w:hAnsi="Symbol" w:hint="default"/>
      </w:rPr>
    </w:lvl>
    <w:lvl w:ilvl="7" w:tplc="441EC98E">
      <w:start w:val="1"/>
      <w:numFmt w:val="bullet"/>
      <w:lvlText w:val="o"/>
      <w:lvlJc w:val="left"/>
      <w:pPr>
        <w:ind w:left="5760" w:hanging="360"/>
      </w:pPr>
      <w:rPr>
        <w:rFonts w:ascii="Courier New" w:hAnsi="Courier New" w:hint="default"/>
      </w:rPr>
    </w:lvl>
    <w:lvl w:ilvl="8" w:tplc="F266DE0A">
      <w:start w:val="1"/>
      <w:numFmt w:val="bullet"/>
      <w:lvlText w:val=""/>
      <w:lvlJc w:val="left"/>
      <w:pPr>
        <w:ind w:left="6480" w:hanging="360"/>
      </w:pPr>
      <w:rPr>
        <w:rFonts w:ascii="Wingdings" w:hAnsi="Wingdings" w:hint="default"/>
      </w:rPr>
    </w:lvl>
  </w:abstractNum>
  <w:abstractNum w:abstractNumId="28" w15:restartNumberingAfterBreak="0">
    <w:nsid w:val="7AE60A2B"/>
    <w:multiLevelType w:val="hybridMultilevel"/>
    <w:tmpl w:val="A02EB2C8"/>
    <w:lvl w:ilvl="0" w:tplc="5BB22F4C">
      <w:start w:val="1"/>
      <w:numFmt w:val="bullet"/>
      <w:lvlText w:val=""/>
      <w:lvlJc w:val="left"/>
      <w:pPr>
        <w:ind w:left="720" w:hanging="360"/>
      </w:pPr>
      <w:rPr>
        <w:rFonts w:ascii="Symbol" w:hAnsi="Symbol"/>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0"/>
  </w:num>
  <w:num w:numId="3" w16cid:durableId="1369258972">
    <w:abstractNumId w:val="30"/>
  </w:num>
  <w:num w:numId="4" w16cid:durableId="492914501">
    <w:abstractNumId w:val="4"/>
  </w:num>
  <w:num w:numId="5" w16cid:durableId="530067280">
    <w:abstractNumId w:val="6"/>
  </w:num>
  <w:num w:numId="6" w16cid:durableId="569313989">
    <w:abstractNumId w:val="24"/>
  </w:num>
  <w:num w:numId="7" w16cid:durableId="14042152">
    <w:abstractNumId w:val="23"/>
  </w:num>
  <w:num w:numId="8" w16cid:durableId="1476220473">
    <w:abstractNumId w:val="8"/>
  </w:num>
  <w:num w:numId="9" w16cid:durableId="71245639">
    <w:abstractNumId w:val="1"/>
  </w:num>
  <w:num w:numId="10" w16cid:durableId="126627709">
    <w:abstractNumId w:val="12"/>
  </w:num>
  <w:num w:numId="11" w16cid:durableId="1079984920">
    <w:abstractNumId w:val="20"/>
  </w:num>
  <w:num w:numId="12" w16cid:durableId="1493528342">
    <w:abstractNumId w:val="13"/>
  </w:num>
  <w:num w:numId="13" w16cid:durableId="1489245241">
    <w:abstractNumId w:val="26"/>
  </w:num>
  <w:num w:numId="14" w16cid:durableId="439842383">
    <w:abstractNumId w:val="0"/>
  </w:num>
  <w:num w:numId="15" w16cid:durableId="1838307248">
    <w:abstractNumId w:val="21"/>
  </w:num>
  <w:num w:numId="16" w16cid:durableId="1991203461">
    <w:abstractNumId w:val="18"/>
  </w:num>
  <w:num w:numId="17" w16cid:durableId="121071747">
    <w:abstractNumId w:val="5"/>
  </w:num>
  <w:num w:numId="18" w16cid:durableId="2046369658">
    <w:abstractNumId w:val="11"/>
  </w:num>
  <w:num w:numId="19" w16cid:durableId="1031303342">
    <w:abstractNumId w:val="16"/>
  </w:num>
  <w:num w:numId="20" w16cid:durableId="1122454898">
    <w:abstractNumId w:val="22"/>
  </w:num>
  <w:num w:numId="21" w16cid:durableId="844056265">
    <w:abstractNumId w:val="15"/>
  </w:num>
  <w:num w:numId="22" w16cid:durableId="380831683">
    <w:abstractNumId w:val="19"/>
  </w:num>
  <w:num w:numId="23" w16cid:durableId="1817645726">
    <w:abstractNumId w:val="29"/>
  </w:num>
  <w:num w:numId="24" w16cid:durableId="1509326577">
    <w:abstractNumId w:val="17"/>
  </w:num>
  <w:num w:numId="25" w16cid:durableId="350033778">
    <w:abstractNumId w:val="2"/>
  </w:num>
  <w:num w:numId="26" w16cid:durableId="1149440414">
    <w:abstractNumId w:val="27"/>
  </w:num>
  <w:num w:numId="27" w16cid:durableId="321590017">
    <w:abstractNumId w:val="14"/>
  </w:num>
  <w:num w:numId="28" w16cid:durableId="1671833723">
    <w:abstractNumId w:val="7"/>
  </w:num>
  <w:num w:numId="29" w16cid:durableId="75371488">
    <w:abstractNumId w:val="3"/>
  </w:num>
  <w:num w:numId="30" w16cid:durableId="723454502">
    <w:abstractNumId w:val="9"/>
  </w:num>
  <w:num w:numId="31" w16cid:durableId="1218317428">
    <w:abstractNumId w:val="25"/>
  </w:num>
  <w:num w:numId="32" w16cid:durableId="18743449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6446"/>
    <w:rsid w:val="00063927"/>
    <w:rsid w:val="00067C39"/>
    <w:rsid w:val="0007627B"/>
    <w:rsid w:val="00077D94"/>
    <w:rsid w:val="00085646"/>
    <w:rsid w:val="00086131"/>
    <w:rsid w:val="00092121"/>
    <w:rsid w:val="00094619"/>
    <w:rsid w:val="000D1665"/>
    <w:rsid w:val="0010191C"/>
    <w:rsid w:val="00114284"/>
    <w:rsid w:val="00117AC5"/>
    <w:rsid w:val="00142D4D"/>
    <w:rsid w:val="00146CE3"/>
    <w:rsid w:val="00162B37"/>
    <w:rsid w:val="001658FA"/>
    <w:rsid w:val="0019010E"/>
    <w:rsid w:val="001972DB"/>
    <w:rsid w:val="001A6E7A"/>
    <w:rsid w:val="001F2EF5"/>
    <w:rsid w:val="001F39A4"/>
    <w:rsid w:val="00216D2B"/>
    <w:rsid w:val="00216F92"/>
    <w:rsid w:val="00220B92"/>
    <w:rsid w:val="00233FB2"/>
    <w:rsid w:val="00236736"/>
    <w:rsid w:val="00246E62"/>
    <w:rsid w:val="002667D8"/>
    <w:rsid w:val="00266817"/>
    <w:rsid w:val="002772F8"/>
    <w:rsid w:val="00296EB9"/>
    <w:rsid w:val="002A24BF"/>
    <w:rsid w:val="002A4BB1"/>
    <w:rsid w:val="002A6091"/>
    <w:rsid w:val="002B0A20"/>
    <w:rsid w:val="002C3A1D"/>
    <w:rsid w:val="002C686C"/>
    <w:rsid w:val="002E0C94"/>
    <w:rsid w:val="002E3ABC"/>
    <w:rsid w:val="00311C8C"/>
    <w:rsid w:val="003140A2"/>
    <w:rsid w:val="003350D8"/>
    <w:rsid w:val="00342203"/>
    <w:rsid w:val="003A30C0"/>
    <w:rsid w:val="003C4933"/>
    <w:rsid w:val="003D6D53"/>
    <w:rsid w:val="0041721E"/>
    <w:rsid w:val="00430DDD"/>
    <w:rsid w:val="00434487"/>
    <w:rsid w:val="004349A7"/>
    <w:rsid w:val="004368A5"/>
    <w:rsid w:val="00436A5A"/>
    <w:rsid w:val="004439D7"/>
    <w:rsid w:val="00445D0A"/>
    <w:rsid w:val="00463010"/>
    <w:rsid w:val="00496A2F"/>
    <w:rsid w:val="004A42B2"/>
    <w:rsid w:val="004B5B3A"/>
    <w:rsid w:val="004D7F09"/>
    <w:rsid w:val="004F769C"/>
    <w:rsid w:val="005142B2"/>
    <w:rsid w:val="005173A1"/>
    <w:rsid w:val="00530777"/>
    <w:rsid w:val="0053669D"/>
    <w:rsid w:val="00546450"/>
    <w:rsid w:val="00556E41"/>
    <w:rsid w:val="0056518B"/>
    <w:rsid w:val="00575E52"/>
    <w:rsid w:val="00576F3F"/>
    <w:rsid w:val="0058112C"/>
    <w:rsid w:val="005900F9"/>
    <w:rsid w:val="005940C7"/>
    <w:rsid w:val="005B5DE2"/>
    <w:rsid w:val="005C1D28"/>
    <w:rsid w:val="005E5338"/>
    <w:rsid w:val="0060221F"/>
    <w:rsid w:val="00605C24"/>
    <w:rsid w:val="006160CB"/>
    <w:rsid w:val="006245B6"/>
    <w:rsid w:val="00627C99"/>
    <w:rsid w:val="00634885"/>
    <w:rsid w:val="006405CB"/>
    <w:rsid w:val="006416D7"/>
    <w:rsid w:val="00647639"/>
    <w:rsid w:val="00647C98"/>
    <w:rsid w:val="00653F82"/>
    <w:rsid w:val="0066163A"/>
    <w:rsid w:val="00665171"/>
    <w:rsid w:val="00684F14"/>
    <w:rsid w:val="00694AE1"/>
    <w:rsid w:val="006A4BAA"/>
    <w:rsid w:val="006D1255"/>
    <w:rsid w:val="006F249B"/>
    <w:rsid w:val="006F2F97"/>
    <w:rsid w:val="006F3CDA"/>
    <w:rsid w:val="00703662"/>
    <w:rsid w:val="00710475"/>
    <w:rsid w:val="00721A1A"/>
    <w:rsid w:val="0072312F"/>
    <w:rsid w:val="0072562F"/>
    <w:rsid w:val="00725FE8"/>
    <w:rsid w:val="00726403"/>
    <w:rsid w:val="00741EFC"/>
    <w:rsid w:val="00760151"/>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64991"/>
    <w:rsid w:val="00871075"/>
    <w:rsid w:val="00873490"/>
    <w:rsid w:val="00885504"/>
    <w:rsid w:val="008875C7"/>
    <w:rsid w:val="0089355D"/>
    <w:rsid w:val="008A7437"/>
    <w:rsid w:val="008B0402"/>
    <w:rsid w:val="008C78E5"/>
    <w:rsid w:val="008D2334"/>
    <w:rsid w:val="008E13FD"/>
    <w:rsid w:val="008E7539"/>
    <w:rsid w:val="0091110F"/>
    <w:rsid w:val="009578C0"/>
    <w:rsid w:val="0096417C"/>
    <w:rsid w:val="009643DC"/>
    <w:rsid w:val="00981CE5"/>
    <w:rsid w:val="00987CAA"/>
    <w:rsid w:val="00991454"/>
    <w:rsid w:val="009D25F8"/>
    <w:rsid w:val="009D7A2F"/>
    <w:rsid w:val="009E32CC"/>
    <w:rsid w:val="00A04D1D"/>
    <w:rsid w:val="00A22999"/>
    <w:rsid w:val="00A42440"/>
    <w:rsid w:val="00A45E67"/>
    <w:rsid w:val="00A509F9"/>
    <w:rsid w:val="00A73E68"/>
    <w:rsid w:val="00A77A7C"/>
    <w:rsid w:val="00A94C3F"/>
    <w:rsid w:val="00AB17D9"/>
    <w:rsid w:val="00AC50A7"/>
    <w:rsid w:val="00AF4776"/>
    <w:rsid w:val="00B013D9"/>
    <w:rsid w:val="00B01877"/>
    <w:rsid w:val="00B04247"/>
    <w:rsid w:val="00B63436"/>
    <w:rsid w:val="00B64BF0"/>
    <w:rsid w:val="00B71379"/>
    <w:rsid w:val="00B85F64"/>
    <w:rsid w:val="00BB0F9F"/>
    <w:rsid w:val="00BC1DEC"/>
    <w:rsid w:val="00BC3599"/>
    <w:rsid w:val="00BD11FE"/>
    <w:rsid w:val="00BE1B8F"/>
    <w:rsid w:val="00BF060E"/>
    <w:rsid w:val="00C00B55"/>
    <w:rsid w:val="00C05019"/>
    <w:rsid w:val="00C136BB"/>
    <w:rsid w:val="00C27206"/>
    <w:rsid w:val="00C37782"/>
    <w:rsid w:val="00C53EB7"/>
    <w:rsid w:val="00C57459"/>
    <w:rsid w:val="00C605A7"/>
    <w:rsid w:val="00C61E2A"/>
    <w:rsid w:val="00C7204D"/>
    <w:rsid w:val="00C72BB1"/>
    <w:rsid w:val="00C97DAC"/>
    <w:rsid w:val="00CB72CC"/>
    <w:rsid w:val="00CC33C9"/>
    <w:rsid w:val="00CE170E"/>
    <w:rsid w:val="00CF1BFA"/>
    <w:rsid w:val="00D101A5"/>
    <w:rsid w:val="00D11A6E"/>
    <w:rsid w:val="00D14E23"/>
    <w:rsid w:val="00D165EF"/>
    <w:rsid w:val="00D3742D"/>
    <w:rsid w:val="00D654BA"/>
    <w:rsid w:val="00D667D9"/>
    <w:rsid w:val="00DB1A5C"/>
    <w:rsid w:val="00DD2C41"/>
    <w:rsid w:val="00E002E0"/>
    <w:rsid w:val="00E0178F"/>
    <w:rsid w:val="00E07F7C"/>
    <w:rsid w:val="00E1067E"/>
    <w:rsid w:val="00E262A9"/>
    <w:rsid w:val="00E35C82"/>
    <w:rsid w:val="00E44847"/>
    <w:rsid w:val="00E46F40"/>
    <w:rsid w:val="00E503C2"/>
    <w:rsid w:val="00EB23CD"/>
    <w:rsid w:val="00EB5AB9"/>
    <w:rsid w:val="00EB5C97"/>
    <w:rsid w:val="00EB665F"/>
    <w:rsid w:val="00EC563E"/>
    <w:rsid w:val="00EE2745"/>
    <w:rsid w:val="00EF2D8A"/>
    <w:rsid w:val="00EF6FCC"/>
    <w:rsid w:val="00F0277B"/>
    <w:rsid w:val="00F03D12"/>
    <w:rsid w:val="00F17267"/>
    <w:rsid w:val="00F24054"/>
    <w:rsid w:val="00F37ED7"/>
    <w:rsid w:val="00F622A6"/>
    <w:rsid w:val="00F750EA"/>
    <w:rsid w:val="00FA078E"/>
    <w:rsid w:val="00FA54CE"/>
    <w:rsid w:val="00FB4D6F"/>
    <w:rsid w:val="00FC5537"/>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committees/committees/capt-library-emerging-and-integrated-technologies-coordination-leitc/" TargetMode="External"/><Relationship Id="rId5" Type="http://schemas.openxmlformats.org/officeDocument/2006/relationships/hyperlink" Target="https://wordpress.library.illinois.edu/committees/committees/capt-library-emerging-and-integrated-technologies-coordination-leit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1171</Words>
  <Characters>6681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8</cp:revision>
  <dcterms:created xsi:type="dcterms:W3CDTF">2026-05-28T18:28:00Z</dcterms:created>
  <dcterms:modified xsi:type="dcterms:W3CDTF">2026-05-28T20:49:00Z</dcterms:modified>
</cp:coreProperties>
</file>