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16E53B" w14:textId="77777777" w:rsidR="00145CB4" w:rsidRDefault="00145CB4" w:rsidP="00145CB4">
      <w:pPr>
        <w:jc w:val="center"/>
      </w:pPr>
      <w:r>
        <w:rPr>
          <w:rFonts w:ascii="Calibri" w:eastAsia="Calibri" w:hAnsi="Calibri" w:cs="Calibri"/>
        </w:rPr>
        <w:t>Life Sciences Division Meeting Agenda</w:t>
      </w:r>
    </w:p>
    <w:p w14:paraId="7B64BF0E" w14:textId="77777777" w:rsidR="00145CB4" w:rsidRDefault="00145CB4" w:rsidP="00145CB4">
      <w:pPr>
        <w:jc w:val="center"/>
      </w:pPr>
      <w:r>
        <w:rPr>
          <w:rFonts w:ascii="Calibri" w:eastAsia="Calibri" w:hAnsi="Calibri" w:cs="Calibri"/>
        </w:rPr>
        <w:t>University Library</w:t>
      </w:r>
    </w:p>
    <w:p w14:paraId="630265E2" w14:textId="77777777" w:rsidR="00145CB4" w:rsidRDefault="00145CB4" w:rsidP="00145CB4">
      <w:r>
        <w:rPr>
          <w:rFonts w:ascii="Calibri" w:eastAsia="Calibri" w:hAnsi="Calibri" w:cs="Calibri"/>
        </w:rPr>
        <w:t xml:space="preserve"> </w:t>
      </w:r>
    </w:p>
    <w:p w14:paraId="6E0B7B38" w14:textId="0A0C1162" w:rsidR="00145CB4" w:rsidRDefault="00145CB4" w:rsidP="00145CB4">
      <w:pPr>
        <w:jc w:val="center"/>
        <w:rPr>
          <w:rFonts w:ascii="Calibri" w:eastAsia="Calibri" w:hAnsi="Calibri" w:cs="Calibri"/>
        </w:rPr>
      </w:pPr>
      <w:r>
        <w:rPr>
          <w:rFonts w:ascii="Calibri" w:eastAsia="Calibri" w:hAnsi="Calibri" w:cs="Calibri"/>
        </w:rPr>
        <w:t>Wednesday, December 6, 2023</w:t>
      </w:r>
    </w:p>
    <w:p w14:paraId="498317AB" w14:textId="6CD0C376" w:rsidR="00145CB4" w:rsidRDefault="00FC5AD4" w:rsidP="00145CB4">
      <w:pPr>
        <w:jc w:val="center"/>
      </w:pPr>
      <w:r>
        <w:rPr>
          <w:rFonts w:ascii="Calibri" w:eastAsia="Calibri" w:hAnsi="Calibri" w:cs="Calibri"/>
        </w:rPr>
        <w:t>1</w:t>
      </w:r>
      <w:r w:rsidR="00145CB4">
        <w:rPr>
          <w:rFonts w:ascii="Calibri" w:eastAsia="Calibri" w:hAnsi="Calibri" w:cs="Calibri"/>
        </w:rPr>
        <w:t>:00pm-</w:t>
      </w:r>
      <w:r>
        <w:rPr>
          <w:rFonts w:ascii="Calibri" w:eastAsia="Calibri" w:hAnsi="Calibri" w:cs="Calibri"/>
        </w:rPr>
        <w:t>2</w:t>
      </w:r>
      <w:r w:rsidR="00145CB4">
        <w:rPr>
          <w:rFonts w:ascii="Calibri" w:eastAsia="Calibri" w:hAnsi="Calibri" w:cs="Calibri"/>
        </w:rPr>
        <w:t>:30pm</w:t>
      </w:r>
    </w:p>
    <w:p w14:paraId="452FCC91" w14:textId="77777777" w:rsidR="00145CB4" w:rsidRDefault="00145CB4" w:rsidP="00145CB4">
      <w:pPr>
        <w:jc w:val="center"/>
      </w:pPr>
      <w:r>
        <w:rPr>
          <w:rFonts w:ascii="Calibri" w:eastAsia="Calibri" w:hAnsi="Calibri" w:cs="Calibri"/>
        </w:rPr>
        <w:t>Zoom</w:t>
      </w:r>
    </w:p>
    <w:p w14:paraId="55C7C186" w14:textId="77777777" w:rsidR="00145CB4" w:rsidRDefault="00145CB4" w:rsidP="00145CB4">
      <w:r>
        <w:rPr>
          <w:rFonts w:ascii="Calibri" w:eastAsia="Calibri" w:hAnsi="Calibri" w:cs="Calibri"/>
        </w:rPr>
        <w:t xml:space="preserve">  </w:t>
      </w:r>
    </w:p>
    <w:p w14:paraId="6B580C44" w14:textId="77777777" w:rsidR="00145CB4" w:rsidRDefault="00145CB4" w:rsidP="00145CB4">
      <w:pPr>
        <w:jc w:val="center"/>
        <w:rPr>
          <w:rFonts w:ascii="Calibri" w:eastAsia="Calibri" w:hAnsi="Calibri" w:cs="Calibri"/>
          <w:u w:val="single"/>
        </w:rPr>
      </w:pPr>
      <w:r>
        <w:rPr>
          <w:rFonts w:ascii="Calibri" w:eastAsia="Calibri" w:hAnsi="Calibri" w:cs="Calibri"/>
          <w:u w:val="single"/>
        </w:rPr>
        <w:t>MINUTES</w:t>
      </w:r>
    </w:p>
    <w:p w14:paraId="2BDB7DB2" w14:textId="77777777" w:rsidR="00145CB4" w:rsidRDefault="00145CB4" w:rsidP="00145CB4">
      <w:r>
        <w:rPr>
          <w:rFonts w:ascii="Calibri" w:eastAsia="Calibri" w:hAnsi="Calibri" w:cs="Calibri"/>
        </w:rPr>
        <w:t xml:space="preserve"> </w:t>
      </w:r>
    </w:p>
    <w:p w14:paraId="1E71EC35" w14:textId="77777777" w:rsidR="00145CB4" w:rsidRDefault="00145CB4" w:rsidP="00145CB4">
      <w:r>
        <w:rPr>
          <w:rFonts w:ascii="Calibri" w:eastAsia="Calibri" w:hAnsi="Calibri" w:cs="Calibri"/>
        </w:rPr>
        <w:t xml:space="preserve">  </w:t>
      </w:r>
    </w:p>
    <w:tbl>
      <w:tblPr>
        <w:tblW w:w="981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554"/>
        <w:gridCol w:w="5256"/>
      </w:tblGrid>
      <w:tr w:rsidR="00145CB4" w14:paraId="68D6214D" w14:textId="77777777" w:rsidTr="00145CB4">
        <w:trPr>
          <w:trHeight w:val="300"/>
        </w:trPr>
        <w:tc>
          <w:tcPr>
            <w:tcW w:w="4554" w:type="dxa"/>
            <w:tcBorders>
              <w:top w:val="nil"/>
              <w:left w:val="nil"/>
              <w:bottom w:val="nil"/>
              <w:right w:val="nil"/>
            </w:tcBorders>
          </w:tcPr>
          <w:p w14:paraId="137F7F3A" w14:textId="77777777" w:rsidR="00145CB4" w:rsidRDefault="00145CB4">
            <w:pPr>
              <w:spacing w:line="256" w:lineRule="auto"/>
            </w:pPr>
            <w:r>
              <w:rPr>
                <w:rFonts w:ascii="Calibri" w:eastAsia="Calibri" w:hAnsi="Calibri" w:cs="Calibri"/>
                <w:u w:val="single"/>
              </w:rPr>
              <w:t>Members</w:t>
            </w:r>
            <w:r>
              <w:rPr>
                <w:rFonts w:ascii="Calibri" w:eastAsia="Calibri" w:hAnsi="Calibri" w:cs="Calibri"/>
              </w:rPr>
              <w:t xml:space="preserve">:  </w:t>
            </w:r>
          </w:p>
          <w:p w14:paraId="1D40A2F9" w14:textId="77777777" w:rsidR="00145CB4" w:rsidRDefault="00145CB4">
            <w:pPr>
              <w:spacing w:line="256" w:lineRule="auto"/>
            </w:pPr>
            <w:r>
              <w:rPr>
                <w:rFonts w:ascii="Calibri" w:eastAsia="Calibri" w:hAnsi="Calibri" w:cs="Calibri"/>
              </w:rPr>
              <w:t xml:space="preserve"> </w:t>
            </w:r>
          </w:p>
          <w:p w14:paraId="53B8E832" w14:textId="77777777" w:rsidR="00145CB4" w:rsidRDefault="00145CB4">
            <w:pPr>
              <w:spacing w:line="256" w:lineRule="auto"/>
              <w:rPr>
                <w:rFonts w:ascii="Calibri" w:eastAsia="Calibri" w:hAnsi="Calibri" w:cs="Calibri"/>
              </w:rPr>
            </w:pPr>
            <w:r>
              <w:rPr>
                <w:rFonts w:ascii="Calibri" w:eastAsia="Calibri" w:hAnsi="Calibri" w:cs="Calibri"/>
              </w:rPr>
              <w:t xml:space="preserve">Erin Kerby, Veterinary Medicine Librarian </w:t>
            </w:r>
          </w:p>
          <w:p w14:paraId="51D3EB8C" w14:textId="77777777" w:rsidR="00145CB4" w:rsidRDefault="00145CB4">
            <w:pPr>
              <w:spacing w:line="256" w:lineRule="auto"/>
              <w:rPr>
                <w:rFonts w:ascii="Calibri" w:eastAsia="Calibri" w:hAnsi="Calibri" w:cs="Calibri"/>
              </w:rPr>
            </w:pPr>
          </w:p>
          <w:p w14:paraId="4A003532" w14:textId="77777777" w:rsidR="00145CB4" w:rsidRDefault="00145CB4">
            <w:pPr>
              <w:spacing w:line="256" w:lineRule="auto"/>
            </w:pPr>
            <w:r>
              <w:rPr>
                <w:rFonts w:ascii="Calibri" w:eastAsia="Calibri" w:hAnsi="Calibri" w:cs="Calibri"/>
              </w:rPr>
              <w:t xml:space="preserve">Mike Dickinson, Planning, Landscape Architecture, and Agriculture Librarian; LSD Coordinator  </w:t>
            </w:r>
          </w:p>
          <w:p w14:paraId="0505A91E" w14:textId="77777777" w:rsidR="00145CB4" w:rsidRDefault="00145CB4">
            <w:pPr>
              <w:spacing w:line="256" w:lineRule="auto"/>
              <w:rPr>
                <w:rFonts w:ascii="Calibri" w:eastAsia="Calibri" w:hAnsi="Calibri" w:cs="Calibri"/>
              </w:rPr>
            </w:pPr>
          </w:p>
          <w:p w14:paraId="3BBC5C37" w14:textId="47B78A21" w:rsidR="00145CB4" w:rsidRDefault="00301374">
            <w:pPr>
              <w:spacing w:line="256" w:lineRule="auto"/>
            </w:pPr>
            <w:r>
              <w:t>Absent: Lucy Moynihan</w:t>
            </w:r>
          </w:p>
        </w:tc>
        <w:tc>
          <w:tcPr>
            <w:tcW w:w="5256" w:type="dxa"/>
            <w:tcBorders>
              <w:top w:val="nil"/>
              <w:left w:val="nil"/>
              <w:bottom w:val="nil"/>
              <w:right w:val="nil"/>
            </w:tcBorders>
          </w:tcPr>
          <w:p w14:paraId="442A7FD9" w14:textId="77777777" w:rsidR="00145CB4" w:rsidRDefault="00145CB4">
            <w:pPr>
              <w:spacing w:line="256" w:lineRule="auto"/>
            </w:pPr>
            <w:r>
              <w:rPr>
                <w:rFonts w:ascii="Calibri" w:eastAsia="Calibri" w:hAnsi="Calibri" w:cs="Calibri"/>
              </w:rPr>
              <w:t xml:space="preserve"> </w:t>
            </w:r>
          </w:p>
          <w:p w14:paraId="2D7787D1" w14:textId="77777777" w:rsidR="00145CB4" w:rsidRDefault="00145CB4">
            <w:pPr>
              <w:spacing w:line="256" w:lineRule="auto"/>
            </w:pPr>
            <w:r>
              <w:rPr>
                <w:rFonts w:ascii="Calibri" w:eastAsia="Calibri" w:hAnsi="Calibri" w:cs="Calibri"/>
              </w:rPr>
              <w:t xml:space="preserve"> </w:t>
            </w:r>
          </w:p>
          <w:p w14:paraId="5DA22A8D" w14:textId="77777777" w:rsidR="00145CB4" w:rsidRDefault="00145CB4">
            <w:pPr>
              <w:spacing w:line="256" w:lineRule="auto"/>
              <w:rPr>
                <w:rFonts w:ascii="Calibri" w:eastAsia="Calibri" w:hAnsi="Calibri" w:cs="Calibri"/>
              </w:rPr>
            </w:pPr>
            <w:r>
              <w:rPr>
                <w:rFonts w:ascii="Calibri" w:eastAsia="Calibri" w:hAnsi="Calibri" w:cs="Calibri"/>
              </w:rPr>
              <w:t xml:space="preserve">Janis Shearer, Public Services &amp; Engagement Librarian </w:t>
            </w:r>
          </w:p>
          <w:p w14:paraId="314743F5" w14:textId="77777777" w:rsidR="00145CB4" w:rsidRDefault="00145CB4">
            <w:pPr>
              <w:spacing w:line="256" w:lineRule="auto"/>
              <w:rPr>
                <w:rFonts w:ascii="Calibri" w:eastAsia="Calibri" w:hAnsi="Calibri" w:cs="Calibri"/>
              </w:rPr>
            </w:pPr>
            <w:r>
              <w:rPr>
                <w:rFonts w:ascii="Calibri" w:eastAsia="Calibri" w:hAnsi="Calibri" w:cs="Calibri"/>
              </w:rPr>
              <w:t xml:space="preserve"> </w:t>
            </w:r>
          </w:p>
          <w:p w14:paraId="10DBFEB6" w14:textId="32971C92" w:rsidR="00145CB4" w:rsidRPr="00301374" w:rsidRDefault="00145CB4">
            <w:pPr>
              <w:spacing w:line="256" w:lineRule="auto"/>
            </w:pPr>
            <w:r>
              <w:rPr>
                <w:rFonts w:ascii="Calibri" w:eastAsia="Calibri" w:hAnsi="Calibri" w:cs="Calibri"/>
              </w:rPr>
              <w:t>Kelli Trei, Biosciences Librarian</w:t>
            </w:r>
          </w:p>
          <w:p w14:paraId="62C74835" w14:textId="77777777" w:rsidR="00145CB4" w:rsidRDefault="00145CB4">
            <w:pPr>
              <w:spacing w:line="256" w:lineRule="auto"/>
              <w:rPr>
                <w:rFonts w:ascii="Calibri" w:eastAsia="Calibri" w:hAnsi="Calibri" w:cs="Calibri"/>
              </w:rPr>
            </w:pPr>
          </w:p>
          <w:p w14:paraId="122A0D05" w14:textId="3304229B" w:rsidR="00145CB4" w:rsidRDefault="00145CB4">
            <w:pPr>
              <w:spacing w:line="256" w:lineRule="auto"/>
              <w:rPr>
                <w:rFonts w:ascii="Calibri" w:eastAsia="Calibri" w:hAnsi="Calibri" w:cs="Calibri"/>
              </w:rPr>
            </w:pPr>
            <w:r>
              <w:rPr>
                <w:rFonts w:ascii="Calibri" w:eastAsia="Calibri" w:hAnsi="Calibri" w:cs="Calibri"/>
              </w:rPr>
              <w:t xml:space="preserve"> Sarah Williams, Head, Funk Library (</w:t>
            </w:r>
            <w:r>
              <w:rPr>
                <w:rFonts w:ascii="Calibri" w:eastAsia="Calibri" w:hAnsi="Calibri" w:cs="Calibri"/>
                <w:color w:val="00B0F0"/>
              </w:rPr>
              <w:t>Minutes</w:t>
            </w:r>
            <w:r>
              <w:rPr>
                <w:rFonts w:ascii="Calibri" w:eastAsia="Calibri" w:hAnsi="Calibri" w:cs="Calibri"/>
              </w:rPr>
              <w:t xml:space="preserve">) </w:t>
            </w:r>
          </w:p>
          <w:p w14:paraId="724244A4" w14:textId="77777777" w:rsidR="00145CB4" w:rsidRDefault="00145CB4">
            <w:pPr>
              <w:spacing w:line="256" w:lineRule="auto"/>
              <w:rPr>
                <w:rFonts w:ascii="Calibri" w:eastAsia="Calibri" w:hAnsi="Calibri" w:cs="Calibri"/>
              </w:rPr>
            </w:pPr>
          </w:p>
          <w:p w14:paraId="735040E2" w14:textId="77777777" w:rsidR="00145CB4" w:rsidRDefault="00145CB4">
            <w:pPr>
              <w:spacing w:line="256" w:lineRule="auto"/>
              <w:rPr>
                <w:rFonts w:ascii="Calibri" w:eastAsia="Calibri" w:hAnsi="Calibri" w:cs="Calibri"/>
              </w:rPr>
            </w:pPr>
          </w:p>
        </w:tc>
      </w:tr>
    </w:tbl>
    <w:p w14:paraId="79C862E8" w14:textId="77777777" w:rsidR="00145CB4" w:rsidRDefault="00145CB4" w:rsidP="00145CB4"/>
    <w:p w14:paraId="48A82F35" w14:textId="77777777" w:rsidR="00301374" w:rsidRDefault="00301374" w:rsidP="00145CB4"/>
    <w:p w14:paraId="2A882515" w14:textId="1653F4B0" w:rsidR="00145CB4" w:rsidRPr="00145CB4" w:rsidRDefault="00145CB4" w:rsidP="00145CB4">
      <w:pPr>
        <w:pStyle w:val="ListParagraph"/>
        <w:numPr>
          <w:ilvl w:val="0"/>
          <w:numId w:val="1"/>
        </w:numPr>
      </w:pPr>
      <w:r>
        <w:t>Approval of Minutes (taken by Kelli)</w:t>
      </w:r>
      <w:r w:rsidR="00426CA4">
        <w:t xml:space="preserve"> – Minutes were approved.</w:t>
      </w:r>
    </w:p>
    <w:p w14:paraId="44036AA0" w14:textId="77777777" w:rsidR="00145CB4" w:rsidRDefault="00145CB4" w:rsidP="00145CB4"/>
    <w:p w14:paraId="5E34DDA5" w14:textId="5845F62D" w:rsidR="009525C5" w:rsidRDefault="004726FE" w:rsidP="00F526EC">
      <w:pPr>
        <w:pStyle w:val="ListParagraph"/>
        <w:numPr>
          <w:ilvl w:val="0"/>
          <w:numId w:val="1"/>
        </w:numPr>
      </w:pPr>
      <w:r>
        <w:t>GA Discussion (Mike)</w:t>
      </w:r>
      <w:r w:rsidR="00426CA4">
        <w:t xml:space="preserve"> – We discussed our experiences mentoring Funk GAs on exhibits.  Experiences differ based on the topic of the exhibit, the GA, the GA’s comfort level with Canva</w:t>
      </w:r>
      <w:r w:rsidR="005956D6">
        <w:t>, etc</w:t>
      </w:r>
      <w:r w:rsidR="00426CA4">
        <w:t>.  A couple of helpful tips were to discuss the GA’s goal with the exhibit, and to encourage the GA to ask the exhibit coordinator for a review before asking the librarian mentor for a review.</w:t>
      </w:r>
    </w:p>
    <w:p w14:paraId="5E92FCB1" w14:textId="77777777" w:rsidR="004726FE" w:rsidRDefault="004726FE" w:rsidP="004726FE">
      <w:pPr>
        <w:pStyle w:val="ListParagraph"/>
      </w:pPr>
    </w:p>
    <w:p w14:paraId="446A2014" w14:textId="2474B52C" w:rsidR="00F526EC" w:rsidRDefault="00F526EC" w:rsidP="00426CA4">
      <w:pPr>
        <w:pStyle w:val="ListParagraph"/>
        <w:numPr>
          <w:ilvl w:val="0"/>
          <w:numId w:val="1"/>
        </w:numPr>
      </w:pPr>
      <w:r>
        <w:t>Biology Endowment</w:t>
      </w:r>
      <w:r w:rsidR="00301374">
        <w:t xml:space="preserve"> Funds</w:t>
      </w:r>
      <w:r w:rsidR="00426CA4">
        <w:t xml:space="preserve"> (Kelli) – </w:t>
      </w:r>
      <w:r>
        <w:t>Kelli discussed the biology endowment</w:t>
      </w:r>
      <w:r w:rsidR="00426CA4">
        <w:t xml:space="preserve"> funds</w:t>
      </w:r>
      <w:r w:rsidR="00C43B9B">
        <w:t>.  While the Bamber fund has quite a bit of flexibility, it is intended to support biology, biology students, etc</w:t>
      </w:r>
      <w:r>
        <w:t xml:space="preserve">.  </w:t>
      </w:r>
      <w:r w:rsidR="00C43B9B">
        <w:t>When</w:t>
      </w:r>
      <w:r>
        <w:t xml:space="preserve"> </w:t>
      </w:r>
      <w:r w:rsidR="00C43B9B">
        <w:t>the Bamber fund</w:t>
      </w:r>
      <w:r w:rsidR="004E6786">
        <w:t xml:space="preserve"> is used</w:t>
      </w:r>
      <w:r>
        <w:t xml:space="preserve">, </w:t>
      </w:r>
      <w:r w:rsidR="00C43B9B">
        <w:t xml:space="preserve">a connection to biology </w:t>
      </w:r>
      <w:r w:rsidR="004E6786">
        <w:t>must be</w:t>
      </w:r>
      <w:r w:rsidR="00C43B9B">
        <w:t xml:space="preserve"> stated</w:t>
      </w:r>
      <w:r>
        <w:t>.</w:t>
      </w:r>
    </w:p>
    <w:p w14:paraId="267C5222" w14:textId="77777777" w:rsidR="00F526EC" w:rsidRDefault="00F526EC" w:rsidP="00F526EC"/>
    <w:p w14:paraId="0F61CA0A" w14:textId="49C0D67E" w:rsidR="00145CB4" w:rsidRDefault="00145CB4" w:rsidP="00145CB4">
      <w:pPr>
        <w:pStyle w:val="ListParagraph"/>
        <w:numPr>
          <w:ilvl w:val="0"/>
          <w:numId w:val="1"/>
        </w:numPr>
      </w:pPr>
      <w:r>
        <w:t>Discuss Instruction Repository/Clearinghouse Prompts (listed below, Mike)</w:t>
      </w:r>
      <w:r w:rsidR="005956D6">
        <w:t xml:space="preserve"> – We discussed several points related to the Teaching and Learning Task Force’s </w:t>
      </w:r>
      <w:r w:rsidR="004278BC">
        <w:t>exploration</w:t>
      </w:r>
      <w:r w:rsidR="005956D6">
        <w:t xml:space="preserve"> of a repository or clearinghouse of teaching materials.  The organization (e.g., folders, file naming) of the resource w</w:t>
      </w:r>
      <w:r w:rsidR="004278BC">
        <w:t>ould be critical.  Duplicate content can be problematic, and videos quickly become out-of-date.</w:t>
      </w:r>
      <w:r w:rsidR="005E6D3C">
        <w:t xml:space="preserve">  We had questions about who would manage and curate the content and said it would be important to be clear it is a Library-wide resource, regardless of who oversees it.</w:t>
      </w:r>
      <w:r w:rsidR="0038018D">
        <w:t xml:space="preserve">  It would be helpful for the resource to include rubrics and activities for the end of sessions; it would also be helpful for the materials to include the creator’s name, so others can follow-up and ask questions.  Thinking of creators, we suggest the repository have a single Creative Commons license that applies to all submitted materials. </w:t>
      </w:r>
      <w:r w:rsidR="005E6D3C">
        <w:t xml:space="preserve"> </w:t>
      </w:r>
      <w:r w:rsidR="0038018D">
        <w:t>It could be helpful for people across the Library to see what others are teaching, and a the resource could also be helpful for on-boarding new librarians.</w:t>
      </w:r>
    </w:p>
    <w:p w14:paraId="196C2963" w14:textId="77777777" w:rsidR="0038018D" w:rsidRDefault="0038018D" w:rsidP="0038018D"/>
    <w:p w14:paraId="35909123" w14:textId="77777777" w:rsidR="00145CB4" w:rsidRDefault="00145CB4" w:rsidP="00145CB4">
      <w:pPr>
        <w:pStyle w:val="ListParagraph"/>
        <w:numPr>
          <w:ilvl w:val="0"/>
          <w:numId w:val="1"/>
        </w:numPr>
      </w:pPr>
      <w:r>
        <w:t>Committee assignments and reports – AC, CDC, others</w:t>
      </w:r>
    </w:p>
    <w:p w14:paraId="3C822B18" w14:textId="799585C2" w:rsidR="000C5CA8" w:rsidRDefault="000C5CA8" w:rsidP="000C5CA8">
      <w:pPr>
        <w:pStyle w:val="ListParagraph"/>
        <w:numPr>
          <w:ilvl w:val="1"/>
          <w:numId w:val="1"/>
        </w:numPr>
      </w:pPr>
      <w:r>
        <w:t>Kelli</w:t>
      </w:r>
    </w:p>
    <w:p w14:paraId="4BD765C9" w14:textId="70A237B1" w:rsidR="000C5CA8" w:rsidRDefault="000C5CA8" w:rsidP="000C5CA8">
      <w:pPr>
        <w:pStyle w:val="ListParagraph"/>
        <w:numPr>
          <w:ilvl w:val="2"/>
          <w:numId w:val="1"/>
        </w:numPr>
      </w:pPr>
      <w:r>
        <w:lastRenderedPageBreak/>
        <w:t>College of Medicine librarian</w:t>
      </w:r>
      <w:r w:rsidR="00EF3279">
        <w:t>s</w:t>
      </w:r>
      <w:r>
        <w:t xml:space="preserve"> search </w:t>
      </w:r>
      <w:r w:rsidR="00EF3279">
        <w:t>has</w:t>
      </w:r>
      <w:r>
        <w:t xml:space="preserve"> phone interviews </w:t>
      </w:r>
      <w:r w:rsidR="00C43B9B">
        <w:t>in progress</w:t>
      </w:r>
      <w:r w:rsidR="00EF3279">
        <w:t>.</w:t>
      </w:r>
    </w:p>
    <w:p w14:paraId="4CB057CF" w14:textId="43FF0A63" w:rsidR="000C5CA8" w:rsidRDefault="000C5CA8" w:rsidP="000C5CA8">
      <w:pPr>
        <w:pStyle w:val="ListParagraph"/>
        <w:numPr>
          <w:ilvl w:val="2"/>
          <w:numId w:val="1"/>
        </w:numPr>
      </w:pPr>
      <w:r>
        <w:t>EC is done meeting for the calendar year</w:t>
      </w:r>
      <w:r w:rsidR="00EF3279">
        <w:t>.</w:t>
      </w:r>
    </w:p>
    <w:p w14:paraId="0DCE3850" w14:textId="2A3E46F1" w:rsidR="000C5CA8" w:rsidRDefault="000C5CA8" w:rsidP="000C5CA8">
      <w:pPr>
        <w:pStyle w:val="ListParagraph"/>
        <w:numPr>
          <w:ilvl w:val="2"/>
          <w:numId w:val="1"/>
        </w:numPr>
      </w:pPr>
      <w:r>
        <w:t xml:space="preserve">The Biodiversity Heritage Library will be working with a consultant to </w:t>
      </w:r>
      <w:r w:rsidR="00EF3279">
        <w:t>help determine</w:t>
      </w:r>
      <w:r>
        <w:t xml:space="preserve"> future directions</w:t>
      </w:r>
      <w:r w:rsidR="00EF3279">
        <w:t>.</w:t>
      </w:r>
    </w:p>
    <w:p w14:paraId="7C3C66E9" w14:textId="610C4934" w:rsidR="000C5CA8" w:rsidRDefault="000C5CA8" w:rsidP="000C5CA8">
      <w:pPr>
        <w:pStyle w:val="ListParagraph"/>
        <w:numPr>
          <w:ilvl w:val="1"/>
          <w:numId w:val="1"/>
        </w:numPr>
      </w:pPr>
      <w:r>
        <w:t>Mike</w:t>
      </w:r>
    </w:p>
    <w:p w14:paraId="42A6AD3A" w14:textId="3A93DF0F" w:rsidR="000C5CA8" w:rsidRDefault="000C5CA8" w:rsidP="000C5CA8">
      <w:pPr>
        <w:pStyle w:val="ListParagraph"/>
        <w:numPr>
          <w:ilvl w:val="2"/>
          <w:numId w:val="1"/>
        </w:numPr>
      </w:pPr>
      <w:r>
        <w:t xml:space="preserve">CDC did not meet, so Mike didn’t get a chance to ask Tom </w:t>
      </w:r>
      <w:r w:rsidR="00EF3279">
        <w:t>about his earlier comment that University of Illinois hasn’t been sharing materials with other institutions as much.</w:t>
      </w:r>
    </w:p>
    <w:p w14:paraId="1F7C53BE" w14:textId="63131768" w:rsidR="000C5CA8" w:rsidRDefault="000C5CA8" w:rsidP="000C5CA8">
      <w:pPr>
        <w:pStyle w:val="ListParagraph"/>
        <w:numPr>
          <w:ilvl w:val="2"/>
          <w:numId w:val="1"/>
        </w:numPr>
      </w:pPr>
      <w:r>
        <w:t>RMT</w:t>
      </w:r>
      <w:r w:rsidR="00EF3279">
        <w:t xml:space="preserve"> is</w:t>
      </w:r>
      <w:r>
        <w:t xml:space="preserve"> starting </w:t>
      </w:r>
      <w:r w:rsidR="00EF3279">
        <w:t>to plan</w:t>
      </w:r>
      <w:r>
        <w:t xml:space="preserve"> Spring Hub Training; let Mike know if we have </w:t>
      </w:r>
      <w:r w:rsidR="00EF3279">
        <w:t>training topic ideas.</w:t>
      </w:r>
      <w:r>
        <w:t xml:space="preserve"> </w:t>
      </w:r>
      <w:r w:rsidR="00EF3279">
        <w:t xml:space="preserve">RMT is </w:t>
      </w:r>
      <w:r>
        <w:t>considering new listings for the Subject Specialist Directory</w:t>
      </w:r>
    </w:p>
    <w:p w14:paraId="325237F6" w14:textId="66D16823" w:rsidR="000C5CA8" w:rsidRDefault="00EF3279" w:rsidP="000C5CA8">
      <w:pPr>
        <w:pStyle w:val="ListParagraph"/>
        <w:numPr>
          <w:ilvl w:val="2"/>
          <w:numId w:val="1"/>
        </w:numPr>
      </w:pPr>
      <w:r>
        <w:t>The Campus Charitable Fund Drive</w:t>
      </w:r>
      <w:r w:rsidR="000C5CA8">
        <w:t xml:space="preserve"> is </w:t>
      </w:r>
      <w:r>
        <w:t>over.</w:t>
      </w:r>
    </w:p>
    <w:p w14:paraId="5D8CC0E3" w14:textId="0A94F77C" w:rsidR="000C5CA8" w:rsidRDefault="000C5CA8" w:rsidP="000C5CA8">
      <w:pPr>
        <w:pStyle w:val="ListParagraph"/>
        <w:numPr>
          <w:ilvl w:val="2"/>
          <w:numId w:val="1"/>
        </w:numPr>
      </w:pPr>
      <w:r>
        <w:t>NEVP – Mike is meeting with Jake McGregor to discuss how some tasks might be automated</w:t>
      </w:r>
      <w:r w:rsidR="00EF3279">
        <w:t>.</w:t>
      </w:r>
    </w:p>
    <w:p w14:paraId="23D7CE15" w14:textId="39731C42" w:rsidR="000C5CA8" w:rsidRDefault="000C5CA8" w:rsidP="000C5CA8">
      <w:pPr>
        <w:pStyle w:val="ListParagraph"/>
        <w:numPr>
          <w:ilvl w:val="1"/>
          <w:numId w:val="1"/>
        </w:numPr>
      </w:pPr>
      <w:r>
        <w:t>Sarah</w:t>
      </w:r>
    </w:p>
    <w:p w14:paraId="59B96C0D" w14:textId="699A6C1F" w:rsidR="000C5CA8" w:rsidRDefault="000C5CA8" w:rsidP="000C5CA8">
      <w:pPr>
        <w:pStyle w:val="ListParagraph"/>
        <w:numPr>
          <w:ilvl w:val="2"/>
          <w:numId w:val="1"/>
        </w:numPr>
      </w:pPr>
      <w:r>
        <w:t xml:space="preserve">PRI Librarian search </w:t>
      </w:r>
      <w:r w:rsidR="003936D7">
        <w:t>had the kick-off meeting this morning.</w:t>
      </w:r>
    </w:p>
    <w:p w14:paraId="061CCBB4" w14:textId="77777777" w:rsidR="00145CB4" w:rsidRDefault="00145CB4" w:rsidP="00145CB4">
      <w:pPr>
        <w:ind w:left="1980"/>
      </w:pPr>
    </w:p>
    <w:p w14:paraId="19BF5FA8" w14:textId="77777777" w:rsidR="00145CB4" w:rsidRDefault="00145CB4" w:rsidP="00145CB4">
      <w:pPr>
        <w:pStyle w:val="ListParagraph"/>
        <w:numPr>
          <w:ilvl w:val="0"/>
          <w:numId w:val="1"/>
        </w:numPr>
      </w:pPr>
      <w:r>
        <w:t>Round Table</w:t>
      </w:r>
    </w:p>
    <w:p w14:paraId="16E37E34" w14:textId="221CF5F4" w:rsidR="000C5CA8" w:rsidRDefault="000C5CA8" w:rsidP="000C5CA8">
      <w:pPr>
        <w:pStyle w:val="ListParagraph"/>
        <w:numPr>
          <w:ilvl w:val="1"/>
          <w:numId w:val="1"/>
        </w:numPr>
      </w:pPr>
      <w:r>
        <w:t>Kelli</w:t>
      </w:r>
    </w:p>
    <w:p w14:paraId="45A2E869" w14:textId="1CA00668" w:rsidR="000C5CA8" w:rsidRDefault="000C5CA8" w:rsidP="000C5CA8">
      <w:pPr>
        <w:pStyle w:val="ListParagraph"/>
        <w:numPr>
          <w:ilvl w:val="2"/>
          <w:numId w:val="1"/>
        </w:numPr>
      </w:pPr>
      <w:r>
        <w:t xml:space="preserve">Next week, Kelli will send </w:t>
      </w:r>
      <w:r w:rsidR="004B5681">
        <w:t xml:space="preserve">her sabbatical coverage </w:t>
      </w:r>
      <w:r>
        <w:t xml:space="preserve">email internally </w:t>
      </w:r>
      <w:r w:rsidR="00403CC3">
        <w:t xml:space="preserve">and then to </w:t>
      </w:r>
      <w:r w:rsidR="004B5681">
        <w:t>LibNews.</w:t>
      </w:r>
    </w:p>
    <w:p w14:paraId="7CA8E4F4" w14:textId="578E9A1A" w:rsidR="00403CC3" w:rsidRDefault="004B5681" w:rsidP="000C5CA8">
      <w:pPr>
        <w:pStyle w:val="ListParagraph"/>
        <w:numPr>
          <w:ilvl w:val="2"/>
          <w:numId w:val="1"/>
        </w:numPr>
      </w:pPr>
      <w:r>
        <w:t xml:space="preserve">The </w:t>
      </w:r>
      <w:r w:rsidR="00403CC3">
        <w:t xml:space="preserve">BHL emails </w:t>
      </w:r>
      <w:r>
        <w:t xml:space="preserve">in the aceslib account </w:t>
      </w:r>
      <w:r w:rsidR="00403CC3">
        <w:t>were Gemini tickets;</w:t>
      </w:r>
      <w:r>
        <w:t xml:space="preserve"> we should file them in the BHL sub-folder.</w:t>
      </w:r>
      <w:r w:rsidR="00403CC3">
        <w:t xml:space="preserve"> </w:t>
      </w:r>
      <w:r>
        <w:t xml:space="preserve"> </w:t>
      </w:r>
      <w:r w:rsidR="00403CC3">
        <w:t>Kelli</w:t>
      </w:r>
      <w:r>
        <w:t xml:space="preserve"> also</w:t>
      </w:r>
      <w:r w:rsidR="00403CC3">
        <w:t xml:space="preserve"> receives those</w:t>
      </w:r>
      <w:r>
        <w:t>.</w:t>
      </w:r>
    </w:p>
    <w:p w14:paraId="4793403F" w14:textId="7BEBCC25" w:rsidR="00403CC3" w:rsidRDefault="00403CC3" w:rsidP="00403CC3">
      <w:pPr>
        <w:pStyle w:val="ListParagraph"/>
        <w:numPr>
          <w:ilvl w:val="1"/>
          <w:numId w:val="1"/>
        </w:numPr>
      </w:pPr>
      <w:r>
        <w:t>Mike</w:t>
      </w:r>
    </w:p>
    <w:p w14:paraId="446357CC" w14:textId="02BBF840" w:rsidR="00403CC3" w:rsidRDefault="00403CC3" w:rsidP="00403CC3">
      <w:pPr>
        <w:pStyle w:val="ListParagraph"/>
        <w:numPr>
          <w:ilvl w:val="2"/>
          <w:numId w:val="1"/>
        </w:numPr>
      </w:pPr>
      <w:r>
        <w:t>Some GA schedule adjustments as the semester winds down</w:t>
      </w:r>
    </w:p>
    <w:p w14:paraId="31EBCDC7" w14:textId="77272EB3" w:rsidR="00403CC3" w:rsidRDefault="00403CC3" w:rsidP="00403CC3">
      <w:pPr>
        <w:pStyle w:val="ListParagraph"/>
        <w:numPr>
          <w:ilvl w:val="1"/>
          <w:numId w:val="1"/>
        </w:numPr>
      </w:pPr>
      <w:r>
        <w:t>Sarah</w:t>
      </w:r>
    </w:p>
    <w:p w14:paraId="5B0779FB" w14:textId="1CC69C7F" w:rsidR="004B5681" w:rsidRDefault="00F5355E" w:rsidP="004B5681">
      <w:pPr>
        <w:pStyle w:val="ListParagraph"/>
        <w:numPr>
          <w:ilvl w:val="2"/>
          <w:numId w:val="1"/>
        </w:numPr>
      </w:pPr>
      <w:r>
        <w:t>Sarah has drafted Funk’s GA request for FY25 and will share it with Mike before submitting it.</w:t>
      </w:r>
    </w:p>
    <w:p w14:paraId="4A4D0F67" w14:textId="09449CD3" w:rsidR="00F5355E" w:rsidRDefault="00F5355E" w:rsidP="004B5681">
      <w:pPr>
        <w:pStyle w:val="ListParagraph"/>
        <w:numPr>
          <w:ilvl w:val="2"/>
          <w:numId w:val="1"/>
        </w:numPr>
      </w:pPr>
      <w:r>
        <w:t>The search for the late-night Library Specialist position is moving forward.</w:t>
      </w:r>
    </w:p>
    <w:p w14:paraId="60F1C331" w14:textId="0398FA71" w:rsidR="00F5355E" w:rsidRDefault="00F5355E" w:rsidP="004B5681">
      <w:pPr>
        <w:pStyle w:val="ListParagraph"/>
        <w:numPr>
          <w:ilvl w:val="2"/>
          <w:numId w:val="1"/>
        </w:numPr>
      </w:pPr>
      <w:r>
        <w:t>Sarah and Megan Sapp-Nelson were asked to attend the next meeting of the Inclement Weather Planning Group to discuss the possibility of Funk, Grainger, and the Orange Room remaining open when smaller units need to close.</w:t>
      </w:r>
    </w:p>
    <w:p w14:paraId="2731731A" w14:textId="6956F402" w:rsidR="00F5355E" w:rsidRDefault="00F5355E" w:rsidP="004B5681">
      <w:pPr>
        <w:pStyle w:val="ListParagraph"/>
        <w:numPr>
          <w:ilvl w:val="2"/>
          <w:numId w:val="1"/>
        </w:numPr>
      </w:pPr>
      <w:r>
        <w:t>Sarah and Janis are continuing initial plans for the Spring panel.  Sarah is working on the email invitations to panelist to hopefully send those before Winter Break.</w:t>
      </w:r>
    </w:p>
    <w:p w14:paraId="2ABB9AAC" w14:textId="2030D6AC" w:rsidR="00403CC3" w:rsidRDefault="00403CC3" w:rsidP="00403CC3">
      <w:pPr>
        <w:pStyle w:val="ListParagraph"/>
        <w:numPr>
          <w:ilvl w:val="1"/>
          <w:numId w:val="1"/>
        </w:numPr>
      </w:pPr>
      <w:r>
        <w:t>Janis</w:t>
      </w:r>
    </w:p>
    <w:p w14:paraId="7E763900" w14:textId="7D394EE8" w:rsidR="00403CC3" w:rsidRDefault="004B5681" w:rsidP="00403CC3">
      <w:pPr>
        <w:pStyle w:val="ListParagraph"/>
        <w:numPr>
          <w:ilvl w:val="2"/>
          <w:numId w:val="1"/>
        </w:numPr>
      </w:pPr>
      <w:r>
        <w:t xml:space="preserve">Lots going on with </w:t>
      </w:r>
      <w:r w:rsidR="00403CC3">
        <w:t>Reading Day &amp; Finals Week activities</w:t>
      </w:r>
      <w:r w:rsidR="0031201D">
        <w:t>.  I</w:t>
      </w:r>
      <w:r w:rsidR="00403CC3">
        <w:t xml:space="preserve">f the world’s largest puzzle is completed, do not </w:t>
      </w:r>
      <w:r w:rsidR="003126EA">
        <w:t>disassemble</w:t>
      </w:r>
      <w:r w:rsidR="00403CC3">
        <w:t xml:space="preserve"> it</w:t>
      </w:r>
      <w:r w:rsidR="0031201D">
        <w:t>.</w:t>
      </w:r>
    </w:p>
    <w:p w14:paraId="7A7559BD" w14:textId="085D55B4" w:rsidR="00403CC3" w:rsidRDefault="0031201D" w:rsidP="00403CC3">
      <w:pPr>
        <w:pStyle w:val="ListParagraph"/>
        <w:numPr>
          <w:ilvl w:val="2"/>
          <w:numId w:val="1"/>
        </w:numPr>
      </w:pPr>
      <w:r>
        <w:t xml:space="preserve">Starting to think about </w:t>
      </w:r>
      <w:r w:rsidR="00403CC3">
        <w:t xml:space="preserve">Spring </w:t>
      </w:r>
      <w:r>
        <w:t>a</w:t>
      </w:r>
      <w:r w:rsidR="00403CC3">
        <w:t>ctivities</w:t>
      </w:r>
      <w:r>
        <w:t>, like</w:t>
      </w:r>
      <w:r w:rsidR="00403CC3">
        <w:t xml:space="preserve"> blind date with hopefully not a cookbook</w:t>
      </w:r>
      <w:r>
        <w:t>, and</w:t>
      </w:r>
      <w:r w:rsidR="00403CC3">
        <w:t xml:space="preserve"> LibGuides as part of a March Madness bracket</w:t>
      </w:r>
    </w:p>
    <w:p w14:paraId="483BE522" w14:textId="7FAD92BC" w:rsidR="00FC24CC" w:rsidRDefault="00FC24CC" w:rsidP="00403CC3">
      <w:pPr>
        <w:pStyle w:val="ListParagraph"/>
        <w:numPr>
          <w:ilvl w:val="2"/>
          <w:numId w:val="1"/>
        </w:numPr>
      </w:pPr>
      <w:r>
        <w:t>Janis will send LSD Research Club schedule for Spring</w:t>
      </w:r>
      <w:r w:rsidR="0031201D">
        <w:t>.</w:t>
      </w:r>
    </w:p>
    <w:p w14:paraId="5DC56A66" w14:textId="77777777" w:rsidR="00145CB4" w:rsidRDefault="00145CB4" w:rsidP="00145CB4">
      <w:pPr>
        <w:pStyle w:val="ListParagraph"/>
      </w:pPr>
    </w:p>
    <w:p w14:paraId="798FB7FF" w14:textId="77777777" w:rsidR="00145CB4" w:rsidRDefault="00145CB4" w:rsidP="00145CB4">
      <w:pPr>
        <w:pStyle w:val="ListParagraph"/>
        <w:numPr>
          <w:ilvl w:val="0"/>
          <w:numId w:val="1"/>
        </w:numPr>
      </w:pPr>
      <w:r>
        <w:t>Adjourn</w:t>
      </w:r>
    </w:p>
    <w:p w14:paraId="1992B5E3" w14:textId="77777777" w:rsidR="00145CB4" w:rsidRDefault="00145CB4" w:rsidP="00145CB4"/>
    <w:p w14:paraId="2C588FDF" w14:textId="77777777" w:rsidR="00145CB4" w:rsidRDefault="00145CB4" w:rsidP="00145CB4"/>
    <w:p w14:paraId="6028FBE9" w14:textId="23F8C447" w:rsidR="00CF25C7" w:rsidRDefault="00CF25C7" w:rsidP="00145CB4">
      <w:r>
        <w:t xml:space="preserve">Instruction Repository Discussion Prompts: </w:t>
      </w:r>
    </w:p>
    <w:p w14:paraId="78082992" w14:textId="77777777" w:rsidR="00CF25C7" w:rsidRDefault="00CF25C7" w:rsidP="00CF25C7">
      <w:pPr>
        <w:pStyle w:val="NormalWeb"/>
        <w:rPr>
          <w:sz w:val="24"/>
          <w:szCs w:val="24"/>
        </w:rPr>
      </w:pPr>
      <w:r>
        <w:rPr>
          <w:rStyle w:val="Strong"/>
          <w:sz w:val="24"/>
          <w:szCs w:val="24"/>
        </w:rPr>
        <w:t>Charge bullet point</w:t>
      </w:r>
      <w:r>
        <w:rPr>
          <w:sz w:val="24"/>
          <w:szCs w:val="24"/>
        </w:rPr>
        <w:t>: Identify necessary components of a shared repository/clearinghouse of teaching materials for Library instructors, and develop a plan for maintenance and updating;</w:t>
      </w:r>
    </w:p>
    <w:p w14:paraId="6C2FAFFC" w14:textId="77777777" w:rsidR="00CF25C7" w:rsidRDefault="00CF25C7" w:rsidP="00CF25C7">
      <w:pPr>
        <w:pStyle w:val="NormalWeb"/>
        <w:rPr>
          <w:sz w:val="24"/>
          <w:szCs w:val="24"/>
        </w:rPr>
      </w:pPr>
      <w:r>
        <w:rPr>
          <w:rStyle w:val="Strong"/>
          <w:sz w:val="24"/>
          <w:szCs w:val="24"/>
        </w:rPr>
        <w:lastRenderedPageBreak/>
        <w:t>Background statement</w:t>
      </w:r>
      <w:r>
        <w:rPr>
          <w:sz w:val="24"/>
          <w:szCs w:val="24"/>
        </w:rPr>
        <w:t>: The Teaching and Learning Task Force is assessing needs for a shared repository or clearinghouse of teaching materials for Library instructors. We’d appreciate hearing your feedback on what materials, features, and technical functions would be helpful in a shared system. We’re gathering data from conversations within individual divisions to understand the broad range of instructor interest in potentially developing a repository of materials.</w:t>
      </w:r>
    </w:p>
    <w:p w14:paraId="7C7F50C0" w14:textId="77777777" w:rsidR="00CF25C7" w:rsidRDefault="00CF25C7" w:rsidP="00CF25C7">
      <w:pPr>
        <w:pStyle w:val="NormalWeb"/>
        <w:rPr>
          <w:sz w:val="24"/>
          <w:szCs w:val="24"/>
        </w:rPr>
      </w:pPr>
      <w:r>
        <w:rPr>
          <w:rStyle w:val="Strong"/>
          <w:sz w:val="24"/>
          <w:szCs w:val="24"/>
        </w:rPr>
        <w:t>Questions for division discussions:</w:t>
      </w:r>
    </w:p>
    <w:p w14:paraId="3B49DFD8" w14:textId="77777777" w:rsidR="00CF25C7" w:rsidRDefault="00CF25C7" w:rsidP="00CF25C7">
      <w:pPr>
        <w:numPr>
          <w:ilvl w:val="0"/>
          <w:numId w:val="2"/>
        </w:numPr>
        <w:spacing w:before="100" w:beforeAutospacing="1" w:after="100" w:afterAutospacing="1"/>
        <w:rPr>
          <w:rFonts w:eastAsia="Times New Roman"/>
          <w:sz w:val="24"/>
          <w:szCs w:val="24"/>
        </w:rPr>
      </w:pPr>
      <w:r>
        <w:rPr>
          <w:rFonts w:eastAsia="Times New Roman"/>
          <w:sz w:val="24"/>
          <w:szCs w:val="24"/>
        </w:rPr>
        <w:t>What interest does everyone have in having access to a repository of locally created instructional materials?</w:t>
      </w:r>
    </w:p>
    <w:p w14:paraId="1C1D3252" w14:textId="77777777" w:rsidR="00CF25C7" w:rsidRDefault="00CF25C7" w:rsidP="00CF25C7">
      <w:pPr>
        <w:numPr>
          <w:ilvl w:val="0"/>
          <w:numId w:val="2"/>
        </w:numPr>
        <w:spacing w:before="100" w:beforeAutospacing="1" w:after="100" w:afterAutospacing="1"/>
        <w:rPr>
          <w:rFonts w:eastAsia="Times New Roman"/>
          <w:sz w:val="24"/>
          <w:szCs w:val="24"/>
        </w:rPr>
      </w:pPr>
      <w:r>
        <w:rPr>
          <w:rFonts w:eastAsia="Times New Roman"/>
          <w:sz w:val="24"/>
          <w:szCs w:val="24"/>
        </w:rPr>
        <w:t>What type of materials would you potentially use if they were in a local repository?</w:t>
      </w:r>
    </w:p>
    <w:p w14:paraId="272026E4" w14:textId="77777777" w:rsidR="00CF25C7" w:rsidRDefault="00CF25C7" w:rsidP="00CF25C7">
      <w:pPr>
        <w:numPr>
          <w:ilvl w:val="1"/>
          <w:numId w:val="2"/>
        </w:numPr>
        <w:spacing w:before="100" w:beforeAutospacing="1" w:after="100" w:afterAutospacing="1"/>
        <w:rPr>
          <w:rFonts w:eastAsia="Times New Roman"/>
          <w:sz w:val="24"/>
          <w:szCs w:val="24"/>
        </w:rPr>
      </w:pPr>
      <w:r>
        <w:rPr>
          <w:rStyle w:val="Emphasis"/>
          <w:rFonts w:eastAsia="Times New Roman"/>
          <w:sz w:val="24"/>
          <w:szCs w:val="24"/>
        </w:rPr>
        <w:t>Prompting suggestions</w:t>
      </w:r>
      <w:r>
        <w:rPr>
          <w:rFonts w:eastAsia="Times New Roman"/>
          <w:sz w:val="24"/>
          <w:szCs w:val="24"/>
        </w:rPr>
        <w:t>: course outlines, syllabi, active learning activities, quizzes and other assessment tools, etc.</w:t>
      </w:r>
    </w:p>
    <w:p w14:paraId="1780CE06" w14:textId="77777777" w:rsidR="00CF25C7" w:rsidRDefault="00CF25C7" w:rsidP="00CF25C7">
      <w:pPr>
        <w:numPr>
          <w:ilvl w:val="0"/>
          <w:numId w:val="2"/>
        </w:numPr>
        <w:spacing w:before="100" w:beforeAutospacing="1" w:after="100" w:afterAutospacing="1"/>
        <w:rPr>
          <w:rFonts w:eastAsia="Times New Roman"/>
          <w:sz w:val="24"/>
          <w:szCs w:val="24"/>
        </w:rPr>
      </w:pPr>
      <w:r>
        <w:rPr>
          <w:rFonts w:eastAsia="Times New Roman"/>
          <w:sz w:val="24"/>
          <w:szCs w:val="24"/>
        </w:rPr>
        <w:t>What type of materials would you potentially contribute if they were in a local repository?</w:t>
      </w:r>
    </w:p>
    <w:p w14:paraId="436C83D0" w14:textId="77777777" w:rsidR="00CF25C7" w:rsidRDefault="00CF25C7" w:rsidP="00CF25C7">
      <w:pPr>
        <w:numPr>
          <w:ilvl w:val="0"/>
          <w:numId w:val="2"/>
        </w:numPr>
        <w:spacing w:before="100" w:beforeAutospacing="1" w:after="100" w:afterAutospacing="1"/>
        <w:rPr>
          <w:rFonts w:eastAsia="Times New Roman"/>
          <w:sz w:val="24"/>
          <w:szCs w:val="24"/>
        </w:rPr>
      </w:pPr>
      <w:r>
        <w:rPr>
          <w:rFonts w:eastAsia="Times New Roman"/>
          <w:sz w:val="24"/>
          <w:szCs w:val="24"/>
        </w:rPr>
        <w:t>What other instructional repositories do you use, and what features do you value and/or dislike about them?</w:t>
      </w:r>
    </w:p>
    <w:p w14:paraId="35098EEA" w14:textId="77777777" w:rsidR="00CF25C7" w:rsidRDefault="00CF25C7" w:rsidP="00CF25C7">
      <w:pPr>
        <w:numPr>
          <w:ilvl w:val="0"/>
          <w:numId w:val="2"/>
        </w:numPr>
        <w:spacing w:before="100" w:beforeAutospacing="1" w:after="100" w:afterAutospacing="1"/>
        <w:rPr>
          <w:rFonts w:eastAsia="Times New Roman"/>
          <w:sz w:val="24"/>
          <w:szCs w:val="24"/>
        </w:rPr>
      </w:pPr>
      <w:r>
        <w:rPr>
          <w:rFonts w:eastAsia="Times New Roman"/>
          <w:sz w:val="24"/>
          <w:szCs w:val="24"/>
        </w:rPr>
        <w:t>What search and retrieval, deposit, maintenance, and other technical features would be helpful in a local repository?</w:t>
      </w:r>
    </w:p>
    <w:p w14:paraId="4ABC845E" w14:textId="77777777" w:rsidR="00CF25C7" w:rsidRDefault="00CF25C7" w:rsidP="00CF25C7">
      <w:pPr>
        <w:numPr>
          <w:ilvl w:val="0"/>
          <w:numId w:val="2"/>
        </w:numPr>
        <w:spacing w:before="100" w:beforeAutospacing="1" w:after="100" w:afterAutospacing="1"/>
        <w:rPr>
          <w:rFonts w:eastAsia="Times New Roman"/>
          <w:sz w:val="24"/>
          <w:szCs w:val="24"/>
        </w:rPr>
      </w:pPr>
      <w:r>
        <w:rPr>
          <w:rFonts w:eastAsia="Times New Roman"/>
          <w:sz w:val="24"/>
          <w:szCs w:val="24"/>
        </w:rPr>
        <w:t>Do you have any suggestions for how this repository should be maintained and managed on behalf of instructors in the University Library?</w:t>
      </w:r>
    </w:p>
    <w:p w14:paraId="3D2EF06D" w14:textId="77777777" w:rsidR="00CF25C7" w:rsidRDefault="00CF25C7" w:rsidP="00CF25C7">
      <w:pPr>
        <w:numPr>
          <w:ilvl w:val="0"/>
          <w:numId w:val="2"/>
        </w:numPr>
        <w:spacing w:before="100" w:beforeAutospacing="1" w:after="100" w:afterAutospacing="1"/>
        <w:rPr>
          <w:rFonts w:eastAsia="Times New Roman"/>
          <w:sz w:val="24"/>
          <w:szCs w:val="24"/>
        </w:rPr>
      </w:pPr>
      <w:r>
        <w:rPr>
          <w:rFonts w:eastAsia="Times New Roman"/>
          <w:sz w:val="24"/>
          <w:szCs w:val="24"/>
        </w:rPr>
        <w:t>What other suggestions do you have for the team?</w:t>
      </w:r>
    </w:p>
    <w:p w14:paraId="3100ABB5" w14:textId="77777777" w:rsidR="00DF71F4" w:rsidRDefault="00DF71F4"/>
    <w:sectPr w:rsidR="00DF71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A44DDA"/>
    <w:multiLevelType w:val="multilevel"/>
    <w:tmpl w:val="F1F4BCB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E06718E"/>
    <w:multiLevelType w:val="hybridMultilevel"/>
    <w:tmpl w:val="E3F85F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76796298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2743426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CB4"/>
    <w:rsid w:val="000C5CA8"/>
    <w:rsid w:val="00145CB4"/>
    <w:rsid w:val="002271D3"/>
    <w:rsid w:val="002624B4"/>
    <w:rsid w:val="00301374"/>
    <w:rsid w:val="0031201D"/>
    <w:rsid w:val="003126EA"/>
    <w:rsid w:val="0038018D"/>
    <w:rsid w:val="003936D7"/>
    <w:rsid w:val="003A52BD"/>
    <w:rsid w:val="00403CC3"/>
    <w:rsid w:val="00426CA4"/>
    <w:rsid w:val="004278BC"/>
    <w:rsid w:val="004726FE"/>
    <w:rsid w:val="004B5681"/>
    <w:rsid w:val="004E6786"/>
    <w:rsid w:val="005956D6"/>
    <w:rsid w:val="005E6D3C"/>
    <w:rsid w:val="006361A0"/>
    <w:rsid w:val="00910CB8"/>
    <w:rsid w:val="009525C5"/>
    <w:rsid w:val="00A77F95"/>
    <w:rsid w:val="00B86497"/>
    <w:rsid w:val="00C43B9B"/>
    <w:rsid w:val="00CF25C7"/>
    <w:rsid w:val="00D41CB5"/>
    <w:rsid w:val="00DF71F4"/>
    <w:rsid w:val="00E57E7C"/>
    <w:rsid w:val="00EF3279"/>
    <w:rsid w:val="00F526EC"/>
    <w:rsid w:val="00F5355E"/>
    <w:rsid w:val="00FC24CC"/>
    <w:rsid w:val="00FC5A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3A928"/>
  <w15:chartTrackingRefBased/>
  <w15:docId w15:val="{F421F5FD-26DE-41AE-8046-5227E8977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5CB4"/>
    <w:pPr>
      <w:spacing w:after="0" w:line="240" w:lineRule="auto"/>
    </w:pPr>
    <w:rPr>
      <w:rFonts w:eastAsiaTheme="minorEastAsia"/>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5CB4"/>
    <w:pPr>
      <w:ind w:left="720"/>
      <w:contextualSpacing/>
    </w:pPr>
  </w:style>
  <w:style w:type="paragraph" w:styleId="NormalWeb">
    <w:name w:val="Normal (Web)"/>
    <w:basedOn w:val="Normal"/>
    <w:uiPriority w:val="99"/>
    <w:semiHidden/>
    <w:unhideWhenUsed/>
    <w:rsid w:val="00CF25C7"/>
    <w:pPr>
      <w:spacing w:before="100" w:beforeAutospacing="1" w:after="100" w:afterAutospacing="1"/>
    </w:pPr>
    <w:rPr>
      <w:rFonts w:ascii="Calibri" w:eastAsiaTheme="minorHAnsi" w:hAnsi="Calibri" w:cs="Calibri"/>
    </w:rPr>
  </w:style>
  <w:style w:type="character" w:styleId="Strong">
    <w:name w:val="Strong"/>
    <w:basedOn w:val="DefaultParagraphFont"/>
    <w:uiPriority w:val="22"/>
    <w:qFormat/>
    <w:rsid w:val="00CF25C7"/>
    <w:rPr>
      <w:b/>
      <w:bCs/>
    </w:rPr>
  </w:style>
  <w:style w:type="character" w:styleId="Emphasis">
    <w:name w:val="Emphasis"/>
    <w:basedOn w:val="DefaultParagraphFont"/>
    <w:uiPriority w:val="20"/>
    <w:qFormat/>
    <w:rsid w:val="00CF25C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805292">
      <w:bodyDiv w:val="1"/>
      <w:marLeft w:val="0"/>
      <w:marRight w:val="0"/>
      <w:marTop w:val="0"/>
      <w:marBottom w:val="0"/>
      <w:divBdr>
        <w:top w:val="none" w:sz="0" w:space="0" w:color="auto"/>
        <w:left w:val="none" w:sz="0" w:space="0" w:color="auto"/>
        <w:bottom w:val="none" w:sz="0" w:space="0" w:color="auto"/>
        <w:right w:val="none" w:sz="0" w:space="0" w:color="auto"/>
      </w:divBdr>
    </w:div>
    <w:div w:id="1705599649">
      <w:bodyDiv w:val="1"/>
      <w:marLeft w:val="0"/>
      <w:marRight w:val="0"/>
      <w:marTop w:val="0"/>
      <w:marBottom w:val="0"/>
      <w:divBdr>
        <w:top w:val="none" w:sz="0" w:space="0" w:color="auto"/>
        <w:left w:val="none" w:sz="0" w:space="0" w:color="auto"/>
        <w:bottom w:val="none" w:sz="0" w:space="0" w:color="auto"/>
        <w:right w:val="none" w:sz="0" w:space="0" w:color="auto"/>
      </w:divBdr>
    </w:div>
    <w:div w:id="1823884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C62358-FECE-4253-B9BC-53A17B5CD4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3</Pages>
  <Words>860</Words>
  <Characters>4907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Dickinson, Mike</dc:creator>
  <cp:keywords/>
  <dc:description/>
  <cp:lastModifiedBy>Williams, Sarah Christine</cp:lastModifiedBy>
  <cp:revision>19</cp:revision>
  <dcterms:created xsi:type="dcterms:W3CDTF">2023-12-06T18:49:00Z</dcterms:created>
  <dcterms:modified xsi:type="dcterms:W3CDTF">2023-12-08T04:41:00Z</dcterms:modified>
</cp:coreProperties>
</file>