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63C58" w:rsidR="002F5B1A" w:rsidP="002F5B1A" w:rsidRDefault="002F5B1A" w14:paraId="2DBDA9EB" w14:textId="77777777">
      <w:pPr>
        <w:spacing w:after="0" w:line="240" w:lineRule="auto"/>
        <w:jc w:val="center"/>
        <w:rPr>
          <w:rFonts w:ascii="Aptos" w:hAnsi="Aptos" w:eastAsia="Calibri" w:cs="Times New Roman"/>
          <w:kern w:val="0"/>
          <w:sz w:val="22"/>
          <w:szCs w:val="22"/>
        </w:rPr>
      </w:pPr>
      <w:r w:rsidRPr="00C63C58">
        <w:rPr>
          <w:rFonts w:ascii="Aptos" w:hAnsi="Aptos" w:eastAsia="Calibri" w:cs="Times New Roman"/>
          <w:kern w:val="0"/>
          <w:sz w:val="22"/>
          <w:szCs w:val="22"/>
        </w:rPr>
        <w:t>Life Sciences Division Meeting</w:t>
      </w:r>
    </w:p>
    <w:p w:rsidRPr="00C63C58" w:rsidR="002F5B1A" w:rsidP="002F5B1A" w:rsidRDefault="002F5B1A" w14:paraId="602C7AB4" w14:textId="77777777">
      <w:pPr>
        <w:spacing w:after="0" w:line="240" w:lineRule="auto"/>
        <w:jc w:val="center"/>
        <w:rPr>
          <w:rFonts w:ascii="Aptos" w:hAnsi="Aptos" w:eastAsia="Calibri" w:cs="Times New Roman"/>
          <w:kern w:val="0"/>
          <w:sz w:val="22"/>
          <w:szCs w:val="22"/>
        </w:rPr>
      </w:pPr>
      <w:r w:rsidRPr="00C63C58">
        <w:rPr>
          <w:rFonts w:ascii="Aptos" w:hAnsi="Aptos" w:eastAsia="Calibri" w:cs="Times New Roman"/>
          <w:kern w:val="0"/>
          <w:sz w:val="22"/>
          <w:szCs w:val="22"/>
        </w:rPr>
        <w:t>University Library</w:t>
      </w:r>
    </w:p>
    <w:p w:rsidRPr="00C63C58" w:rsidR="002F5B1A" w:rsidP="002F5B1A" w:rsidRDefault="002F5B1A" w14:paraId="256C3F88" w14:textId="77777777">
      <w:pPr>
        <w:spacing w:after="0" w:line="240" w:lineRule="auto"/>
        <w:jc w:val="center"/>
        <w:rPr>
          <w:rFonts w:ascii="Aptos" w:hAnsi="Aptos" w:eastAsia="Calibri" w:cs="Times New Roman"/>
          <w:kern w:val="0"/>
          <w:sz w:val="22"/>
          <w:szCs w:val="22"/>
        </w:rPr>
      </w:pPr>
    </w:p>
    <w:p w:rsidRPr="00C63C58" w:rsidR="002F5B1A" w:rsidP="002F5B1A" w:rsidRDefault="002F5B1A" w14:paraId="44CE0CB6" w14:textId="62F82117">
      <w:pPr>
        <w:spacing w:after="0" w:line="240" w:lineRule="auto"/>
        <w:jc w:val="center"/>
        <w:rPr>
          <w:rFonts w:ascii="Aptos" w:hAnsi="Aptos" w:eastAsia="Calibri" w:cs="Times New Roman"/>
          <w:kern w:val="0"/>
          <w:sz w:val="22"/>
          <w:szCs w:val="22"/>
        </w:rPr>
      </w:pPr>
      <w:r w:rsidRPr="00C63C58">
        <w:rPr>
          <w:rFonts w:ascii="Aptos" w:hAnsi="Aptos" w:eastAsia="Calibri" w:cs="Times New Roman"/>
          <w:kern w:val="0"/>
          <w:sz w:val="22"/>
          <w:szCs w:val="22"/>
        </w:rPr>
        <w:t xml:space="preserve">Tuesday, </w:t>
      </w:r>
      <w:r w:rsidR="006B150E">
        <w:rPr>
          <w:rFonts w:ascii="Aptos" w:hAnsi="Aptos" w:eastAsia="Calibri" w:cs="Times New Roman"/>
          <w:kern w:val="0"/>
          <w:sz w:val="22"/>
          <w:szCs w:val="22"/>
        </w:rPr>
        <w:t>November 11, 2025</w:t>
      </w:r>
    </w:p>
    <w:p w:rsidRPr="00C63C58" w:rsidR="002F5B1A" w:rsidP="002F5B1A" w:rsidRDefault="002F5B1A" w14:paraId="2FCA86D2" w14:textId="77777777">
      <w:pPr>
        <w:spacing w:after="0" w:line="240" w:lineRule="auto"/>
        <w:jc w:val="center"/>
        <w:rPr>
          <w:rFonts w:ascii="Aptos" w:hAnsi="Aptos" w:eastAsia="Calibri" w:cs="Times New Roman"/>
          <w:kern w:val="0"/>
          <w:sz w:val="22"/>
          <w:szCs w:val="22"/>
        </w:rPr>
      </w:pPr>
      <w:r w:rsidRPr="00C63C58">
        <w:rPr>
          <w:rFonts w:ascii="Aptos" w:hAnsi="Aptos" w:eastAsia="Calibri" w:cs="Times New Roman"/>
          <w:kern w:val="0"/>
          <w:sz w:val="22"/>
          <w:szCs w:val="22"/>
        </w:rPr>
        <w:t>10:00am-11:30pm</w:t>
      </w:r>
    </w:p>
    <w:p w:rsidR="002F5B1A" w:rsidP="002F5B1A" w:rsidRDefault="006B150E" w14:paraId="07A304ED" w14:textId="0A7099D1">
      <w:pPr>
        <w:spacing w:after="0" w:line="240" w:lineRule="auto"/>
        <w:jc w:val="center"/>
        <w:rPr>
          <w:rFonts w:ascii="Aptos" w:hAnsi="Aptos" w:eastAsia="Calibri" w:cs="Times New Roman"/>
          <w:kern w:val="0"/>
          <w:sz w:val="22"/>
          <w:szCs w:val="22"/>
        </w:rPr>
      </w:pPr>
      <w:r>
        <w:rPr>
          <w:rFonts w:ascii="Aptos" w:hAnsi="Aptos" w:eastAsia="Calibri" w:cs="Times New Roman"/>
          <w:kern w:val="0"/>
          <w:sz w:val="22"/>
          <w:szCs w:val="22"/>
        </w:rPr>
        <w:t xml:space="preserve">Funk ACES 206 / </w:t>
      </w:r>
      <w:r w:rsidRPr="00C63C58" w:rsidR="002F5B1A">
        <w:rPr>
          <w:rFonts w:ascii="Aptos" w:hAnsi="Aptos" w:eastAsia="Calibri" w:cs="Times New Roman"/>
          <w:kern w:val="0"/>
          <w:sz w:val="22"/>
          <w:szCs w:val="22"/>
        </w:rPr>
        <w:t>Zoom</w:t>
      </w:r>
    </w:p>
    <w:p w:rsidRPr="00C63C58" w:rsidR="002F5B1A" w:rsidP="002F5B1A" w:rsidRDefault="002F5B1A" w14:paraId="1400BB63" w14:textId="77777777">
      <w:pPr>
        <w:spacing w:after="0" w:line="240" w:lineRule="auto"/>
        <w:jc w:val="center"/>
        <w:rPr>
          <w:rFonts w:ascii="Aptos" w:hAnsi="Aptos" w:eastAsia="Calibri" w:cs="Times New Roman"/>
          <w:kern w:val="0"/>
          <w:sz w:val="22"/>
          <w:szCs w:val="22"/>
        </w:rPr>
      </w:pPr>
    </w:p>
    <w:p w:rsidRPr="00A815A5" w:rsidR="002F5B1A" w:rsidP="002F5B1A" w:rsidRDefault="00CE1B0D" w14:paraId="7B217CC8" w14:textId="21BA2D1C">
      <w:pPr>
        <w:spacing w:after="0" w:line="240" w:lineRule="auto"/>
        <w:jc w:val="center"/>
        <w:rPr>
          <w:rFonts w:ascii="Aptos" w:hAnsi="Aptos" w:eastAsia="Calibri" w:cs="Times New Roman"/>
          <w:b/>
          <w:bCs/>
          <w:kern w:val="0"/>
          <w:sz w:val="22"/>
          <w:szCs w:val="22"/>
          <w:u w:val="single"/>
        </w:rPr>
      </w:pPr>
      <w:r w:rsidRPr="00A815A5">
        <w:rPr>
          <w:rFonts w:ascii="Aptos" w:hAnsi="Aptos" w:eastAsia="Calibri" w:cs="Times New Roman"/>
          <w:b/>
          <w:bCs/>
          <w:kern w:val="0"/>
          <w:sz w:val="22"/>
          <w:szCs w:val="22"/>
          <w:u w:val="single"/>
        </w:rPr>
        <w:t>Minutes</w:t>
      </w:r>
    </w:p>
    <w:p w:rsidRPr="00C63C58" w:rsidR="002F5B1A" w:rsidP="002F5B1A" w:rsidRDefault="002F5B1A" w14:paraId="4EBD1139" w14:textId="77777777">
      <w:pPr>
        <w:spacing w:line="256" w:lineRule="auto"/>
        <w:jc w:val="center"/>
        <w:rPr>
          <w:rFonts w:ascii="Aptos" w:hAnsi="Aptos" w:eastAsia="Calibri" w:cs="Times New Roman"/>
          <w:kern w:val="0"/>
          <w:sz w:val="22"/>
          <w:szCs w:val="22"/>
          <w:u w:val="single"/>
        </w:rPr>
      </w:pPr>
    </w:p>
    <w:tbl>
      <w:tblPr>
        <w:tblW w:w="9810"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4968"/>
        <w:gridCol w:w="4842"/>
      </w:tblGrid>
      <w:tr w:rsidRPr="00A26E6B" w:rsidR="002F5B1A" w:rsidTr="000353CC" w14:paraId="7BA4A45D" w14:textId="77777777">
        <w:trPr>
          <w:trHeight w:val="300"/>
        </w:trPr>
        <w:tc>
          <w:tcPr>
            <w:tcW w:w="4968" w:type="dxa"/>
            <w:tcBorders>
              <w:top w:val="nil"/>
              <w:left w:val="nil"/>
              <w:bottom w:val="nil"/>
              <w:right w:val="nil"/>
            </w:tcBorders>
          </w:tcPr>
          <w:p w:rsidRPr="00A26E6B" w:rsidR="002F5B1A" w:rsidP="000353CC" w:rsidRDefault="007D5031" w14:paraId="464A8841" w14:textId="0B495BC3">
            <w:pPr>
              <w:spacing w:line="256" w:lineRule="auto"/>
              <w:rPr>
                <w:rFonts w:eastAsia="Calibri" w:cstheme="minorHAnsi"/>
                <w:sz w:val="22"/>
                <w:szCs w:val="22"/>
              </w:rPr>
            </w:pPr>
            <w:r>
              <w:rPr>
                <w:rFonts w:eastAsia="Calibri" w:cstheme="minorHAnsi"/>
                <w:sz w:val="22"/>
                <w:szCs w:val="22"/>
                <w:u w:val="single"/>
              </w:rPr>
              <w:t>Present</w:t>
            </w:r>
            <w:r w:rsidRPr="00A26E6B" w:rsidR="002F5B1A">
              <w:rPr>
                <w:rFonts w:eastAsia="Calibri" w:cstheme="minorHAnsi"/>
                <w:sz w:val="22"/>
                <w:szCs w:val="22"/>
              </w:rPr>
              <w:t xml:space="preserve">:  </w:t>
            </w:r>
          </w:p>
          <w:p w:rsidRPr="00A26E6B" w:rsidR="002F5B1A" w:rsidP="000353CC" w:rsidRDefault="002F5B1A" w14:paraId="345A0992" w14:textId="77777777">
            <w:pPr>
              <w:spacing w:line="256" w:lineRule="auto"/>
              <w:rPr>
                <w:rFonts w:eastAsia="Calibri" w:cstheme="minorHAnsi"/>
                <w:sz w:val="22"/>
                <w:szCs w:val="22"/>
              </w:rPr>
            </w:pPr>
            <w:r w:rsidRPr="00A26E6B">
              <w:rPr>
                <w:rFonts w:eastAsia="Calibri" w:cstheme="minorHAnsi"/>
                <w:sz w:val="22"/>
                <w:szCs w:val="22"/>
              </w:rPr>
              <w:t>Emily Benton, Prairie Research Institute Librarian</w:t>
            </w:r>
          </w:p>
          <w:p w:rsidRPr="00A26E6B" w:rsidR="002F5B1A" w:rsidP="000353CC" w:rsidRDefault="002F5B1A" w14:paraId="7D2DE55A" w14:textId="77777777">
            <w:pPr>
              <w:spacing w:line="256" w:lineRule="auto"/>
              <w:rPr>
                <w:rFonts w:eastAsia="Calibri" w:cstheme="minorHAnsi"/>
                <w:sz w:val="22"/>
                <w:szCs w:val="22"/>
              </w:rPr>
            </w:pPr>
            <w:r w:rsidRPr="00A26E6B">
              <w:rPr>
                <w:rFonts w:eastAsia="Calibri" w:cstheme="minorHAnsi"/>
                <w:sz w:val="22"/>
                <w:szCs w:val="22"/>
              </w:rPr>
              <w:t xml:space="preserve">Mike Dickinson, Planning, Landscape Architecture, and Agriculture Librarian; LSD Coordinator </w:t>
            </w:r>
          </w:p>
          <w:p w:rsidRPr="00A26E6B" w:rsidR="002F5B1A" w:rsidP="000353CC" w:rsidRDefault="002F5B1A" w14:paraId="64C49A31" w14:textId="77777777">
            <w:pPr>
              <w:spacing w:line="256" w:lineRule="auto"/>
              <w:rPr>
                <w:rFonts w:eastAsia="Calibri" w:cstheme="minorHAnsi"/>
                <w:sz w:val="22"/>
                <w:szCs w:val="22"/>
              </w:rPr>
            </w:pPr>
            <w:r w:rsidRPr="00A26E6B">
              <w:rPr>
                <w:rFonts w:eastAsia="Calibri" w:cstheme="minorHAnsi"/>
                <w:sz w:val="22"/>
                <w:szCs w:val="22"/>
              </w:rPr>
              <w:t xml:space="preserve">Erin Kerby, Veterinary Medicine Librarian </w:t>
            </w:r>
          </w:p>
          <w:p w:rsidRPr="00A26E6B" w:rsidR="007D5031" w:rsidP="007D5031" w:rsidRDefault="007D5031" w14:paraId="76AF1825" w14:textId="3575CDFD">
            <w:pPr>
              <w:spacing w:line="256" w:lineRule="auto"/>
              <w:rPr>
                <w:rFonts w:eastAsia="Calibri" w:cstheme="minorHAnsi"/>
                <w:sz w:val="22"/>
                <w:szCs w:val="22"/>
              </w:rPr>
            </w:pPr>
            <w:r w:rsidRPr="00A26E6B">
              <w:rPr>
                <w:rFonts w:eastAsia="Calibri" w:cstheme="minorHAnsi"/>
                <w:sz w:val="22"/>
                <w:szCs w:val="22"/>
              </w:rPr>
              <w:t>Janis Shearer, Public Services &amp; Engagement Librarian</w:t>
            </w:r>
          </w:p>
          <w:p w:rsidRPr="00A26E6B" w:rsidR="007D5031" w:rsidP="007D5031" w:rsidRDefault="007D5031" w14:paraId="363E2D43" w14:textId="77777777">
            <w:pPr>
              <w:spacing w:line="256" w:lineRule="auto"/>
              <w:rPr>
                <w:rFonts w:eastAsia="Calibri" w:cstheme="minorHAnsi"/>
                <w:sz w:val="22"/>
                <w:szCs w:val="22"/>
              </w:rPr>
            </w:pPr>
            <w:r w:rsidRPr="00A26E6B">
              <w:rPr>
                <w:rFonts w:eastAsia="Calibri" w:cstheme="minorHAnsi"/>
                <w:sz w:val="22"/>
                <w:szCs w:val="22"/>
              </w:rPr>
              <w:t xml:space="preserve">Kelli Trei, Biosciences Librarian </w:t>
            </w:r>
            <w:r w:rsidRPr="006633EB">
              <w:rPr>
                <w:rFonts w:eastAsia="Calibri" w:cstheme="minorHAnsi"/>
                <w:color w:val="00B0F0"/>
                <w:sz w:val="22"/>
                <w:szCs w:val="22"/>
              </w:rPr>
              <w:t>(minutes)</w:t>
            </w:r>
          </w:p>
          <w:p w:rsidRPr="00A26E6B" w:rsidR="002F5B1A" w:rsidP="000353CC" w:rsidRDefault="007D5031" w14:paraId="655C243D" w14:textId="1DCEC8BB">
            <w:pPr>
              <w:spacing w:line="256" w:lineRule="auto"/>
              <w:rPr>
                <w:rFonts w:eastAsia="Calibri" w:cstheme="minorHAnsi"/>
                <w:sz w:val="22"/>
                <w:szCs w:val="22"/>
              </w:rPr>
            </w:pPr>
            <w:r w:rsidRPr="00A26E6B">
              <w:rPr>
                <w:rFonts w:eastAsia="Calibri" w:cstheme="minorHAnsi"/>
                <w:sz w:val="22"/>
                <w:szCs w:val="22"/>
              </w:rPr>
              <w:t xml:space="preserve">Sarah Williams, Head, Funk Library </w:t>
            </w:r>
          </w:p>
        </w:tc>
        <w:tc>
          <w:tcPr>
            <w:tcW w:w="4842" w:type="dxa"/>
            <w:tcBorders>
              <w:top w:val="nil"/>
              <w:left w:val="nil"/>
              <w:bottom w:val="nil"/>
              <w:right w:val="nil"/>
            </w:tcBorders>
          </w:tcPr>
          <w:p w:rsidRPr="007D5031" w:rsidR="002F5B1A" w:rsidP="000353CC" w:rsidRDefault="002F5B1A" w14:paraId="1AE71B38" w14:textId="1E9A3ACF">
            <w:pPr>
              <w:spacing w:line="256" w:lineRule="auto"/>
              <w:rPr>
                <w:rFonts w:eastAsia="Calibri" w:cstheme="minorHAnsi"/>
                <w:sz w:val="22"/>
                <w:szCs w:val="22"/>
                <w:u w:val="single"/>
              </w:rPr>
            </w:pPr>
            <w:r w:rsidRPr="00A26E6B">
              <w:rPr>
                <w:rFonts w:eastAsia="Calibri" w:cstheme="minorHAnsi"/>
                <w:sz w:val="22"/>
                <w:szCs w:val="22"/>
              </w:rPr>
              <w:t xml:space="preserve">  </w:t>
            </w:r>
            <w:r w:rsidRPr="007D5031" w:rsidR="007D5031">
              <w:rPr>
                <w:rFonts w:eastAsia="Calibri" w:cstheme="minorHAnsi"/>
                <w:sz w:val="22"/>
                <w:szCs w:val="22"/>
                <w:u w:val="single"/>
              </w:rPr>
              <w:t>Absent</w:t>
            </w:r>
            <w:r w:rsidR="007D5031">
              <w:rPr>
                <w:rFonts w:eastAsia="Calibri" w:cstheme="minorHAnsi"/>
                <w:sz w:val="22"/>
                <w:szCs w:val="22"/>
                <w:u w:val="single"/>
              </w:rPr>
              <w:t>:</w:t>
            </w:r>
          </w:p>
          <w:p w:rsidRPr="00A26E6B" w:rsidR="007D5031" w:rsidP="000353CC" w:rsidRDefault="007D5031" w14:paraId="181CE613" w14:textId="27B324DF">
            <w:pPr>
              <w:spacing w:line="256" w:lineRule="auto"/>
              <w:rPr>
                <w:rFonts w:eastAsia="Calibri" w:cstheme="minorHAnsi"/>
                <w:sz w:val="22"/>
                <w:szCs w:val="22"/>
              </w:rPr>
            </w:pPr>
            <w:r w:rsidRPr="00A26E6B">
              <w:rPr>
                <w:rFonts w:eastAsia="Calibri" w:cstheme="minorHAnsi"/>
                <w:sz w:val="22"/>
                <w:szCs w:val="22"/>
              </w:rPr>
              <w:t>Lucy Moynihan, Library Operations Associate; Staff and Student Supervisor, Technical Services</w:t>
            </w:r>
          </w:p>
          <w:p w:rsidRPr="00A26E6B" w:rsidR="002F5B1A" w:rsidP="007D5031" w:rsidRDefault="002F5B1A" w14:paraId="7E7F7B28" w14:textId="77777777">
            <w:pPr>
              <w:spacing w:line="256" w:lineRule="auto"/>
              <w:rPr>
                <w:rFonts w:eastAsia="Calibri" w:cstheme="minorHAnsi"/>
                <w:sz w:val="22"/>
                <w:szCs w:val="22"/>
              </w:rPr>
            </w:pPr>
          </w:p>
        </w:tc>
      </w:tr>
    </w:tbl>
    <w:p w:rsidRPr="00C63C58" w:rsidR="002F5B1A" w:rsidP="002F5B1A" w:rsidRDefault="002F5B1A" w14:paraId="76428722" w14:textId="77777777">
      <w:pPr>
        <w:spacing w:line="256" w:lineRule="auto"/>
        <w:ind w:left="720"/>
        <w:contextualSpacing/>
        <w:rPr>
          <w:rFonts w:ascii="Aptos" w:hAnsi="Aptos" w:eastAsia="Calibri" w:cs="Times New Roman"/>
          <w:kern w:val="0"/>
          <w:sz w:val="22"/>
          <w:szCs w:val="22"/>
        </w:rPr>
      </w:pPr>
    </w:p>
    <w:p w:rsidR="00E64748" w:rsidP="002F5B1A" w:rsidRDefault="00E64748" w14:paraId="0843ABD4" w14:textId="2A0E8838">
      <w:pPr>
        <w:numPr>
          <w:ilvl w:val="0"/>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Guest speakers: Kate Lambaria and Michael Norman</w:t>
      </w:r>
      <w:r w:rsidR="00A20E01">
        <w:rPr>
          <w:rFonts w:ascii="Aptos" w:hAnsi="Aptos" w:eastAsia="Calibri" w:cs="Times New Roman"/>
          <w:kern w:val="0"/>
          <w:sz w:val="22"/>
          <w:szCs w:val="22"/>
        </w:rPr>
        <w:t xml:space="preserve"> from CAPT (</w:t>
      </w:r>
      <w:r w:rsidR="00AB7DD4">
        <w:rPr>
          <w:rFonts w:ascii="Aptos" w:hAnsi="Aptos" w:eastAsia="Calibri" w:cs="Times New Roman"/>
          <w:kern w:val="0"/>
          <w:sz w:val="22"/>
          <w:szCs w:val="22"/>
        </w:rPr>
        <w:t>10-</w:t>
      </w:r>
      <w:r w:rsidR="00A20E01">
        <w:rPr>
          <w:rFonts w:ascii="Aptos" w:hAnsi="Aptos" w:eastAsia="Calibri" w:cs="Times New Roman"/>
          <w:kern w:val="0"/>
          <w:sz w:val="22"/>
          <w:szCs w:val="22"/>
        </w:rPr>
        <w:t>15 minutes)</w:t>
      </w:r>
    </w:p>
    <w:p w:rsidR="00E64748" w:rsidP="00E64748" w:rsidRDefault="00A20E01" w14:paraId="0DBF0987" w14:textId="30BA21D3">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Discovery related updates and reminders</w:t>
      </w:r>
    </w:p>
    <w:p w:rsidR="00A20E01" w:rsidP="00E64748" w:rsidRDefault="00A20E01" w14:paraId="5AF509DB" w14:textId="034BD4F6">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Discussion of any unit/division-specific discovery needs (such as Easy Search)</w:t>
      </w:r>
    </w:p>
    <w:p w:rsidR="0095155B" w:rsidP="0095155B" w:rsidRDefault="0095155B" w14:paraId="5C4BFCA1" w14:textId="77777777">
      <w:pPr>
        <w:spacing w:after="0" w:line="240" w:lineRule="auto"/>
        <w:ind w:left="1440"/>
        <w:contextualSpacing/>
        <w:rPr>
          <w:rFonts w:ascii="Aptos" w:hAnsi="Aptos" w:eastAsia="Calibri" w:cs="Times New Roman"/>
          <w:kern w:val="0"/>
          <w:sz w:val="22"/>
          <w:szCs w:val="22"/>
        </w:rPr>
      </w:pPr>
    </w:p>
    <w:p w:rsidR="002F5B1A" w:rsidP="002F5B1A" w:rsidRDefault="002F5B1A" w14:paraId="4DD336DF" w14:textId="505FDA39">
      <w:pPr>
        <w:numPr>
          <w:ilvl w:val="0"/>
          <w:numId w:val="1"/>
        </w:numPr>
        <w:spacing w:after="0" w:line="240" w:lineRule="auto"/>
        <w:contextualSpacing/>
        <w:rPr>
          <w:rFonts w:ascii="Aptos" w:hAnsi="Aptos" w:eastAsia="Calibri" w:cs="Times New Roman"/>
          <w:kern w:val="0"/>
          <w:sz w:val="22"/>
          <w:szCs w:val="22"/>
        </w:rPr>
      </w:pPr>
      <w:r w:rsidRPr="00C63C58">
        <w:rPr>
          <w:rFonts w:ascii="Aptos" w:hAnsi="Aptos" w:eastAsia="Calibri" w:cs="Times New Roman"/>
          <w:kern w:val="0"/>
          <w:sz w:val="22"/>
          <w:szCs w:val="22"/>
        </w:rPr>
        <w:t xml:space="preserve">Approval of Minutes (taken by </w:t>
      </w:r>
      <w:r>
        <w:rPr>
          <w:rFonts w:ascii="Aptos" w:hAnsi="Aptos" w:eastAsia="Calibri" w:cs="Times New Roman"/>
          <w:kern w:val="0"/>
          <w:sz w:val="22"/>
          <w:szCs w:val="22"/>
        </w:rPr>
        <w:t>Janis</w:t>
      </w:r>
      <w:r w:rsidRPr="00C63C58">
        <w:rPr>
          <w:rFonts w:ascii="Aptos" w:hAnsi="Aptos" w:eastAsia="Calibri" w:cs="Times New Roman"/>
          <w:kern w:val="0"/>
          <w:sz w:val="22"/>
          <w:szCs w:val="22"/>
        </w:rPr>
        <w:t>)</w:t>
      </w:r>
    </w:p>
    <w:p w:rsidRPr="002F5B1A" w:rsidR="007D5031" w:rsidP="007D5031" w:rsidRDefault="007D5031" w14:paraId="39243712" w14:textId="38A1AE83">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Approved unanimously.</w:t>
      </w:r>
    </w:p>
    <w:p w:rsidRPr="00C63C58" w:rsidR="002F5B1A" w:rsidP="002F5B1A" w:rsidRDefault="002F5B1A" w14:paraId="324E4D5C" w14:textId="77777777">
      <w:pPr>
        <w:spacing w:after="0" w:line="240" w:lineRule="auto"/>
        <w:contextualSpacing/>
        <w:rPr>
          <w:rFonts w:ascii="Aptos" w:hAnsi="Aptos" w:eastAsia="Calibri" w:cs="Times New Roman"/>
          <w:kern w:val="0"/>
          <w:sz w:val="22"/>
          <w:szCs w:val="22"/>
        </w:rPr>
      </w:pPr>
    </w:p>
    <w:p w:rsidRPr="007D5031" w:rsidR="007D5031" w:rsidP="007D5031" w:rsidRDefault="002F5B1A" w14:paraId="4C6533B5" w14:textId="44749F08">
      <w:pPr>
        <w:numPr>
          <w:ilvl w:val="0"/>
          <w:numId w:val="1"/>
        </w:numPr>
        <w:spacing w:after="0" w:line="240" w:lineRule="auto"/>
        <w:contextualSpacing/>
        <w:rPr>
          <w:rFonts w:ascii="Aptos" w:hAnsi="Aptos" w:eastAsia="Calibri" w:cs="Times New Roman"/>
          <w:kern w:val="0"/>
          <w:sz w:val="22"/>
          <w:szCs w:val="22"/>
        </w:rPr>
      </w:pPr>
      <w:r w:rsidRPr="00C63C58">
        <w:rPr>
          <w:rFonts w:ascii="Aptos" w:hAnsi="Aptos" w:eastAsia="Calibri" w:cs="Times New Roman"/>
          <w:kern w:val="0"/>
          <w:sz w:val="22"/>
          <w:szCs w:val="22"/>
        </w:rPr>
        <w:t>GA Discussion (Mike)</w:t>
      </w:r>
    </w:p>
    <w:p w:rsidR="007D5031" w:rsidP="007D5031" w:rsidRDefault="007D5031" w14:paraId="4DBFA68C" w14:textId="2D37A667">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Mike met with all GAs. They shared that they feel like their work is relevant to their future careers and are not overwhelmed.</w:t>
      </w:r>
    </w:p>
    <w:p w:rsidR="007D5031" w:rsidP="007D5031" w:rsidRDefault="007D5031" w14:paraId="16617CF0" w14:textId="3E8F5416">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Registration ends today for Spring 2026, so Spring schedule will be under development soon.</w:t>
      </w:r>
    </w:p>
    <w:p w:rsidR="007D5031" w:rsidP="007D5031" w:rsidRDefault="007D5031" w14:paraId="6E6EC092" w14:textId="4B9159EA">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Winter schedule is also up soon.</w:t>
      </w:r>
    </w:p>
    <w:p w:rsidRPr="00AB7DD4" w:rsidR="00AB7DD4" w:rsidP="00AB7DD4" w:rsidRDefault="00AB7DD4" w14:paraId="21100262" w14:textId="77777777">
      <w:pPr>
        <w:spacing w:after="0" w:line="240" w:lineRule="auto"/>
        <w:contextualSpacing/>
        <w:rPr>
          <w:rFonts w:ascii="Aptos" w:hAnsi="Aptos" w:eastAsia="Calibri" w:cs="Times New Roman"/>
          <w:kern w:val="0"/>
          <w:sz w:val="22"/>
          <w:szCs w:val="22"/>
        </w:rPr>
      </w:pPr>
    </w:p>
    <w:p w:rsidRPr="00831228" w:rsidR="00AB7DD4" w:rsidP="00AB7DD4" w:rsidRDefault="00AB7DD4" w14:paraId="6C7075EE" w14:textId="4E5A64CF">
      <w:pPr>
        <w:numPr>
          <w:ilvl w:val="0"/>
          <w:numId w:val="1"/>
        </w:numPr>
        <w:spacing w:after="0" w:line="240" w:lineRule="auto"/>
        <w:contextualSpacing/>
        <w:rPr>
          <w:rFonts w:ascii="Aptos" w:hAnsi="Aptos" w:eastAsia="Calibri" w:cs="Times New Roman"/>
          <w:kern w:val="0"/>
          <w:sz w:val="22"/>
          <w:szCs w:val="22"/>
        </w:rPr>
      </w:pPr>
      <w:r w:rsidRPr="00831228">
        <w:rPr>
          <w:rFonts w:ascii="Aptos" w:hAnsi="Aptos" w:eastAsia="Calibri" w:cs="Times New Roman"/>
          <w:kern w:val="0"/>
          <w:sz w:val="22"/>
          <w:szCs w:val="22"/>
        </w:rPr>
        <w:t>Discussion of University Library divisional structure</w:t>
      </w:r>
      <w:r w:rsidRPr="00831228" w:rsidR="0095155B">
        <w:rPr>
          <w:rFonts w:ascii="Aptos" w:hAnsi="Aptos" w:eastAsia="Calibri" w:cs="Times New Roman"/>
          <w:kern w:val="0"/>
          <w:sz w:val="22"/>
          <w:szCs w:val="22"/>
        </w:rPr>
        <w:t xml:space="preserve"> (Erin)</w:t>
      </w:r>
    </w:p>
    <w:p w:rsidR="00AB7DD4" w:rsidP="00AB7DD4" w:rsidRDefault="00AB7DD4" w14:paraId="01531C47" w14:textId="0457641E">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Dean Stewart has requested feedback from divisions via AC</w:t>
      </w:r>
    </w:p>
    <w:p w:rsidR="0095155B" w:rsidP="0095155B" w:rsidRDefault="00AB7DD4" w14:paraId="6F5B3931" w14:textId="286548E4">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What do we think currently works and doesn’t work about this structure?</w:t>
      </w:r>
    </w:p>
    <w:p w:rsidR="00A20763" w:rsidP="00A20763" w:rsidRDefault="00A20763" w14:paraId="79A592BD" w14:textId="14B03ACA">
      <w:pPr>
        <w:numPr>
          <w:ilvl w:val="2"/>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 xml:space="preserve">A great deal of feedback was </w:t>
      </w:r>
      <w:r w:rsidR="00831228">
        <w:rPr>
          <w:rFonts w:ascii="Aptos" w:hAnsi="Aptos" w:eastAsia="Calibri" w:cs="Times New Roman"/>
          <w:kern w:val="0"/>
          <w:sz w:val="22"/>
          <w:szCs w:val="22"/>
        </w:rPr>
        <w:t>offered,</w:t>
      </w:r>
      <w:r>
        <w:rPr>
          <w:rFonts w:ascii="Aptos" w:hAnsi="Aptos" w:eastAsia="Calibri" w:cs="Times New Roman"/>
          <w:kern w:val="0"/>
          <w:sz w:val="22"/>
          <w:szCs w:val="22"/>
        </w:rPr>
        <w:t xml:space="preserve"> and this is included in an </w:t>
      </w:r>
      <w:r w:rsidRPr="00831228">
        <w:rPr>
          <w:rFonts w:ascii="Aptos" w:hAnsi="Aptos" w:eastAsia="Calibri" w:cs="Times New Roman"/>
          <w:b/>
          <w:bCs/>
          <w:kern w:val="0"/>
          <w:sz w:val="22"/>
          <w:szCs w:val="22"/>
        </w:rPr>
        <w:t>appendix</w:t>
      </w:r>
      <w:r>
        <w:rPr>
          <w:rFonts w:ascii="Aptos" w:hAnsi="Aptos" w:eastAsia="Calibri" w:cs="Times New Roman"/>
          <w:kern w:val="0"/>
          <w:sz w:val="22"/>
          <w:szCs w:val="22"/>
        </w:rPr>
        <w:t xml:space="preserve"> to the minutes for sharing.</w:t>
      </w:r>
    </w:p>
    <w:p w:rsidR="00A20763" w:rsidP="00A20763" w:rsidRDefault="00A20763" w14:paraId="04765677" w14:textId="77777777">
      <w:pPr>
        <w:spacing w:after="0" w:line="240" w:lineRule="auto"/>
        <w:ind w:left="360"/>
        <w:contextualSpacing/>
        <w:rPr>
          <w:rFonts w:ascii="Aptos" w:hAnsi="Aptos" w:eastAsia="Calibri" w:cs="Times New Roman"/>
          <w:kern w:val="0"/>
          <w:sz w:val="22"/>
          <w:szCs w:val="22"/>
        </w:rPr>
      </w:pPr>
    </w:p>
    <w:p w:rsidR="0095155B" w:rsidP="0095155B" w:rsidRDefault="0095155B" w14:paraId="27F4247C" w14:textId="1084E7BA">
      <w:pPr>
        <w:numPr>
          <w:ilvl w:val="0"/>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Funk Library digital exhibits (Sarah)</w:t>
      </w:r>
    </w:p>
    <w:p w:rsidRPr="0095155B" w:rsidR="007D5031" w:rsidP="007D5031" w:rsidRDefault="007D5031" w14:paraId="236196CA" w14:textId="73134948">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Tabled till next meeting for time.</w:t>
      </w:r>
    </w:p>
    <w:p w:rsidRPr="00C63C58" w:rsidR="002F5B1A" w:rsidP="002F5B1A" w:rsidRDefault="002F5B1A" w14:paraId="6EC247CA" w14:textId="77777777">
      <w:pPr>
        <w:spacing w:after="0" w:line="240" w:lineRule="auto"/>
        <w:ind w:left="720"/>
        <w:contextualSpacing/>
        <w:rPr>
          <w:rFonts w:ascii="Aptos" w:hAnsi="Aptos" w:eastAsia="Calibri" w:cs="Times New Roman"/>
          <w:kern w:val="0"/>
          <w:sz w:val="22"/>
          <w:szCs w:val="22"/>
        </w:rPr>
      </w:pPr>
    </w:p>
    <w:p w:rsidRPr="003F2AFC" w:rsidR="002F5B1A" w:rsidP="002F5B1A" w:rsidRDefault="002F5B1A" w14:paraId="2E491409" w14:textId="77777777">
      <w:pPr>
        <w:numPr>
          <w:ilvl w:val="0"/>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Committee Assignments and Reports – AC, CDC, others</w:t>
      </w:r>
    </w:p>
    <w:p w:rsidRPr="003F2AFC" w:rsidR="003F2AFC" w:rsidP="003F2AFC" w:rsidRDefault="003F2AFC" w14:paraId="08FE22FE" w14:textId="34CD92EC">
      <w:pPr>
        <w:numPr>
          <w:ilvl w:val="1"/>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Administrative Council (AC): Library reorganization.</w:t>
      </w:r>
    </w:p>
    <w:p w:rsidRPr="003F2AFC" w:rsidR="003F2AFC" w:rsidP="003F2AFC" w:rsidRDefault="003F2AFC" w14:paraId="3A31CE43" w14:textId="4B045C26">
      <w:pPr>
        <w:numPr>
          <w:ilvl w:val="1"/>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Collection Development Committee (CDC): Unfortunately, and surprisingly, it has not met in the last two months.</w:t>
      </w:r>
    </w:p>
    <w:p w:rsidR="003F2AFC" w:rsidP="003F2AFC" w:rsidRDefault="003F2AFC" w14:paraId="6A4CA66E" w14:textId="561A69E2">
      <w:pPr>
        <w:numPr>
          <w:ilvl w:val="1"/>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Campus Charitable Fund Drive (CCFD): Last day is tomorrow.</w:t>
      </w:r>
    </w:p>
    <w:p w:rsidR="003F2AFC" w:rsidP="003F2AFC" w:rsidRDefault="003F2AFC" w14:paraId="489412FA" w14:textId="525D174A">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Evidence Synthesis Working Group: They are working on library-wide training.</w:t>
      </w:r>
    </w:p>
    <w:p w:rsidRPr="003F2AFC" w:rsidR="003F2AFC" w:rsidP="003F2AFC" w:rsidRDefault="003F2AFC" w14:paraId="587074C1" w14:textId="6C12D6CC">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Faculty Review Committee: had training covering the new process and timeline for annual reviews, please let Kelli know if you have questions.</w:t>
      </w:r>
    </w:p>
    <w:p w:rsidR="003F2AFC" w:rsidP="003F2AFC" w:rsidRDefault="003F2AFC" w14:paraId="5A280F6F" w14:textId="2DD6D198">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Organizational Development Training: working on best options for staff training considering best locations and times of day.</w:t>
      </w:r>
    </w:p>
    <w:p w:rsidRPr="003F2AFC" w:rsidR="003F2AFC" w:rsidP="003F2AFC" w:rsidRDefault="003F2AFC" w14:paraId="54688CAA" w14:textId="29C73424">
      <w:pPr>
        <w:numPr>
          <w:ilvl w:val="1"/>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Outreach and Engagement:</w:t>
      </w:r>
    </w:p>
    <w:p w:rsidRPr="003F2AFC" w:rsidR="003F2AFC" w:rsidP="003F2AFC" w:rsidRDefault="003F2AFC" w14:paraId="7F880A0C" w14:textId="0C55006A">
      <w:pPr>
        <w:numPr>
          <w:ilvl w:val="2"/>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They will be updating their forms.</w:t>
      </w:r>
    </w:p>
    <w:p w:rsidRPr="003F2AFC" w:rsidR="003F2AFC" w:rsidP="003F2AFC" w:rsidRDefault="003F2AFC" w14:paraId="2A9AB66B" w14:textId="362844AF">
      <w:pPr>
        <w:numPr>
          <w:ilvl w:val="2"/>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They are planning a retreat.</w:t>
      </w:r>
    </w:p>
    <w:p w:rsidR="003F2AFC" w:rsidP="003F2AFC" w:rsidRDefault="003F2AFC" w14:paraId="3E3D3E59" w14:textId="5B2EA709">
      <w:pPr>
        <w:numPr>
          <w:ilvl w:val="2"/>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They are planning a field trip to IGB to talk with their outreach team.</w:t>
      </w:r>
    </w:p>
    <w:p w:rsidR="003F2AFC" w:rsidP="003F2AFC" w:rsidRDefault="003F2AFC" w14:paraId="209ABEC0" w14:textId="1A3C4D81">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Reference Management Team (RMT): They are applying the RACI matrix to determine ownership for reference activities, but it is definitely complex.</w:t>
      </w:r>
    </w:p>
    <w:p w:rsidR="003F2AFC" w:rsidP="003F2AFC" w:rsidRDefault="003F2AFC" w14:paraId="7415C406" w14:textId="463955BB">
      <w:pPr>
        <w:numPr>
          <w:ilvl w:val="1"/>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Search Committees:</w:t>
      </w:r>
    </w:p>
    <w:p w:rsidRPr="003F2AFC" w:rsidR="003F2AFC" w:rsidP="003F2AFC" w:rsidRDefault="003F2AFC" w14:paraId="7A908580" w14:textId="25A1F3C2">
      <w:pPr>
        <w:numPr>
          <w:ilvl w:val="2"/>
          <w:numId w:val="1"/>
        </w:num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Bioengineering search is moving to phone interviews.</w:t>
      </w:r>
    </w:p>
    <w:p w:rsidRPr="00C63C58" w:rsidR="002F5B1A" w:rsidP="002F5B1A" w:rsidRDefault="002F5B1A" w14:paraId="2E3E0E9A" w14:textId="77777777">
      <w:pPr>
        <w:spacing w:after="0" w:line="240" w:lineRule="auto"/>
        <w:ind w:left="720"/>
        <w:contextualSpacing/>
        <w:rPr>
          <w:rFonts w:ascii="Aptos" w:hAnsi="Aptos" w:eastAsia="Calibri" w:cs="Times New Roman"/>
          <w:kern w:val="0"/>
          <w:sz w:val="22"/>
          <w:szCs w:val="22"/>
        </w:rPr>
      </w:pPr>
    </w:p>
    <w:p w:rsidRPr="003F2AFC" w:rsidR="007B3B91" w:rsidP="002F5B1A" w:rsidRDefault="002F5B1A" w14:paraId="39437C92" w14:textId="566292C4">
      <w:pPr>
        <w:numPr>
          <w:ilvl w:val="0"/>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Roundtable</w:t>
      </w:r>
    </w:p>
    <w:p w:rsidRPr="003F2AFC" w:rsidR="003F2AFC" w:rsidP="003F2AFC" w:rsidRDefault="003F2AFC" w14:paraId="442B9AA6" w14:textId="2C7112D9">
      <w:pPr>
        <w:numPr>
          <w:ilvl w:val="1"/>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Funk Panel: Date set for April 21</w:t>
      </w:r>
      <w:r w:rsidRPr="003F2AFC">
        <w:rPr>
          <w:rFonts w:ascii="Aptos" w:hAnsi="Aptos" w:eastAsia="Calibri" w:cs="Times New Roman"/>
          <w:kern w:val="0"/>
          <w:sz w:val="22"/>
          <w:szCs w:val="22"/>
          <w:vertAlign w:val="superscript"/>
        </w:rPr>
        <w:t>st</w:t>
      </w:r>
    </w:p>
    <w:p w:rsidRPr="003F2AFC" w:rsidR="003F2AFC" w:rsidP="003F2AFC" w:rsidRDefault="003F2AFC" w14:paraId="7ABAA790" w14:textId="77777777">
      <w:pPr>
        <w:numPr>
          <w:ilvl w:val="2"/>
          <w:numId w:val="1"/>
        </w:numPr>
        <w:spacing w:after="0" w:line="240" w:lineRule="auto"/>
        <w:contextualSpacing/>
        <w:rPr>
          <w:rFonts w:ascii="Aptos" w:hAnsi="Aptos" w:eastAsia="Calibri" w:cs="Times New Roman"/>
          <w:kern w:val="0"/>
          <w:sz w:val="22"/>
          <w:szCs w:val="22"/>
        </w:rPr>
      </w:pPr>
      <w:r w:rsidRPr="003F2AFC">
        <w:rPr>
          <w:rFonts w:ascii="Aptos" w:hAnsi="Aptos" w:eastAsia="Calibri" w:cs="Times New Roman"/>
          <w:kern w:val="0"/>
          <w:sz w:val="22"/>
          <w:szCs w:val="22"/>
        </w:rPr>
        <w:t>Sarah is finalizing panel speakers.</w:t>
      </w:r>
    </w:p>
    <w:p w:rsidRPr="003F2AFC" w:rsidR="003F2AFC" w:rsidP="05E978F7" w:rsidRDefault="003F2AFC" w14:paraId="7FC44CE6" w14:textId="2E67BE83">
      <w:pPr>
        <w:numPr>
          <w:ilvl w:val="1"/>
          <w:numId w:val="1"/>
        </w:numPr>
        <w:spacing w:after="0" w:line="240" w:lineRule="auto"/>
        <w:contextualSpacing w:val="1"/>
        <w:rPr>
          <w:rFonts w:ascii="Aptos" w:hAnsi="Aptos" w:eastAsia="Calibri" w:cs="Times New Roman"/>
          <w:kern w:val="0"/>
          <w:sz w:val="22"/>
          <w:szCs w:val="22"/>
        </w:rPr>
      </w:pPr>
      <w:r w:rsidRPr="003F2AFC">
        <w:rPr>
          <w:rFonts w:ascii="Aptos" w:hAnsi="Aptos" w:eastAsia="Calibri" w:cs="Times New Roman"/>
          <w:kern w:val="0"/>
          <w:sz w:val="22"/>
          <w:szCs w:val="22"/>
        </w:rPr>
        <w:t>Event Planning procedures: Sarah and Janis attended the feedback meetings on event planning procedures. Sara Berthier will be sending out workflows and other documents from this listening session.</w:t>
      </w:r>
    </w:p>
    <w:p w:rsidR="007D5031" w:rsidP="007D5031" w:rsidRDefault="007D5031" w14:paraId="3FD01B9C" w14:textId="77777777">
      <w:pPr>
        <w:pStyle w:val="ListParagraph"/>
        <w:rPr>
          <w:rFonts w:ascii="Aptos" w:hAnsi="Aptos" w:eastAsia="Calibri" w:cs="Times New Roman"/>
          <w:kern w:val="0"/>
          <w:sz w:val="22"/>
          <w:szCs w:val="22"/>
        </w:rPr>
      </w:pPr>
    </w:p>
    <w:p w:rsidR="007D5031" w:rsidP="007D5031" w:rsidRDefault="007D5031" w14:paraId="6BF8B8A2" w14:textId="56688C75">
      <w:pPr>
        <w:spacing w:after="0" w:line="240" w:lineRule="auto"/>
        <w:contextualSpacing/>
        <w:rPr>
          <w:rFonts w:ascii="Aptos" w:hAnsi="Aptos" w:eastAsia="Calibri" w:cs="Times New Roman"/>
          <w:kern w:val="0"/>
          <w:sz w:val="22"/>
          <w:szCs w:val="22"/>
        </w:rPr>
      </w:pPr>
      <w:r>
        <w:rPr>
          <w:rFonts w:ascii="Aptos" w:hAnsi="Aptos" w:eastAsia="Calibri" w:cs="Times New Roman"/>
          <w:kern w:val="0"/>
          <w:sz w:val="22"/>
          <w:szCs w:val="22"/>
        </w:rPr>
        <w:t>Meeting adjourned 11:51 am.</w:t>
      </w:r>
    </w:p>
    <w:p w:rsidR="00A20763" w:rsidP="007D5031" w:rsidRDefault="00A20763" w14:paraId="1B4C8EA5" w14:textId="77777777">
      <w:pPr>
        <w:spacing w:after="0" w:line="240" w:lineRule="auto"/>
        <w:contextualSpacing/>
        <w:rPr>
          <w:rFonts w:ascii="Aptos" w:hAnsi="Aptos" w:eastAsia="Calibri" w:cs="Times New Roman"/>
          <w:kern w:val="0"/>
          <w:sz w:val="22"/>
          <w:szCs w:val="22"/>
        </w:rPr>
      </w:pPr>
    </w:p>
    <w:p w:rsidR="00831228" w:rsidP="007D5031" w:rsidRDefault="00831228" w14:paraId="41A42973"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3ECC7768"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39CA36C0"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1B3F32DD"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26E96523"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551C6087"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47F015A4"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6BA89342"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7CC6876E"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1535652E"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4A3F0594"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38D6CFAD"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62D49E55"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33F4A904"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6F8616F4"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4C1A33FF" w14:textId="77777777">
      <w:pPr>
        <w:spacing w:after="0" w:line="240" w:lineRule="auto"/>
        <w:contextualSpacing/>
        <w:rPr>
          <w:rFonts w:ascii="Aptos" w:hAnsi="Aptos" w:eastAsia="Calibri" w:cs="Times New Roman"/>
          <w:b/>
          <w:bCs/>
          <w:kern w:val="0"/>
          <w:sz w:val="22"/>
          <w:szCs w:val="22"/>
          <w:u w:val="single"/>
        </w:rPr>
      </w:pPr>
    </w:p>
    <w:p w:rsidR="00831228" w:rsidP="007D5031" w:rsidRDefault="00831228" w14:paraId="376747EE" w14:textId="77777777">
      <w:pPr>
        <w:spacing w:after="0" w:line="240" w:lineRule="auto"/>
        <w:contextualSpacing/>
        <w:rPr>
          <w:rFonts w:ascii="Aptos" w:hAnsi="Aptos" w:eastAsia="Calibri" w:cs="Times New Roman"/>
          <w:b/>
          <w:bCs/>
          <w:kern w:val="0"/>
          <w:sz w:val="22"/>
          <w:szCs w:val="22"/>
          <w:u w:val="single"/>
        </w:rPr>
      </w:pPr>
    </w:p>
    <w:p w:rsidRPr="00A815A5" w:rsidR="00A20763" w:rsidP="00831228" w:rsidRDefault="00A20763" w14:paraId="6D1CA2CC" w14:textId="24499F0C">
      <w:pPr>
        <w:pStyle w:val="Title"/>
        <w:rPr>
          <w:rFonts w:eastAsia="Calibri"/>
        </w:rPr>
      </w:pPr>
      <w:r w:rsidRPr="00A815A5">
        <w:rPr>
          <w:rFonts w:eastAsia="Calibri"/>
        </w:rPr>
        <w:lastRenderedPageBreak/>
        <w:t>Appendix: Feedback on Divisions and Reorganization</w:t>
      </w:r>
    </w:p>
    <w:p w:rsidR="00A20763" w:rsidP="007D5031" w:rsidRDefault="00A20763" w14:paraId="6177A127" w14:textId="77777777">
      <w:pPr>
        <w:spacing w:after="0" w:line="240" w:lineRule="auto"/>
        <w:contextualSpacing/>
        <w:rPr>
          <w:rFonts w:ascii="Aptos" w:hAnsi="Aptos" w:eastAsia="Calibri" w:cs="Times New Roman"/>
          <w:kern w:val="0"/>
          <w:sz w:val="22"/>
          <w:szCs w:val="22"/>
        </w:rPr>
      </w:pPr>
    </w:p>
    <w:p w:rsidR="00A20763" w:rsidP="00831228" w:rsidRDefault="00A20763" w14:paraId="1D6C5541" w14:textId="510C826A">
      <w:pPr>
        <w:pStyle w:val="Heading1"/>
        <w:rPr>
          <w:rFonts w:eastAsia="Calibri"/>
        </w:rPr>
      </w:pPr>
      <w:r>
        <w:rPr>
          <w:rFonts w:eastAsia="Calibri"/>
        </w:rPr>
        <w:t>What works:</w:t>
      </w:r>
    </w:p>
    <w:p w:rsidR="00A20763" w:rsidP="00831228" w:rsidRDefault="00A20763" w14:paraId="1C3D9CEA" w14:textId="7BDA6DB5">
      <w:pPr>
        <w:pStyle w:val="ListParagraph"/>
        <w:numPr>
          <w:ilvl w:val="0"/>
          <w:numId w:val="8"/>
        </w:numPr>
        <w:spacing w:after="0" w:line="240" w:lineRule="auto"/>
        <w:rPr>
          <w:rFonts w:ascii="Aptos" w:hAnsi="Aptos" w:eastAsia="Calibri" w:cs="Times New Roman"/>
          <w:kern w:val="0"/>
          <w:sz w:val="22"/>
          <w:szCs w:val="22"/>
        </w:rPr>
      </w:pPr>
      <w:r w:rsidRPr="00A815A5">
        <w:rPr>
          <w:rFonts w:ascii="Aptos" w:hAnsi="Aptos" w:eastAsia="Calibri" w:cs="Times New Roman"/>
          <w:kern w:val="0"/>
          <w:sz w:val="22"/>
          <w:szCs w:val="22"/>
        </w:rPr>
        <w:t xml:space="preserve">Communication between committees and divisions </w:t>
      </w:r>
      <w:r w:rsidRPr="00A815A5" w:rsidR="00A815A5">
        <w:rPr>
          <w:rFonts w:ascii="Aptos" w:hAnsi="Aptos" w:eastAsia="Calibri" w:cs="Times New Roman"/>
          <w:kern w:val="0"/>
          <w:sz w:val="22"/>
          <w:szCs w:val="22"/>
        </w:rPr>
        <w:t>provides</w:t>
      </w:r>
      <w:r w:rsidRPr="00A815A5">
        <w:rPr>
          <w:rFonts w:ascii="Aptos" w:hAnsi="Aptos" w:eastAsia="Calibri" w:cs="Times New Roman"/>
          <w:kern w:val="0"/>
          <w:sz w:val="22"/>
          <w:szCs w:val="22"/>
        </w:rPr>
        <w:t xml:space="preserve"> easy points of reference to bring questions (like this one).</w:t>
      </w:r>
    </w:p>
    <w:p w:rsidR="00A815A5" w:rsidP="00831228" w:rsidRDefault="00A815A5" w14:paraId="018F0BB8" w14:textId="72AD7CFE">
      <w:pPr>
        <w:pStyle w:val="ListParagraph"/>
        <w:numPr>
          <w:ilvl w:val="0"/>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In practice, divisions provide an easy way to ensure cross library representation, and prevent committees from becoming staffed by the same people, or same areas in the library.</w:t>
      </w:r>
    </w:p>
    <w:p w:rsidRPr="00A815A5" w:rsidR="00997AED" w:rsidP="00997AED" w:rsidRDefault="00997AED" w14:paraId="5B922E3F" w14:textId="00B236F2">
      <w:pPr>
        <w:pStyle w:val="ListParagraph"/>
        <w:numPr>
          <w:ilvl w:val="1"/>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This is an intentional focus on ensuring the committees representing our faculty as a whole, e.g. FRC and EC, are staffed by individuals across the library, including physical locations as well as specialty areas. The purposeful make up of these bodies prevent bias from divisions of different sizes or different levels of recognition in the library.</w:t>
      </w:r>
    </w:p>
    <w:p w:rsidR="00997AED" w:rsidP="00997AED" w:rsidRDefault="00997AED" w14:paraId="4780DE1E" w14:textId="6E89E23A">
      <w:pPr>
        <w:pStyle w:val="ListParagraph"/>
        <w:numPr>
          <w:ilvl w:val="0"/>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 xml:space="preserve">Divisions provide important </w:t>
      </w:r>
      <w:r>
        <w:rPr>
          <w:rFonts w:ascii="Aptos" w:hAnsi="Aptos" w:eastAsia="Calibri" w:cs="Times New Roman"/>
          <w:kern w:val="0"/>
          <w:sz w:val="22"/>
          <w:szCs w:val="22"/>
        </w:rPr>
        <w:t xml:space="preserve">subject </w:t>
      </w:r>
      <w:r>
        <w:rPr>
          <w:rFonts w:ascii="Aptos" w:hAnsi="Aptos" w:eastAsia="Calibri" w:cs="Times New Roman"/>
          <w:kern w:val="0"/>
          <w:sz w:val="22"/>
          <w:szCs w:val="22"/>
        </w:rPr>
        <w:t xml:space="preserve">representation to </w:t>
      </w:r>
      <w:r w:rsidRPr="00997AED">
        <w:rPr>
          <w:rFonts w:ascii="Aptos" w:hAnsi="Aptos" w:eastAsia="Calibri" w:cs="Times New Roman"/>
          <w:kern w:val="0"/>
          <w:sz w:val="22"/>
          <w:szCs w:val="22"/>
        </w:rPr>
        <w:t>some</w:t>
      </w:r>
      <w:r>
        <w:rPr>
          <w:rFonts w:ascii="Aptos" w:hAnsi="Aptos" w:eastAsia="Calibri" w:cs="Times New Roman"/>
          <w:kern w:val="0"/>
          <w:sz w:val="22"/>
          <w:szCs w:val="22"/>
        </w:rPr>
        <w:t xml:space="preserve"> committees</w:t>
      </w:r>
    </w:p>
    <w:p w:rsidR="00997AED" w:rsidP="00997AED" w:rsidRDefault="00997AED" w14:paraId="35D5EF4E" w14:textId="77777777">
      <w:pPr>
        <w:pStyle w:val="ListParagraph"/>
        <w:numPr>
          <w:ilvl w:val="1"/>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Collection development committee requires subject expertise to evaluate policies and collections decisions across various subjects and what materials faculty in those subject areas require.</w:t>
      </w:r>
    </w:p>
    <w:p w:rsidR="00A815A5" w:rsidP="00831228" w:rsidRDefault="00A815A5" w14:paraId="6D24227E" w14:textId="77777777">
      <w:pPr>
        <w:pStyle w:val="ListParagraph"/>
        <w:numPr>
          <w:ilvl w:val="0"/>
          <w:numId w:val="8"/>
        </w:numPr>
        <w:spacing w:after="0" w:line="240" w:lineRule="auto"/>
        <w:rPr>
          <w:rFonts w:ascii="Aptos" w:hAnsi="Aptos" w:eastAsia="Calibri" w:cs="Times New Roman"/>
          <w:kern w:val="0"/>
          <w:sz w:val="22"/>
          <w:szCs w:val="22"/>
        </w:rPr>
      </w:pPr>
      <w:r w:rsidRPr="00A815A5">
        <w:rPr>
          <w:rFonts w:ascii="Aptos" w:hAnsi="Aptos" w:eastAsia="Calibri" w:cs="Times New Roman"/>
          <w:kern w:val="0"/>
          <w:sz w:val="22"/>
          <w:szCs w:val="22"/>
        </w:rPr>
        <w:t>Divisions provide feedback on sabbatical proposals, also from a perspective of subject or functional expertise</w:t>
      </w:r>
      <w:r>
        <w:rPr>
          <w:rFonts w:ascii="Aptos" w:hAnsi="Aptos" w:eastAsia="Calibri" w:cs="Times New Roman"/>
          <w:kern w:val="0"/>
          <w:sz w:val="22"/>
          <w:szCs w:val="22"/>
        </w:rPr>
        <w:t>.</w:t>
      </w:r>
    </w:p>
    <w:p w:rsidRPr="00A815A5" w:rsidR="00A815A5" w:rsidP="00831228" w:rsidRDefault="00A20763" w14:paraId="1971F150" w14:textId="37ABC1C3">
      <w:pPr>
        <w:pStyle w:val="ListParagraph"/>
        <w:numPr>
          <w:ilvl w:val="0"/>
          <w:numId w:val="8"/>
        </w:numPr>
        <w:spacing w:after="0" w:line="240" w:lineRule="auto"/>
        <w:rPr>
          <w:rFonts w:ascii="Aptos" w:hAnsi="Aptos" w:eastAsia="Calibri" w:cs="Times New Roman"/>
          <w:kern w:val="0"/>
          <w:sz w:val="22"/>
          <w:szCs w:val="22"/>
        </w:rPr>
      </w:pPr>
      <w:r w:rsidRPr="00A815A5">
        <w:rPr>
          <w:rFonts w:ascii="Aptos" w:hAnsi="Aptos" w:eastAsia="Calibri" w:cs="Times New Roman"/>
          <w:kern w:val="0"/>
          <w:sz w:val="22"/>
          <w:szCs w:val="22"/>
        </w:rPr>
        <w:t xml:space="preserve">Tenure</w:t>
      </w:r>
      <w:r w:rsidRPr="00A815A5">
        <w:rPr>
          <w:rFonts w:ascii="Aptos" w:hAnsi="Aptos" w:eastAsia="Calibri" w:cs="Times New Roman"/>
          <w:kern w:val="0"/>
          <w:sz w:val="22"/>
          <w:szCs w:val="22"/>
        </w:rPr>
        <w:t xml:space="preserve"> and Promotion Support: </w:t>
      </w:r>
    </w:p>
    <w:p w:rsidRPr="00A815A5" w:rsidR="00A20763" w:rsidP="00831228" w:rsidRDefault="00A20763" w14:paraId="1130761B" w14:textId="047FEA38">
      <w:pPr>
        <w:pStyle w:val="ListParagraph"/>
        <w:numPr>
          <w:ilvl w:val="1"/>
          <w:numId w:val="8"/>
        </w:numPr>
        <w:spacing w:after="0" w:line="240" w:lineRule="auto"/>
        <w:rPr>
          <w:rFonts w:ascii="Aptos" w:hAnsi="Aptos" w:eastAsia="Calibri" w:cs="Times New Roman"/>
          <w:kern w:val="0"/>
          <w:sz w:val="22"/>
          <w:szCs w:val="22"/>
        </w:rPr>
      </w:pPr>
      <w:r w:rsidRPr="00A815A5">
        <w:rPr>
          <w:rFonts w:ascii="Aptos" w:hAnsi="Aptos" w:eastAsia="Calibri" w:cs="Times New Roman"/>
          <w:kern w:val="0"/>
          <w:sz w:val="22"/>
          <w:szCs w:val="22"/>
        </w:rPr>
        <w:t xml:space="preserve">Divisions have </w:t>
      </w:r>
      <w:r w:rsidRPr="00A815A5">
        <w:rPr>
          <w:rFonts w:ascii="Aptos" w:hAnsi="Aptos" w:eastAsia="Calibri" w:cs="Times New Roman"/>
          <w:kern w:val="0"/>
          <w:sz w:val="22"/>
          <w:szCs w:val="22"/>
        </w:rPr>
        <w:t xml:space="preserve">a very specific</w:t>
      </w:r>
      <w:r w:rsidRPr="00A815A5">
        <w:rPr>
          <w:rFonts w:ascii="Aptos" w:hAnsi="Aptos" w:eastAsia="Calibri" w:cs="Times New Roman"/>
          <w:kern w:val="0"/>
          <w:sz w:val="22"/>
          <w:szCs w:val="22"/>
        </w:rPr>
        <w:t xml:space="preserve"> purpose of providing elected representation of different subject and functional </w:t>
      </w:r>
      <w:r w:rsidRPr="00A815A5" w:rsidR="00A815A5">
        <w:rPr>
          <w:rFonts w:ascii="Aptos" w:hAnsi="Aptos" w:eastAsia="Calibri" w:cs="Times New Roman"/>
          <w:kern w:val="0"/>
          <w:sz w:val="22"/>
          <w:szCs w:val="22"/>
        </w:rPr>
        <w:t>areas to the Faculty Review Committee which is important when reviewing tenure and promotion cases.</w:t>
      </w:r>
    </w:p>
    <w:p w:rsidR="00A20763" w:rsidP="00831228" w:rsidRDefault="00A815A5" w14:paraId="072869DB" w14:textId="249225B7">
      <w:pPr>
        <w:pStyle w:val="ListParagraph"/>
        <w:numPr>
          <w:ilvl w:val="1"/>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 xml:space="preserve">Divisions provide recommendations of external and internal reviewers for candidates for tenure and promotion, requiring subject or functional </w:t>
      </w:r>
      <w:r>
        <w:rPr>
          <w:rFonts w:ascii="Aptos" w:hAnsi="Aptos" w:eastAsia="Calibri" w:cs="Times New Roman"/>
          <w:kern w:val="0"/>
          <w:sz w:val="22"/>
          <w:szCs w:val="22"/>
        </w:rPr>
        <w:t>expertise</w:t>
      </w:r>
      <w:r>
        <w:rPr>
          <w:rFonts w:ascii="Aptos" w:hAnsi="Aptos" w:eastAsia="Calibri" w:cs="Times New Roman"/>
          <w:kern w:val="0"/>
          <w:sz w:val="22"/>
          <w:szCs w:val="22"/>
        </w:rPr>
        <w:t>.</w:t>
      </w:r>
    </w:p>
    <w:p w:rsidR="00831228" w:rsidP="00831228" w:rsidRDefault="00831228" w14:paraId="2B82483B" w14:textId="7A6D6CCF">
      <w:pPr>
        <w:pStyle w:val="ListParagraph"/>
        <w:numPr>
          <w:ilvl w:val="0"/>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From LSD’s experience, regular division meetings are not a chore, we actually find these meetings extremely valuable. Even within a smaller division staying apprised of what our colleagues are doing is difficult, and this is an easy way to come together to get feedback and ensure coverage for different priorities.</w:t>
      </w:r>
    </w:p>
    <w:p w:rsidR="00831228" w:rsidP="00831228" w:rsidRDefault="00831228" w14:paraId="7FFC5879" w14:textId="511A226E">
      <w:pPr>
        <w:pStyle w:val="ListParagraph"/>
        <w:numPr>
          <w:ilvl w:val="1"/>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During the pandemic we still met as a divisions and it was extremely useful.</w:t>
      </w:r>
    </w:p>
    <w:p w:rsidRPr="00831228" w:rsidR="00831228" w:rsidP="00831228" w:rsidRDefault="00831228" w14:paraId="2466B049" w14:textId="5310A276">
      <w:pPr>
        <w:pStyle w:val="ListParagraph"/>
        <w:numPr>
          <w:ilvl w:val="1"/>
          <w:numId w:val="8"/>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 xml:space="preserve">LSD used to meet regularly with PSED and this was </w:t>
      </w:r>
      <w:r>
        <w:rPr>
          <w:rFonts w:ascii="Aptos" w:hAnsi="Aptos" w:eastAsia="Calibri" w:cs="Times New Roman"/>
          <w:i/>
          <w:iCs/>
          <w:kern w:val="0"/>
          <w:sz w:val="22"/>
          <w:szCs w:val="22"/>
        </w:rPr>
        <w:t xml:space="preserve">also </w:t>
      </w:r>
      <w:r>
        <w:rPr>
          <w:rFonts w:ascii="Aptos" w:hAnsi="Aptos" w:eastAsia="Calibri" w:cs="Times New Roman"/>
          <w:kern w:val="0"/>
          <w:sz w:val="22"/>
          <w:szCs w:val="22"/>
        </w:rPr>
        <w:t>extremely useful.</w:t>
      </w:r>
    </w:p>
    <w:p w:rsidR="00A20763" w:rsidP="00831228" w:rsidRDefault="00A20763" w14:paraId="22DA4BA8" w14:textId="63048310">
      <w:pPr>
        <w:pStyle w:val="Heading1"/>
        <w:rPr>
          <w:rFonts w:eastAsia="Calibri"/>
        </w:rPr>
      </w:pPr>
      <w:r>
        <w:rPr>
          <w:rFonts w:eastAsia="Calibri"/>
        </w:rPr>
        <w:t>What doesn’t work:</w:t>
      </w:r>
    </w:p>
    <w:p w:rsidR="00A20763" w:rsidP="00831228" w:rsidRDefault="00A20763" w14:paraId="1BD901AC" w14:textId="3E71C21E">
      <w:pPr>
        <w:pStyle w:val="ListParagraph"/>
        <w:numPr>
          <w:ilvl w:val="0"/>
          <w:numId w:val="7"/>
        </w:numPr>
        <w:spacing w:after="0" w:line="240" w:lineRule="auto"/>
        <w:rPr>
          <w:rFonts w:ascii="Aptos" w:hAnsi="Aptos" w:eastAsia="Calibri" w:cs="Times New Roman"/>
          <w:kern w:val="0"/>
          <w:sz w:val="22"/>
          <w:szCs w:val="22"/>
        </w:rPr>
      </w:pPr>
      <w:r w:rsidRPr="00A20763">
        <w:rPr>
          <w:rFonts w:ascii="Aptos" w:hAnsi="Aptos" w:eastAsia="Calibri" w:cs="Times New Roman"/>
          <w:kern w:val="0"/>
          <w:sz w:val="22"/>
          <w:szCs w:val="22"/>
        </w:rPr>
        <w:t xml:space="preserve">Disparate sizes of </w:t>
      </w:r>
      <w:r w:rsidRPr="00A20763" w:rsidR="00A815A5">
        <w:rPr>
          <w:rFonts w:ascii="Aptos" w:hAnsi="Aptos" w:eastAsia="Calibri" w:cs="Times New Roman"/>
          <w:kern w:val="0"/>
          <w:sz w:val="22"/>
          <w:szCs w:val="22"/>
        </w:rPr>
        <w:t>divisions</w:t>
      </w:r>
      <w:r w:rsidRPr="00A20763">
        <w:rPr>
          <w:rFonts w:ascii="Aptos" w:hAnsi="Aptos" w:eastAsia="Calibri" w:cs="Times New Roman"/>
          <w:kern w:val="0"/>
          <w:sz w:val="22"/>
          <w:szCs w:val="22"/>
        </w:rPr>
        <w:t xml:space="preserve"> can make filling committee appointments difficult for smaller divisions and cause larger divisions to become fractured.</w:t>
      </w:r>
    </w:p>
    <w:p w:rsidR="00A815A5" w:rsidP="00831228" w:rsidRDefault="00A815A5" w14:paraId="4467D5F6" w14:textId="2AC9C10E">
      <w:pPr>
        <w:pStyle w:val="ListParagraph"/>
        <w:numPr>
          <w:ilvl w:val="0"/>
          <w:numId w:val="7"/>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t>AC is meant to make decisions on operational policy. This group’s function seems better suited to varying levels of employment classifications and those with administrative functions. This work is not directly tied to subject or functional specialties.</w:t>
      </w:r>
    </w:p>
    <w:p w:rsidRPr="00A20763" w:rsidR="00A815A5" w:rsidP="00831228" w:rsidRDefault="00A815A5" w14:paraId="4B929839" w14:textId="160625D3">
      <w:pPr>
        <w:pStyle w:val="ListParagraph"/>
        <w:numPr>
          <w:ilvl w:val="0"/>
          <w:numId w:val="7"/>
        </w:numPr>
        <w:spacing w:after="0" w:line="240" w:lineRule="auto"/>
        <w:rPr>
          <w:rFonts w:ascii="Aptos" w:hAnsi="Aptos" w:eastAsia="Calibri" w:cs="Times New Roman"/>
          <w:kern w:val="0"/>
          <w:sz w:val="22"/>
          <w:szCs w:val="22"/>
        </w:rPr>
      </w:pPr>
      <w:r>
        <w:rPr>
          <w:rFonts w:ascii="Aptos" w:hAnsi="Aptos" w:eastAsia="Calibri" w:cs="Times New Roman"/>
          <w:kern w:val="0"/>
          <w:sz w:val="22"/>
          <w:szCs w:val="22"/>
        </w:rPr>
        <w:lastRenderedPageBreak/>
        <w:t xml:space="preserve">Not all committees require subject expertise and while some such as CDC do require that, others might not. </w:t>
      </w:r>
    </w:p>
    <w:p w:rsidR="00831228" w:rsidP="00831228" w:rsidRDefault="00831228" w14:paraId="58575984" w14:textId="77777777">
      <w:pPr>
        <w:spacing w:after="0" w:line="240" w:lineRule="auto"/>
        <w:contextualSpacing/>
        <w:rPr>
          <w:rFonts w:ascii="Aptos" w:hAnsi="Aptos" w:eastAsia="Calibri" w:cs="Times New Roman"/>
          <w:kern w:val="0"/>
          <w:sz w:val="22"/>
          <w:szCs w:val="22"/>
        </w:rPr>
      </w:pPr>
    </w:p>
    <w:p w:rsidR="00A20763" w:rsidP="00831228" w:rsidRDefault="00831228" w14:paraId="43210F61" w14:textId="6239A40C">
      <w:pPr>
        <w:pStyle w:val="Heading1"/>
        <w:rPr>
          <w:rFonts w:eastAsia="Calibri"/>
        </w:rPr>
      </w:pPr>
      <w:r>
        <w:rPr>
          <w:rFonts w:eastAsia="Calibri"/>
        </w:rPr>
        <w:t>Questions to Consider</w:t>
      </w:r>
    </w:p>
    <w:p w:rsidR="00A20763" w:rsidP="00831228" w:rsidRDefault="00A20763" w14:paraId="001DEE98" w14:textId="77777777">
      <w:pPr>
        <w:spacing w:after="0" w:line="240" w:lineRule="auto"/>
        <w:contextualSpacing/>
        <w:rPr>
          <w:rFonts w:ascii="Aptos" w:hAnsi="Aptos" w:eastAsia="Calibri" w:cs="Times New Roman"/>
          <w:kern w:val="0"/>
          <w:sz w:val="22"/>
          <w:szCs w:val="22"/>
        </w:rPr>
      </w:pPr>
    </w:p>
    <w:p w:rsidR="00A20763" w:rsidP="00831228" w:rsidRDefault="00A20763" w14:paraId="03CE2894" w14:textId="77777777">
      <w:pPr>
        <w:pStyle w:val="Heading2"/>
      </w:pPr>
      <w:r>
        <w:t>Purpose and Value</w:t>
      </w:r>
    </w:p>
    <w:p w:rsidR="00A20763" w:rsidP="00831228" w:rsidRDefault="00A20763" w14:paraId="16F75D1B" w14:textId="732623D2">
      <w:pPr>
        <w:pStyle w:val="ListBullet2"/>
        <w:tabs>
          <w:tab w:val="num" w:pos="720"/>
        </w:tabs>
        <w:spacing w:after="0" w:line="240" w:lineRule="auto"/>
        <w:ind w:left="720" w:hanging="360"/>
      </w:pPr>
      <w:r>
        <w:t>What is the problem we are trying to fix?</w:t>
      </w:r>
      <w:r w:rsidRPr="00A20763">
        <w:t xml:space="preserve"> </w:t>
      </w:r>
      <w:r>
        <w:t>/What is the value of restructuring, what would success look like?</w:t>
      </w:r>
    </w:p>
    <w:p w:rsidR="00A20763" w:rsidP="00831228" w:rsidRDefault="00A20763" w14:paraId="12C84EB9" w14:textId="425E40D4">
      <w:pPr>
        <w:pStyle w:val="ListBullet2"/>
        <w:tabs>
          <w:tab w:val="num" w:pos="1080"/>
        </w:tabs>
        <w:spacing w:after="0" w:line="240" w:lineRule="auto"/>
        <w:ind w:left="1080" w:hanging="360"/>
      </w:pPr>
      <w:r>
        <w:t xml:space="preserve">As divisions historically and practically accomplish different things, knowing what specifically is </w:t>
      </w:r>
      <w:r>
        <w:rPr>
          <w:i/>
          <w:iCs/>
        </w:rPr>
        <w:t xml:space="preserve">not </w:t>
      </w:r>
      <w:r>
        <w:t>working would help us better replace the current system.</w:t>
      </w:r>
    </w:p>
    <w:p w:rsidR="00A20763" w:rsidP="00831228" w:rsidRDefault="00A20763" w14:paraId="7B35006D" w14:textId="63D74E82">
      <w:pPr>
        <w:pStyle w:val="ListBullet2"/>
        <w:tabs>
          <w:tab w:val="num" w:pos="1080"/>
        </w:tabs>
        <w:spacing w:after="0" w:line="240" w:lineRule="auto"/>
        <w:ind w:left="1080" w:hanging="360"/>
      </w:pPr>
      <w:r>
        <w:t>Is the goal operational efficiency or professional/service consistency?</w:t>
      </w:r>
    </w:p>
    <w:p w:rsidR="00A20763" w:rsidP="00831228" w:rsidRDefault="00A20763" w14:paraId="4DF7525F" w14:textId="5FD11B01">
      <w:pPr>
        <w:pStyle w:val="ListBullet2"/>
        <w:tabs>
          <w:tab w:val="num" w:pos="1440"/>
        </w:tabs>
        <w:spacing w:after="0" w:line="240" w:lineRule="auto"/>
        <w:ind w:left="1440" w:hanging="360"/>
      </w:pPr>
      <w:r>
        <w:t>For example, AC being restructured as another entity or body is operational in nature. Divisions’ functionality is more about professional expertise, tenure support, and service to campus, particularly in areas of our expertise.</w:t>
      </w:r>
    </w:p>
    <w:p w:rsidR="00A20763" w:rsidP="00831228" w:rsidRDefault="00A20763" w14:paraId="3B5E3E93" w14:textId="77777777">
      <w:pPr>
        <w:pStyle w:val="Heading2"/>
      </w:pPr>
      <w:r>
        <w:t>Structure and Representation</w:t>
      </w:r>
    </w:p>
    <w:p w:rsidR="00A20763" w:rsidP="00831228" w:rsidRDefault="00A20763" w14:paraId="29935350" w14:textId="34628A67">
      <w:pPr>
        <w:pStyle w:val="ListBullet2"/>
        <w:tabs>
          <w:tab w:val="num" w:pos="720"/>
        </w:tabs>
        <w:spacing w:after="0" w:line="240" w:lineRule="auto"/>
        <w:ind w:left="720" w:hanging="360"/>
      </w:pPr>
      <w:r>
        <w:t>How can we ensure equitable representation across units and disciplines?</w:t>
      </w:r>
    </w:p>
    <w:p w:rsidR="00A20763" w:rsidP="00831228" w:rsidRDefault="00A20763" w14:paraId="7CBEA84D" w14:textId="4DCADEF2">
      <w:pPr>
        <w:pStyle w:val="ListBullet2"/>
        <w:tabs>
          <w:tab w:val="num" w:pos="1080"/>
        </w:tabs>
        <w:spacing w:after="0" w:line="240" w:lineRule="auto"/>
        <w:ind w:left="1080" w:hanging="360"/>
      </w:pPr>
      <w:r>
        <w:t>We want to prevent silos: divisions help keep small units part of the conversation with related larger units.</w:t>
      </w:r>
    </w:p>
    <w:p w:rsidR="00A20763" w:rsidP="00831228" w:rsidRDefault="00A20763" w14:paraId="75E15BA2" w14:textId="77777777">
      <w:pPr>
        <w:pStyle w:val="ListBullet2"/>
        <w:tabs>
          <w:tab w:val="num" w:pos="720"/>
        </w:tabs>
        <w:spacing w:after="0" w:line="240" w:lineRule="auto"/>
        <w:ind w:left="720" w:hanging="360"/>
      </w:pPr>
      <w:r>
        <w:t>Should there be a 'Committee on Committees,' and how would it function?</w:t>
      </w:r>
    </w:p>
    <w:p w:rsidR="00A20763" w:rsidP="00831228" w:rsidRDefault="00A20763" w14:paraId="618559E0" w14:textId="77777777">
      <w:pPr>
        <w:pStyle w:val="Heading2"/>
      </w:pPr>
      <w:r>
        <w:t>Function and Communication</w:t>
      </w:r>
    </w:p>
    <w:p w:rsidR="00A20763" w:rsidP="00831228" w:rsidRDefault="00A20763" w14:paraId="53D5C250" w14:textId="77777777">
      <w:pPr>
        <w:pStyle w:val="ListBullet2"/>
        <w:tabs>
          <w:tab w:val="num" w:pos="720"/>
        </w:tabs>
        <w:spacing w:after="0" w:line="240" w:lineRule="auto"/>
        <w:ind w:left="720" w:hanging="360"/>
      </w:pPr>
      <w:r>
        <w:t>How can we better link groups structurally to improve communication?</w:t>
      </w:r>
    </w:p>
    <w:p w:rsidR="00A20763" w:rsidP="00831228" w:rsidRDefault="00A20763" w14:paraId="4A8C4C08" w14:textId="292A722E">
      <w:pPr>
        <w:pStyle w:val="ListBullet2"/>
        <w:tabs>
          <w:tab w:val="num" w:pos="720"/>
        </w:tabs>
        <w:spacing w:after="0" w:line="240" w:lineRule="auto"/>
        <w:ind w:left="720" w:hanging="360"/>
      </w:pPr>
      <w:r>
        <w:t>How do we ensure that committee discussions and decisions are communicated back effectively to various stakeholders, currently fulfilled by divisions?</w:t>
      </w:r>
    </w:p>
    <w:p w:rsidR="00A20763" w:rsidP="00831228" w:rsidRDefault="00A20763" w14:paraId="5532BA5A" w14:textId="77777777">
      <w:pPr>
        <w:pStyle w:val="Heading2"/>
      </w:pPr>
      <w:r>
        <w:t>Process and Codification</w:t>
      </w:r>
    </w:p>
    <w:p w:rsidR="00A20763" w:rsidP="00831228" w:rsidRDefault="00A20763" w14:paraId="1623EAF0" w14:textId="274CA220">
      <w:pPr>
        <w:pStyle w:val="ListBullet2"/>
        <w:tabs>
          <w:tab w:val="num" w:pos="720"/>
        </w:tabs>
        <w:spacing w:after="0" w:line="240" w:lineRule="auto"/>
        <w:ind w:left="720" w:hanging="360"/>
      </w:pPr>
      <w:r>
        <w:t xml:space="preserve">Should we codify not just what we do but how we do it? Some divisions don’t </w:t>
      </w:r>
      <w:r w:rsidR="00831228">
        <w:t>meet,</w:t>
      </w:r>
      <w:r>
        <w:t xml:space="preserve"> and we see evidence of disconnect with lack of communication. Can we more intentionally express expectations-whatever model we choose?</w:t>
      </w:r>
    </w:p>
    <w:p w:rsidRPr="002F5B1A" w:rsidR="00A20763" w:rsidP="007D5031" w:rsidRDefault="00A20763" w14:paraId="30B4BE64" w14:textId="0185C473">
      <w:pPr>
        <w:spacing w:after="0" w:line="240" w:lineRule="auto"/>
        <w:contextualSpacing/>
        <w:rPr>
          <w:rFonts w:ascii="Aptos" w:hAnsi="Aptos" w:eastAsia="Calibri" w:cs="Times New Roman"/>
          <w:kern w:val="0"/>
          <w:sz w:val="22"/>
          <w:szCs w:val="22"/>
        </w:rPr>
      </w:pPr>
    </w:p>
    <w:sectPr w:rsidRPr="002F5B1A" w:rsidR="00A20763">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F1259A8"/>
    <w:lvl w:ilvl="0">
      <w:start w:val="1"/>
      <w:numFmt w:val="bullet"/>
      <w:pStyle w:val="ListBullet2"/>
      <w:lvlText w:val=""/>
      <w:lvlJc w:val="left"/>
      <w:pPr>
        <w:tabs>
          <w:tab w:val="num" w:pos="720"/>
        </w:tabs>
        <w:ind w:left="720" w:hanging="360"/>
      </w:pPr>
      <w:rPr>
        <w:rFonts w:hint="default" w:ascii="Symbol" w:hAnsi="Symbol"/>
      </w:rPr>
    </w:lvl>
  </w:abstractNum>
  <w:abstractNum w:abstractNumId="1" w15:restartNumberingAfterBreak="0">
    <w:nsid w:val="FFFFFF88"/>
    <w:multiLevelType w:val="singleLevel"/>
    <w:tmpl w:val="C7DE167C"/>
    <w:lvl w:ilvl="0">
      <w:start w:val="1"/>
      <w:numFmt w:val="decimal"/>
      <w:pStyle w:val="ListNumber"/>
      <w:lvlText w:val="%1."/>
      <w:lvlJc w:val="left"/>
      <w:pPr>
        <w:tabs>
          <w:tab w:val="num" w:pos="360"/>
        </w:tabs>
        <w:ind w:left="360" w:hanging="360"/>
      </w:pPr>
    </w:lvl>
  </w:abstractNum>
  <w:abstractNum w:abstractNumId="2" w15:restartNumberingAfterBreak="0">
    <w:nsid w:val="285B6769"/>
    <w:multiLevelType w:val="hybridMultilevel"/>
    <w:tmpl w:val="32BA6FC2"/>
    <w:lvl w:ilvl="0" w:tplc="0409000F">
      <w:start w:val="1"/>
      <w:numFmt w:val="decimal"/>
      <w:lvlText w:val="%1."/>
      <w:lvlJc w:val="left"/>
      <w:pPr>
        <w:ind w:left="720" w:hanging="360"/>
      </w:pPr>
    </w:lvl>
    <w:lvl w:ilvl="1" w:tplc="04090001">
      <w:start w:val="1"/>
      <w:numFmt w:val="bullet"/>
      <w:lvlText w:val=""/>
      <w:lvlJc w:val="left"/>
      <w:pPr>
        <w:ind w:left="1440" w:hanging="360"/>
      </w:pPr>
      <w:rPr>
        <w:rFonts w:hint="default" w:ascii="Symbol" w:hAnsi="Symbol"/>
      </w:rPr>
    </w:lvl>
    <w:lvl w:ilvl="2" w:tplc="D5861E5C">
      <w:start w:val="1"/>
      <w:numFmt w:val="lowerRoman"/>
      <w:lvlText w:val="%3."/>
      <w:lvlJc w:val="left"/>
      <w:pPr>
        <w:ind w:left="2340" w:hanging="360"/>
      </w:pPr>
      <w:rPr>
        <w:rFonts w:ascii="Aptos" w:hAnsi="Aptos" w:eastAsia="Calibri" w:cs="Times New Roman"/>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94529E9"/>
    <w:multiLevelType w:val="hybridMultilevel"/>
    <w:tmpl w:val="EBAEF3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01">
      <w:start w:val="1"/>
      <w:numFmt w:val="bullet"/>
      <w:lvlText w:val=""/>
      <w:lvlJc w:val="left"/>
      <w:pPr>
        <w:ind w:left="2880" w:hanging="360"/>
      </w:pPr>
      <w:rPr>
        <w:rFonts w:hint="default" w:ascii="Symbol" w:hAnsi="Symbol"/>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5C60281A"/>
    <w:multiLevelType w:val="hybridMultilevel"/>
    <w:tmpl w:val="7C203C9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01">
      <w:start w:val="1"/>
      <w:numFmt w:val="bullet"/>
      <w:lvlText w:val=""/>
      <w:lvlJc w:val="left"/>
      <w:pPr>
        <w:ind w:left="2880" w:hanging="360"/>
      </w:pPr>
      <w:rPr>
        <w:rFonts w:hint="default" w:ascii="Symbol" w:hAnsi="Symbol"/>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638778B8"/>
    <w:multiLevelType w:val="hybridMultilevel"/>
    <w:tmpl w:val="0AC213F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01">
      <w:start w:val="1"/>
      <w:numFmt w:val="bullet"/>
      <w:lvlText w:val=""/>
      <w:lvlJc w:val="left"/>
      <w:pPr>
        <w:ind w:left="2880" w:hanging="360"/>
      </w:pPr>
      <w:rPr>
        <w:rFonts w:hint="default" w:ascii="Symbol" w:hAnsi="Symbol"/>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6983138E"/>
    <w:multiLevelType w:val="hybridMultilevel"/>
    <w:tmpl w:val="CE28627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6D2E5064"/>
    <w:multiLevelType w:val="hybridMultilevel"/>
    <w:tmpl w:val="91DAF44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994991823">
    <w:abstractNumId w:val="2"/>
  </w:num>
  <w:num w:numId="2" w16cid:durableId="1843743034">
    <w:abstractNumId w:val="5"/>
  </w:num>
  <w:num w:numId="3" w16cid:durableId="207187517">
    <w:abstractNumId w:val="3"/>
  </w:num>
  <w:num w:numId="4" w16cid:durableId="766199039">
    <w:abstractNumId w:val="4"/>
  </w:num>
  <w:num w:numId="5" w16cid:durableId="487215384">
    <w:abstractNumId w:val="1"/>
    <w:lvlOverride w:ilvl="0">
      <w:startOverride w:val="1"/>
    </w:lvlOverride>
  </w:num>
  <w:num w:numId="6" w16cid:durableId="926768493">
    <w:abstractNumId w:val="0"/>
  </w:num>
  <w:num w:numId="7" w16cid:durableId="2124883676">
    <w:abstractNumId w:val="7"/>
  </w:num>
  <w:num w:numId="8" w16cid:durableId="9869788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B1A"/>
    <w:rsid w:val="000B4008"/>
    <w:rsid w:val="000D7FD2"/>
    <w:rsid w:val="000F1388"/>
    <w:rsid w:val="001925BF"/>
    <w:rsid w:val="002F5B1A"/>
    <w:rsid w:val="003F2AFC"/>
    <w:rsid w:val="00421823"/>
    <w:rsid w:val="004B5ED5"/>
    <w:rsid w:val="004E4069"/>
    <w:rsid w:val="00570537"/>
    <w:rsid w:val="006633EB"/>
    <w:rsid w:val="00682094"/>
    <w:rsid w:val="006A303C"/>
    <w:rsid w:val="006B150E"/>
    <w:rsid w:val="007B3B91"/>
    <w:rsid w:val="007D5031"/>
    <w:rsid w:val="00831228"/>
    <w:rsid w:val="0095155B"/>
    <w:rsid w:val="00997AED"/>
    <w:rsid w:val="009C18E4"/>
    <w:rsid w:val="00A20763"/>
    <w:rsid w:val="00A20E01"/>
    <w:rsid w:val="00A815A5"/>
    <w:rsid w:val="00AB7DD4"/>
    <w:rsid w:val="00B815D1"/>
    <w:rsid w:val="00CE1B0D"/>
    <w:rsid w:val="00DF0259"/>
    <w:rsid w:val="00E64748"/>
    <w:rsid w:val="00F9751F"/>
    <w:rsid w:val="058C5415"/>
    <w:rsid w:val="05E97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5B4D0"/>
  <w15:chartTrackingRefBased/>
  <w15:docId w15:val="{C6095CAB-2FDF-AE43-B282-06C1B20B0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F5B1A"/>
  </w:style>
  <w:style w:type="paragraph" w:styleId="Heading1">
    <w:name w:val="heading 1"/>
    <w:basedOn w:val="Normal"/>
    <w:next w:val="Normal"/>
    <w:link w:val="Heading1Char"/>
    <w:uiPriority w:val="9"/>
    <w:qFormat/>
    <w:rsid w:val="002F5B1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5B1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5B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5B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5B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5B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5B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5B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5B1A"/>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2F5B1A"/>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2F5B1A"/>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2F5B1A"/>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2F5B1A"/>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2F5B1A"/>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2F5B1A"/>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2F5B1A"/>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2F5B1A"/>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2F5B1A"/>
    <w:rPr>
      <w:rFonts w:eastAsiaTheme="majorEastAsia" w:cstheme="majorBidi"/>
      <w:color w:val="272727" w:themeColor="text1" w:themeTint="D8"/>
    </w:rPr>
  </w:style>
  <w:style w:type="paragraph" w:styleId="Title">
    <w:name w:val="Title"/>
    <w:basedOn w:val="Normal"/>
    <w:next w:val="Normal"/>
    <w:link w:val="TitleChar"/>
    <w:uiPriority w:val="10"/>
    <w:qFormat/>
    <w:rsid w:val="002F5B1A"/>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F5B1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F5B1A"/>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2F5B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5B1A"/>
    <w:pPr>
      <w:spacing w:before="160"/>
      <w:jc w:val="center"/>
    </w:pPr>
    <w:rPr>
      <w:i/>
      <w:iCs/>
      <w:color w:val="404040" w:themeColor="text1" w:themeTint="BF"/>
    </w:rPr>
  </w:style>
  <w:style w:type="character" w:styleId="QuoteChar" w:customStyle="1">
    <w:name w:val="Quote Char"/>
    <w:basedOn w:val="DefaultParagraphFont"/>
    <w:link w:val="Quote"/>
    <w:uiPriority w:val="29"/>
    <w:rsid w:val="002F5B1A"/>
    <w:rPr>
      <w:i/>
      <w:iCs/>
      <w:color w:val="404040" w:themeColor="text1" w:themeTint="BF"/>
    </w:rPr>
  </w:style>
  <w:style w:type="paragraph" w:styleId="ListParagraph">
    <w:name w:val="List Paragraph"/>
    <w:basedOn w:val="Normal"/>
    <w:uiPriority w:val="34"/>
    <w:qFormat/>
    <w:rsid w:val="002F5B1A"/>
    <w:pPr>
      <w:ind w:left="720"/>
      <w:contextualSpacing/>
    </w:pPr>
  </w:style>
  <w:style w:type="character" w:styleId="IntenseEmphasis">
    <w:name w:val="Intense Emphasis"/>
    <w:basedOn w:val="DefaultParagraphFont"/>
    <w:uiPriority w:val="21"/>
    <w:qFormat/>
    <w:rsid w:val="002F5B1A"/>
    <w:rPr>
      <w:i/>
      <w:iCs/>
      <w:color w:val="0F4761" w:themeColor="accent1" w:themeShade="BF"/>
    </w:rPr>
  </w:style>
  <w:style w:type="paragraph" w:styleId="IntenseQuote">
    <w:name w:val="Intense Quote"/>
    <w:basedOn w:val="Normal"/>
    <w:next w:val="Normal"/>
    <w:link w:val="IntenseQuoteChar"/>
    <w:uiPriority w:val="30"/>
    <w:qFormat/>
    <w:rsid w:val="002F5B1A"/>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2F5B1A"/>
    <w:rPr>
      <w:i/>
      <w:iCs/>
      <w:color w:val="0F4761" w:themeColor="accent1" w:themeShade="BF"/>
    </w:rPr>
  </w:style>
  <w:style w:type="character" w:styleId="IntenseReference">
    <w:name w:val="Intense Reference"/>
    <w:basedOn w:val="DefaultParagraphFont"/>
    <w:uiPriority w:val="32"/>
    <w:qFormat/>
    <w:rsid w:val="002F5B1A"/>
    <w:rPr>
      <w:b/>
      <w:bCs/>
      <w:smallCaps/>
      <w:color w:val="0F4761" w:themeColor="accent1" w:themeShade="BF"/>
      <w:spacing w:val="5"/>
    </w:rPr>
  </w:style>
  <w:style w:type="character" w:styleId="Hyperlink">
    <w:name w:val="Hyperlink"/>
    <w:basedOn w:val="DefaultParagraphFont"/>
    <w:uiPriority w:val="99"/>
    <w:unhideWhenUsed/>
    <w:rsid w:val="002F5B1A"/>
    <w:rPr>
      <w:color w:val="467886" w:themeColor="hyperlink"/>
      <w:u w:val="single"/>
    </w:rPr>
  </w:style>
  <w:style w:type="paragraph" w:styleId="ListNumber">
    <w:name w:val="List Number"/>
    <w:basedOn w:val="Normal"/>
    <w:uiPriority w:val="99"/>
    <w:semiHidden/>
    <w:unhideWhenUsed/>
    <w:rsid w:val="00A20763"/>
    <w:pPr>
      <w:numPr>
        <w:numId w:val="5"/>
      </w:numPr>
      <w:tabs>
        <w:tab w:val="clear" w:pos="360"/>
      </w:tabs>
      <w:spacing w:after="200" w:line="276" w:lineRule="auto"/>
      <w:ind w:left="0" w:firstLine="0"/>
      <w:contextualSpacing/>
    </w:pPr>
    <w:rPr>
      <w:rFonts w:eastAsiaTheme="minorEastAsia"/>
      <w:kern w:val="0"/>
      <w:sz w:val="22"/>
      <w:szCs w:val="22"/>
      <w14:ligatures w14:val="none"/>
    </w:rPr>
  </w:style>
  <w:style w:type="paragraph" w:styleId="ListBullet2">
    <w:name w:val="List Bullet 2"/>
    <w:basedOn w:val="Normal"/>
    <w:uiPriority w:val="99"/>
    <w:semiHidden/>
    <w:unhideWhenUsed/>
    <w:rsid w:val="00A20763"/>
    <w:pPr>
      <w:numPr>
        <w:numId w:val="6"/>
      </w:numPr>
      <w:tabs>
        <w:tab w:val="clear" w:pos="720"/>
      </w:tabs>
      <w:spacing w:after="200" w:line="276" w:lineRule="auto"/>
      <w:ind w:left="0" w:firstLine="0"/>
      <w:contextualSpacing/>
    </w:pPr>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Kerby, Erin E</dc:creator>
  <keywords/>
  <dc:description/>
  <lastModifiedBy>Sarah Williams</lastModifiedBy>
  <revision>10</revision>
  <dcterms:created xsi:type="dcterms:W3CDTF">2025-11-11T19:38:00.0000000Z</dcterms:created>
  <dcterms:modified xsi:type="dcterms:W3CDTF">2025-12-16T17:17:22.9467713Z</dcterms:modified>
</coreProperties>
</file>