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3C25DE88" w:rsidR="004E5802" w:rsidRDefault="004E5802" w:rsidP="004E5802">
      <w:pPr>
        <w:pStyle w:val="Heading3"/>
      </w:pPr>
      <w:r>
        <w:t xml:space="preserve">Library Assessment  </w:t>
      </w:r>
      <w:r w:rsidR="00C870B3">
        <w:t>3</w:t>
      </w:r>
      <w:r w:rsidR="005A6668">
        <w:t>/</w:t>
      </w:r>
      <w:r w:rsidR="00C870B3">
        <w:t>09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00CB8392" w14:textId="54DBFA52" w:rsidR="00203F98" w:rsidRDefault="00203F98" w:rsidP="00EA7D96">
      <w:pPr>
        <w:pStyle w:val="Heading3"/>
      </w:pPr>
    </w:p>
    <w:p w14:paraId="592A4C4F" w14:textId="77777777" w:rsidR="00C870B3" w:rsidRDefault="00C870B3" w:rsidP="00C870B3">
      <w:pPr>
        <w:pStyle w:val="Heading3"/>
      </w:pPr>
      <w:r>
        <w:t>Expected/Invited Attendees</w:t>
      </w:r>
    </w:p>
    <w:p w14:paraId="46BE69D6" w14:textId="77777777" w:rsidR="00C870B3" w:rsidRDefault="00C870B3" w:rsidP="00C870B3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Erin Kerby, Rebecca Smith, </w:t>
      </w:r>
      <w:proofErr w:type="spellStart"/>
      <w:r>
        <w:t>Yali</w:t>
      </w:r>
      <w:proofErr w:type="spellEnd"/>
      <w:r>
        <w:t xml:space="preserve"> Feng, Ruthann Mowry, </w:t>
      </w:r>
      <w:proofErr w:type="spellStart"/>
      <w:r>
        <w:t>Shuyong</w:t>
      </w:r>
      <w:proofErr w:type="spellEnd"/>
      <w:r>
        <w:t xml:space="preserve"> Jiang, Belinda Bolivar, Alex </w:t>
      </w:r>
      <w:proofErr w:type="spellStart"/>
      <w:r>
        <w:t>Deeke</w:t>
      </w:r>
      <w:proofErr w:type="spellEnd"/>
      <w:r>
        <w:t>, Mary Ton, Amy Fry, John Laskowski, Lindsay Taylor</w:t>
      </w:r>
    </w:p>
    <w:p w14:paraId="11EF093E" w14:textId="77777777" w:rsidR="00C870B3" w:rsidRDefault="00C870B3" w:rsidP="00C870B3">
      <w:pPr>
        <w:pStyle w:val="Heading3"/>
      </w:pPr>
      <w:r>
        <w:t>Agenda</w:t>
      </w:r>
    </w:p>
    <w:p w14:paraId="1A42427A" w14:textId="77777777" w:rsidR="00C870B3" w:rsidRDefault="00C870B3" w:rsidP="00C870B3">
      <w:pPr>
        <w:pStyle w:val="NormalWeb"/>
      </w:pPr>
      <w:r>
        <w:rPr>
          <w:rStyle w:val="author-185143749"/>
          <w:rFonts w:eastAsiaTheme="majorEastAsia"/>
          <w:b/>
          <w:bCs/>
        </w:rPr>
        <w:t>Community Agreement</w:t>
      </w:r>
    </w:p>
    <w:p w14:paraId="7AFD0993" w14:textId="77777777" w:rsidR="00C870B3" w:rsidRDefault="00C870B3" w:rsidP="00C870B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586542A3" w14:textId="77777777" w:rsidR="00C870B3" w:rsidRDefault="00C870B3" w:rsidP="00C870B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3FBA592E" w14:textId="77777777" w:rsidR="00C870B3" w:rsidRDefault="00C870B3" w:rsidP="00C870B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6AFC1E1D" w14:textId="77777777" w:rsidR="00C870B3" w:rsidRDefault="00C870B3" w:rsidP="00C870B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651C27A8" w14:textId="77777777" w:rsidR="00C870B3" w:rsidRDefault="00C870B3" w:rsidP="00C870B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042A523E" w14:textId="77777777" w:rsidR="00C870B3" w:rsidRDefault="00C870B3" w:rsidP="00C870B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66A1D1D0" w14:textId="77777777" w:rsidR="00C870B3" w:rsidRDefault="00C870B3" w:rsidP="00C870B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68FB08BA" w14:textId="77777777" w:rsidR="00C870B3" w:rsidRDefault="00C870B3" w:rsidP="00C870B3">
      <w:pPr>
        <w:pStyle w:val="NormalWeb"/>
      </w:pPr>
      <w:r>
        <w:rPr>
          <w:rStyle w:val="Strong"/>
        </w:rPr>
        <w:t>1. Library Assessment updates (5 min.) </w:t>
      </w:r>
    </w:p>
    <w:p w14:paraId="018AC48E" w14:textId="77777777" w:rsidR="00C870B3" w:rsidRDefault="00C870B3" w:rsidP="00C870B3">
      <w:pPr>
        <w:numPr>
          <w:ilvl w:val="0"/>
          <w:numId w:val="37"/>
        </w:numPr>
        <w:spacing w:before="100" w:beforeAutospacing="1" w:after="100" w:afterAutospacing="1" w:line="240" w:lineRule="auto"/>
      </w:pPr>
      <w:r>
        <w:t>Spring 2022 Sweeps Week March 21-27.</w:t>
      </w:r>
    </w:p>
    <w:p w14:paraId="43A32E2A" w14:textId="77777777" w:rsidR="00C870B3" w:rsidRDefault="00C870B3" w:rsidP="00C870B3">
      <w:pPr>
        <w:numPr>
          <w:ilvl w:val="0"/>
          <w:numId w:val="37"/>
        </w:numPr>
        <w:spacing w:before="100" w:beforeAutospacing="1" w:after="100" w:afterAutospacing="1" w:line="240" w:lineRule="auto"/>
      </w:pPr>
      <w:r>
        <w:t>Library Service Satisfaction Survey (Tentative Dates: March 21 to April 11)</w:t>
      </w:r>
    </w:p>
    <w:p w14:paraId="662ECC09" w14:textId="77777777" w:rsidR="00C870B3" w:rsidRDefault="00C870B3" w:rsidP="00C870B3">
      <w:pPr>
        <w:numPr>
          <w:ilvl w:val="0"/>
          <w:numId w:val="37"/>
        </w:numPr>
        <w:spacing w:before="100" w:beforeAutospacing="1" w:after="100" w:afterAutospacing="1" w:line="240" w:lineRule="auto"/>
      </w:pPr>
      <w:r>
        <w:t>FY21 library statistical surveys (ACRL/IPEDS/ARL) local work in progress</w:t>
      </w:r>
    </w:p>
    <w:p w14:paraId="2C566537" w14:textId="77777777" w:rsidR="00C870B3" w:rsidRDefault="00C870B3" w:rsidP="00C870B3">
      <w:pPr>
        <w:numPr>
          <w:ilvl w:val="0"/>
          <w:numId w:val="37"/>
        </w:numPr>
        <w:spacing w:before="100" w:beforeAutospacing="1" w:after="100" w:afterAutospacing="1" w:line="240" w:lineRule="auto"/>
      </w:pPr>
      <w:r>
        <w:t xml:space="preserve">Campus: </w:t>
      </w:r>
      <w:proofErr w:type="spellStart"/>
      <w:r>
        <w:t>Unizin</w:t>
      </w:r>
      <w:proofErr w:type="spellEnd"/>
      <w:r>
        <w:t xml:space="preserve"> campus visit and system-wide Data Warehouse/Business Intelligence Modernization discussions</w:t>
      </w:r>
    </w:p>
    <w:p w14:paraId="0975B0B2" w14:textId="77777777" w:rsidR="00C870B3" w:rsidRDefault="00C870B3" w:rsidP="00C870B3">
      <w:pPr>
        <w:numPr>
          <w:ilvl w:val="0"/>
          <w:numId w:val="37"/>
        </w:numPr>
        <w:spacing w:before="100" w:beforeAutospacing="1" w:after="100" w:afterAutospacing="1" w:line="240" w:lineRule="auto"/>
      </w:pPr>
      <w:r>
        <w:t>Updates from members</w:t>
      </w:r>
    </w:p>
    <w:p w14:paraId="03085B9C" w14:textId="77777777" w:rsidR="00C870B3" w:rsidRDefault="00C870B3" w:rsidP="00C870B3">
      <w:pPr>
        <w:pStyle w:val="NormalWeb"/>
      </w:pPr>
      <w:r>
        <w:rPr>
          <w:rStyle w:val="Strong"/>
        </w:rPr>
        <w:t xml:space="preserve">2. </w:t>
      </w:r>
      <w:proofErr w:type="spellStart"/>
      <w:r>
        <w:rPr>
          <w:rStyle w:val="Strong"/>
        </w:rPr>
        <w:t>LibInsight</w:t>
      </w:r>
      <w:proofErr w:type="spellEnd"/>
      <w:r>
        <w:rPr>
          <w:rStyle w:val="Strong"/>
        </w:rPr>
        <w:t xml:space="preserve"> demo and feedback (20 minutes)</w:t>
      </w:r>
    </w:p>
    <w:p w14:paraId="72AF12F6" w14:textId="77777777" w:rsidR="00C870B3" w:rsidRDefault="00C870B3" w:rsidP="00C870B3">
      <w:pPr>
        <w:numPr>
          <w:ilvl w:val="0"/>
          <w:numId w:val="38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>/</w:t>
      </w:r>
      <w:proofErr w:type="spellStart"/>
      <w:r>
        <w:t>LibInsight</w:t>
      </w:r>
      <w:proofErr w:type="spellEnd"/>
      <w:r>
        <w:t xml:space="preserve"> Lite trial will be mid-February to mid-March (major data collections: reference/directional, gate count/head count, instruction statistics). The trial might be extended.</w:t>
      </w:r>
    </w:p>
    <w:p w14:paraId="4177566A" w14:textId="77777777" w:rsidR="00C870B3" w:rsidRDefault="00C870B3" w:rsidP="00C870B3">
      <w:pPr>
        <w:numPr>
          <w:ilvl w:val="0"/>
          <w:numId w:val="38"/>
        </w:numPr>
        <w:spacing w:before="100" w:beforeAutospacing="1" w:after="100" w:afterAutospacing="1" w:line="240" w:lineRule="auto"/>
      </w:pPr>
      <w:r>
        <w:t>Feedback</w:t>
      </w:r>
    </w:p>
    <w:p w14:paraId="1A3AF242" w14:textId="77777777" w:rsidR="00C870B3" w:rsidRDefault="00C870B3" w:rsidP="00C870B3">
      <w:pPr>
        <w:numPr>
          <w:ilvl w:val="0"/>
          <w:numId w:val="38"/>
        </w:numPr>
        <w:spacing w:before="100" w:beforeAutospacing="1" w:after="100" w:afterAutospacing="1" w:line="240" w:lineRule="auto"/>
      </w:pPr>
      <w:r>
        <w:t>Possible migration scenarios</w:t>
      </w:r>
    </w:p>
    <w:p w14:paraId="626C87F8" w14:textId="77777777" w:rsidR="00C870B3" w:rsidRDefault="00C870B3" w:rsidP="00C870B3">
      <w:pPr>
        <w:numPr>
          <w:ilvl w:val="0"/>
          <w:numId w:val="38"/>
        </w:numPr>
        <w:spacing w:before="100" w:beforeAutospacing="1" w:after="100" w:afterAutospacing="1" w:line="240" w:lineRule="auto"/>
      </w:pPr>
      <w:r>
        <w:t>Communication plan</w:t>
      </w:r>
    </w:p>
    <w:p w14:paraId="78A9258F" w14:textId="77777777" w:rsidR="00C870B3" w:rsidRDefault="00C870B3" w:rsidP="00C870B3">
      <w:pPr>
        <w:pStyle w:val="NormalWeb"/>
      </w:pPr>
      <w:r>
        <w:rPr>
          <w:b/>
          <w:bCs/>
        </w:rPr>
        <w:t xml:space="preserve">3. </w:t>
      </w:r>
      <w:r>
        <w:rPr>
          <w:rStyle w:val="Strong"/>
        </w:rPr>
        <w:t>LAC 2021-2022 committee project (20 minutes)</w:t>
      </w:r>
    </w:p>
    <w:p w14:paraId="0C12D171" w14:textId="77777777" w:rsidR="00C870B3" w:rsidRDefault="00C870B3" w:rsidP="00C870B3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t>Mixed feedback from colleagues</w:t>
      </w:r>
    </w:p>
    <w:p w14:paraId="48F9A482" w14:textId="77777777" w:rsidR="00C870B3" w:rsidRDefault="00C870B3" w:rsidP="00C870B3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lastRenderedPageBreak/>
        <w:t>Next steps</w:t>
      </w:r>
    </w:p>
    <w:p w14:paraId="2C28DB81" w14:textId="77777777" w:rsidR="00C870B3" w:rsidRDefault="00C870B3" w:rsidP="00C870B3">
      <w:pPr>
        <w:pStyle w:val="NormalWeb"/>
      </w:pPr>
      <w:r>
        <w:rPr>
          <w:rStyle w:val="Strong"/>
        </w:rPr>
        <w:t>4. Streamlining Library internal grant application processes (10 minutes)  </w:t>
      </w:r>
    </w:p>
    <w:p w14:paraId="3679BA42" w14:textId="77777777" w:rsidR="00C870B3" w:rsidRDefault="00C870B3" w:rsidP="00C870B3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t>Strategic Communications and Marketing Committee grant ($500 maximum, available to full-time Library faculty and staff)</w:t>
      </w:r>
    </w:p>
    <w:p w14:paraId="76EB3A02" w14:textId="77777777" w:rsidR="00C870B3" w:rsidRDefault="00C870B3" w:rsidP="00C870B3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t xml:space="preserve">Research and Publication Committee grant (available to Library faculty, </w:t>
      </w:r>
      <w:proofErr w:type="gramStart"/>
      <w:r>
        <w:t>APs</w:t>
      </w:r>
      <w:proofErr w:type="gramEnd"/>
      <w:r>
        <w:t xml:space="preserve"> and some CS-Professional staff)</w:t>
      </w:r>
    </w:p>
    <w:p w14:paraId="391D5C3B" w14:textId="77777777" w:rsidR="00C870B3" w:rsidRDefault="00C870B3" w:rsidP="00C870B3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t>Outreach and Engagement Committee grant (available to full-time Library faculty and staff; up to $500 per event, up to a maximum of $500 per person per fiscal year)</w:t>
      </w:r>
    </w:p>
    <w:p w14:paraId="366826DD" w14:textId="77777777" w:rsidR="00C870B3" w:rsidRDefault="00C870B3" w:rsidP="00C870B3">
      <w:pPr>
        <w:pStyle w:val="NormalWeb"/>
      </w:pPr>
      <w:r>
        <w:rPr>
          <w:rStyle w:val="Strong"/>
        </w:rPr>
        <w:t>5. Thoughts/Questions/Reflections </w:t>
      </w:r>
    </w:p>
    <w:p w14:paraId="38ED1B73" w14:textId="77777777" w:rsidR="00EA7D96" w:rsidRPr="00EA7D96" w:rsidRDefault="00EA7D96" w:rsidP="00EA7D96"/>
    <w:sectPr w:rsidR="00EA7D9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9969D" w14:textId="77777777" w:rsidR="00962D50" w:rsidRDefault="00962D50" w:rsidP="00EB4C9F">
      <w:pPr>
        <w:spacing w:after="0" w:line="240" w:lineRule="auto"/>
      </w:pPr>
      <w:r>
        <w:separator/>
      </w:r>
    </w:p>
  </w:endnote>
  <w:endnote w:type="continuationSeparator" w:id="0">
    <w:p w14:paraId="3F2221E1" w14:textId="77777777" w:rsidR="00962D50" w:rsidRDefault="00962D5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06C257B-F323-1847-818D-E284D33C7582}"/>
    <w:embedBold r:id="rId2" w:fontKey="{0B36B521-1525-1A46-B85D-E4A18ECC105E}"/>
    <w:embedItalic r:id="rId3" w:fontKey="{1F552FD6-7471-1A41-B249-25067EF55D5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89EB7AE0-FEB0-A443-87CE-426D17BBBDE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13D86D29-74C9-CA49-95B8-EDFA9A4DB29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EB685" w14:textId="77777777" w:rsidR="00962D50" w:rsidRDefault="00962D50" w:rsidP="00EB4C9F">
      <w:pPr>
        <w:spacing w:after="0" w:line="240" w:lineRule="auto"/>
      </w:pPr>
      <w:r>
        <w:separator/>
      </w:r>
    </w:p>
  </w:footnote>
  <w:footnote w:type="continuationSeparator" w:id="0">
    <w:p w14:paraId="2A3A643E" w14:textId="77777777" w:rsidR="00962D50" w:rsidRDefault="00962D5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5"/>
  </w:num>
  <w:num w:numId="2" w16cid:durableId="616987455">
    <w:abstractNumId w:val="25"/>
  </w:num>
  <w:num w:numId="3" w16cid:durableId="2029519506">
    <w:abstractNumId w:val="16"/>
  </w:num>
  <w:num w:numId="4" w16cid:durableId="987055130">
    <w:abstractNumId w:val="38"/>
  </w:num>
  <w:num w:numId="5" w16cid:durableId="1950045263">
    <w:abstractNumId w:val="14"/>
  </w:num>
  <w:num w:numId="6" w16cid:durableId="746729931">
    <w:abstractNumId w:val="39"/>
  </w:num>
  <w:num w:numId="7" w16cid:durableId="21173134">
    <w:abstractNumId w:val="13"/>
  </w:num>
  <w:num w:numId="8" w16cid:durableId="1348171235">
    <w:abstractNumId w:val="20"/>
  </w:num>
  <w:num w:numId="9" w16cid:durableId="1530871872">
    <w:abstractNumId w:val="3"/>
  </w:num>
  <w:num w:numId="10" w16cid:durableId="554970227">
    <w:abstractNumId w:val="36"/>
  </w:num>
  <w:num w:numId="11" w16cid:durableId="2036534527">
    <w:abstractNumId w:val="11"/>
  </w:num>
  <w:num w:numId="12" w16cid:durableId="900015667">
    <w:abstractNumId w:val="27"/>
  </w:num>
  <w:num w:numId="13" w16cid:durableId="891355149">
    <w:abstractNumId w:val="23"/>
  </w:num>
  <w:num w:numId="14" w16cid:durableId="1968317694">
    <w:abstractNumId w:val="6"/>
  </w:num>
  <w:num w:numId="15" w16cid:durableId="1619754409">
    <w:abstractNumId w:val="37"/>
  </w:num>
  <w:num w:numId="16" w16cid:durableId="236012338">
    <w:abstractNumId w:val="33"/>
  </w:num>
  <w:num w:numId="17" w16cid:durableId="1260019268">
    <w:abstractNumId w:val="12"/>
  </w:num>
  <w:num w:numId="18" w16cid:durableId="745765726">
    <w:abstractNumId w:val="29"/>
  </w:num>
  <w:num w:numId="19" w16cid:durableId="180705311">
    <w:abstractNumId w:val="32"/>
  </w:num>
  <w:num w:numId="20" w16cid:durableId="1563835846">
    <w:abstractNumId w:val="8"/>
  </w:num>
  <w:num w:numId="21" w16cid:durableId="1189678945">
    <w:abstractNumId w:val="31"/>
  </w:num>
  <w:num w:numId="22" w16cid:durableId="490560025">
    <w:abstractNumId w:val="35"/>
  </w:num>
  <w:num w:numId="23" w16cid:durableId="842085027">
    <w:abstractNumId w:val="34"/>
  </w:num>
  <w:num w:numId="24" w16cid:durableId="1413041804">
    <w:abstractNumId w:val="18"/>
  </w:num>
  <w:num w:numId="25" w16cid:durableId="470827239">
    <w:abstractNumId w:val="21"/>
  </w:num>
  <w:num w:numId="26" w16cid:durableId="842163960">
    <w:abstractNumId w:val="7"/>
  </w:num>
  <w:num w:numId="27" w16cid:durableId="2069187278">
    <w:abstractNumId w:val="22"/>
  </w:num>
  <w:num w:numId="28" w16cid:durableId="615600363">
    <w:abstractNumId w:val="28"/>
  </w:num>
  <w:num w:numId="29" w16cid:durableId="139732326">
    <w:abstractNumId w:val="2"/>
  </w:num>
  <w:num w:numId="30" w16cid:durableId="1246958199">
    <w:abstractNumId w:val="17"/>
  </w:num>
  <w:num w:numId="31" w16cid:durableId="106386588">
    <w:abstractNumId w:val="0"/>
  </w:num>
  <w:num w:numId="32" w16cid:durableId="801339468">
    <w:abstractNumId w:val="30"/>
  </w:num>
  <w:num w:numId="33" w16cid:durableId="1129400333">
    <w:abstractNumId w:val="24"/>
  </w:num>
  <w:num w:numId="34" w16cid:durableId="1631865282">
    <w:abstractNumId w:val="10"/>
  </w:num>
  <w:num w:numId="35" w16cid:durableId="1221860860">
    <w:abstractNumId w:val="1"/>
  </w:num>
  <w:num w:numId="36" w16cid:durableId="803355348">
    <w:abstractNumId w:val="26"/>
  </w:num>
  <w:num w:numId="37" w16cid:durableId="543293975">
    <w:abstractNumId w:val="5"/>
  </w:num>
  <w:num w:numId="38" w16cid:durableId="1234586658">
    <w:abstractNumId w:val="19"/>
  </w:num>
  <w:num w:numId="39" w16cid:durableId="1751273166">
    <w:abstractNumId w:val="4"/>
  </w:num>
  <w:num w:numId="40" w16cid:durableId="19299698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2D50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2023-06-27T19:55:00Z</dcterms:created>
  <dcterms:modified xsi:type="dcterms:W3CDTF">2023-06-27T19:55:00Z</dcterms:modified>
</cp:coreProperties>
</file>