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265BE0" w14:textId="77777777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Life Sciences Division Meeting Agenda</w:t>
      </w:r>
    </w:p>
    <w:p w14:paraId="2E9F90EB" w14:textId="77777777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University Library</w:t>
      </w:r>
    </w:p>
    <w:p w14:paraId="3A875A78" w14:textId="77777777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</w:rPr>
      </w:pPr>
    </w:p>
    <w:p w14:paraId="75A671ED" w14:textId="4516AF83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Tuesday, J</w:t>
      </w:r>
      <w:r>
        <w:rPr>
          <w:rFonts w:ascii="Calibri" w:eastAsia="Calibri" w:hAnsi="Calibri" w:cs="Times New Roman"/>
          <w:kern w:val="0"/>
          <w:sz w:val="22"/>
          <w:szCs w:val="22"/>
        </w:rPr>
        <w:t>uly</w:t>
      </w:r>
      <w:r w:rsidRPr="00845A69">
        <w:rPr>
          <w:rFonts w:ascii="Calibri" w:eastAsia="Calibri" w:hAnsi="Calibri" w:cs="Times New Roman"/>
          <w:kern w:val="0"/>
          <w:sz w:val="22"/>
          <w:szCs w:val="22"/>
        </w:rPr>
        <w:t xml:space="preserve"> 1</w:t>
      </w:r>
      <w:r>
        <w:rPr>
          <w:rFonts w:ascii="Calibri" w:eastAsia="Calibri" w:hAnsi="Calibri" w:cs="Times New Roman"/>
          <w:kern w:val="0"/>
          <w:sz w:val="22"/>
          <w:szCs w:val="22"/>
        </w:rPr>
        <w:t>5</w:t>
      </w:r>
      <w:r w:rsidRPr="00845A69">
        <w:rPr>
          <w:rFonts w:ascii="Calibri" w:eastAsia="Calibri" w:hAnsi="Calibri" w:cs="Times New Roman"/>
          <w:kern w:val="0"/>
          <w:sz w:val="22"/>
          <w:szCs w:val="22"/>
        </w:rPr>
        <w:t>, 2025</w:t>
      </w:r>
    </w:p>
    <w:p w14:paraId="0D6D841E" w14:textId="77777777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10:00am-11:30pm</w:t>
      </w:r>
    </w:p>
    <w:p w14:paraId="3D721F7B" w14:textId="77777777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Zoom</w:t>
      </w:r>
    </w:p>
    <w:p w14:paraId="5E2E8E71" w14:textId="77777777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  <w:u w:val="single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  <w:u w:val="single"/>
        </w:rPr>
        <w:t>Minutes</w:t>
      </w:r>
    </w:p>
    <w:p w14:paraId="3B1B804F" w14:textId="77777777" w:rsidR="00845A69" w:rsidRPr="00845A69" w:rsidRDefault="00845A69" w:rsidP="00845A69">
      <w:pPr>
        <w:spacing w:line="256" w:lineRule="auto"/>
        <w:jc w:val="center"/>
        <w:rPr>
          <w:rFonts w:ascii="Calibri" w:eastAsia="Calibri" w:hAnsi="Calibri" w:cs="Times New Roman"/>
          <w:kern w:val="0"/>
          <w:sz w:val="22"/>
          <w:szCs w:val="22"/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845A69" w:rsidRPr="00845A69" w14:paraId="08E2CF5E" w14:textId="77777777" w:rsidTr="00845A69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291628D3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  <w:u w:val="single"/>
              </w:rPr>
              <w:t>Members</w:t>
            </w: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:  </w:t>
            </w:r>
          </w:p>
          <w:p w14:paraId="5228DD20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</w:p>
          <w:p w14:paraId="04B7F07E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>Emily Benton, Prairie Research Institute Librarian</w:t>
            </w:r>
          </w:p>
          <w:p w14:paraId="1F91B96A" w14:textId="2C2FB554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Mike Dickinson, Planning, Landscape Architecture, and Agriculture Librarian; LSD Coordinator </w:t>
            </w:r>
          </w:p>
          <w:p w14:paraId="3482CE5B" w14:textId="3D4C34A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Erin Kerby, Veterinary Medicine Librarian </w:t>
            </w:r>
            <w:r w:rsidRPr="00845A69">
              <w:rPr>
                <w:rFonts w:ascii="Calibri" w:eastAsia="Calibri" w:hAnsi="Calibri" w:cs="Times New Roman"/>
                <w:color w:val="00B0F0"/>
                <w:sz w:val="22"/>
                <w:szCs w:val="22"/>
              </w:rPr>
              <w:t>(Minutes)</w:t>
            </w:r>
          </w:p>
          <w:p w14:paraId="19335167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>Lucy Moynihan, Library Operations Associate; Staff and Student Supervisor, Technical Services</w:t>
            </w:r>
          </w:p>
          <w:p w14:paraId="60C695D0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D6E2BA6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 </w:t>
            </w:r>
          </w:p>
          <w:p w14:paraId="468D4609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 </w:t>
            </w:r>
          </w:p>
          <w:p w14:paraId="34C4B318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Janis Shearer, Public Services &amp; Engagement Librarian </w:t>
            </w:r>
          </w:p>
          <w:p w14:paraId="791761CD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Kelli Trei, Biosciences Librarian </w:t>
            </w:r>
          </w:p>
          <w:p w14:paraId="110FFD9F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  <w:r w:rsidRPr="00845A69">
              <w:rPr>
                <w:rFonts w:ascii="Calibri" w:eastAsia="Calibri" w:hAnsi="Calibri" w:cs="Times New Roman"/>
                <w:sz w:val="22"/>
                <w:szCs w:val="22"/>
              </w:rPr>
              <w:t xml:space="preserve">Sarah Williams, Head, Funk Library </w:t>
            </w:r>
          </w:p>
          <w:p w14:paraId="2D8171E3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</w:p>
          <w:p w14:paraId="59FAE2FC" w14:textId="77777777" w:rsidR="00845A69" w:rsidRPr="00845A69" w:rsidRDefault="00845A69" w:rsidP="00845A69">
            <w:pPr>
              <w:spacing w:line="256" w:lineRule="auto"/>
              <w:rPr>
                <w:rFonts w:ascii="Calibri" w:eastAsia="Calibri" w:hAnsi="Calibri" w:cs="Times New Roman"/>
                <w:sz w:val="22"/>
                <w:szCs w:val="22"/>
              </w:rPr>
            </w:pPr>
          </w:p>
        </w:tc>
      </w:tr>
    </w:tbl>
    <w:p w14:paraId="0039F942" w14:textId="77777777" w:rsidR="00845A69" w:rsidRPr="00845A69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Approval of Minutes (taken by Emily)</w:t>
      </w:r>
    </w:p>
    <w:p w14:paraId="4B1BFD9E" w14:textId="77777777" w:rsidR="00845A69" w:rsidRPr="00845A69" w:rsidRDefault="00845A69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  <w:sz w:val="22"/>
          <w:szCs w:val="22"/>
        </w:rPr>
      </w:pPr>
    </w:p>
    <w:p w14:paraId="6031F8E3" w14:textId="471FE98B" w:rsidR="00845A69" w:rsidRPr="00845A69" w:rsidRDefault="00845A69" w:rsidP="008F6B97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GA Discussion (Mike)</w:t>
      </w:r>
    </w:p>
    <w:p w14:paraId="7825FD58" w14:textId="77777777" w:rsidR="00845A69" w:rsidRPr="00845A69" w:rsidRDefault="00845A69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  <w:sz w:val="22"/>
          <w:szCs w:val="22"/>
        </w:rPr>
      </w:pPr>
    </w:p>
    <w:p w14:paraId="647513D9" w14:textId="77777777" w:rsidR="00845A69" w:rsidRPr="00845A69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Committee Assignments and Reports – AC, CDC, others</w:t>
      </w:r>
    </w:p>
    <w:p w14:paraId="7A8767D6" w14:textId="77777777" w:rsidR="00845A69" w:rsidRPr="00845A69" w:rsidRDefault="00845A69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  <w:sz w:val="22"/>
          <w:szCs w:val="22"/>
        </w:rPr>
      </w:pPr>
    </w:p>
    <w:p w14:paraId="37A76E2F" w14:textId="77777777" w:rsidR="00845A69" w:rsidRPr="00845A69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>Roundtable</w:t>
      </w:r>
    </w:p>
    <w:p w14:paraId="2D3ADB37" w14:textId="77777777" w:rsidR="00845A69" w:rsidRPr="00845A69" w:rsidRDefault="00845A69" w:rsidP="00845A69">
      <w:pPr>
        <w:spacing w:line="256" w:lineRule="auto"/>
        <w:ind w:left="720"/>
        <w:contextualSpacing/>
        <w:rPr>
          <w:rFonts w:ascii="Calibri" w:eastAsia="Calibri" w:hAnsi="Calibri" w:cs="Times New Roman"/>
          <w:kern w:val="0"/>
          <w:sz w:val="22"/>
          <w:szCs w:val="22"/>
        </w:rPr>
      </w:pPr>
    </w:p>
    <w:p w14:paraId="45F8942A" w14:textId="77777777" w:rsidR="00845A69" w:rsidRPr="00845A69" w:rsidRDefault="00845A69" w:rsidP="00845A6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  <w:kern w:val="0"/>
          <w:sz w:val="22"/>
          <w:szCs w:val="22"/>
        </w:rPr>
      </w:pPr>
      <w:r w:rsidRPr="00845A69">
        <w:rPr>
          <w:rFonts w:ascii="Calibri" w:eastAsia="Calibri" w:hAnsi="Calibri" w:cs="Times New Roman"/>
          <w:kern w:val="0"/>
          <w:sz w:val="22"/>
          <w:szCs w:val="22"/>
        </w:rPr>
        <w:t xml:space="preserve">Adjourn  </w:t>
      </w:r>
    </w:p>
    <w:p w14:paraId="70D3328B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9918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45A69"/>
    <w:rsid w:val="00034255"/>
    <w:rsid w:val="003A1B42"/>
    <w:rsid w:val="00845A69"/>
    <w:rsid w:val="008F6B97"/>
    <w:rsid w:val="00BA4610"/>
    <w:rsid w:val="00E84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B1F71"/>
  <w15:chartTrackingRefBased/>
  <w15:docId w15:val="{67A26677-7187-4740-8D24-6C6BE2768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5A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5A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A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A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A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A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A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A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A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A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5A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A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A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A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A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A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A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A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5A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5A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5A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5A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5A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5A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5A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5A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5A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5A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5A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77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3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2025-07-08T14:58:00Z</dcterms:created>
  <dcterms:modified xsi:type="dcterms:W3CDTF">2025-07-08T15:00:00Z</dcterms:modified>
</cp:coreProperties>
</file>