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979153" w14:textId="25AB6BFC" w:rsidR="00F0277B" w:rsidRPr="00863626" w:rsidRDefault="00F0277B" w:rsidP="0081090D">
      <w:pPr>
        <w:pStyle w:val="NoSpacing"/>
        <w:jc w:val="center"/>
        <w:rPr>
          <w:rFonts w:ascii="Times New Roman" w:hAnsi="Times New Roman" w:cs="Times New Roman"/>
          <w:b/>
          <w:sz w:val="40"/>
          <w:szCs w:val="40"/>
        </w:rPr>
      </w:pPr>
      <w:r w:rsidRPr="00863626">
        <w:rPr>
          <w:rFonts w:ascii="Times New Roman" w:hAnsi="Times New Roman" w:cs="Times New Roman"/>
          <w:b/>
          <w:sz w:val="40"/>
          <w:szCs w:val="40"/>
        </w:rPr>
        <w:t xml:space="preserve">CAPT </w:t>
      </w:r>
      <w:r w:rsidR="00022B91" w:rsidRPr="00863626">
        <w:rPr>
          <w:rFonts w:ascii="Times New Roman" w:hAnsi="Times New Roman" w:cs="Times New Roman"/>
          <w:b/>
          <w:sz w:val="40"/>
          <w:szCs w:val="40"/>
        </w:rPr>
        <w:t>Minutes</w:t>
      </w:r>
    </w:p>
    <w:p w14:paraId="61AEED40" w14:textId="78A48F9A" w:rsidR="00F0277B" w:rsidRPr="00863626" w:rsidRDefault="00E1067E" w:rsidP="0081090D">
      <w:pPr>
        <w:pStyle w:val="NoSpacing"/>
        <w:jc w:val="center"/>
        <w:rPr>
          <w:rFonts w:ascii="Times New Roman" w:hAnsi="Times New Roman" w:cs="Times New Roman"/>
          <w:b/>
          <w:sz w:val="40"/>
          <w:szCs w:val="40"/>
        </w:rPr>
      </w:pPr>
      <w:r w:rsidRPr="00863626">
        <w:rPr>
          <w:rFonts w:ascii="Times New Roman" w:hAnsi="Times New Roman" w:cs="Times New Roman"/>
          <w:b/>
          <w:sz w:val="40"/>
          <w:szCs w:val="40"/>
        </w:rPr>
        <w:t>J</w:t>
      </w:r>
      <w:r w:rsidR="00DE4D00" w:rsidRPr="00863626">
        <w:rPr>
          <w:rFonts w:ascii="Times New Roman" w:hAnsi="Times New Roman" w:cs="Times New Roman"/>
          <w:b/>
          <w:sz w:val="40"/>
          <w:szCs w:val="40"/>
        </w:rPr>
        <w:t>uly 30</w:t>
      </w:r>
      <w:r w:rsidR="00576F3F" w:rsidRPr="00863626">
        <w:rPr>
          <w:rFonts w:ascii="Times New Roman" w:hAnsi="Times New Roman" w:cs="Times New Roman"/>
          <w:b/>
          <w:sz w:val="40"/>
          <w:szCs w:val="40"/>
        </w:rPr>
        <w:t>, 2024</w:t>
      </w:r>
    </w:p>
    <w:p w14:paraId="0ED090C3" w14:textId="77777777" w:rsidR="0081090D" w:rsidRPr="00863626" w:rsidRDefault="0081090D" w:rsidP="0081090D">
      <w:pPr>
        <w:pStyle w:val="NoSpacing"/>
        <w:jc w:val="center"/>
        <w:rPr>
          <w:rFonts w:ascii="Times New Roman" w:hAnsi="Times New Roman" w:cs="Times New Roman"/>
          <w:b/>
          <w:sz w:val="32"/>
          <w:szCs w:val="32"/>
        </w:rPr>
      </w:pPr>
    </w:p>
    <w:p w14:paraId="27EE4ABB" w14:textId="6E5DB309" w:rsidR="00022B91" w:rsidRPr="00863626" w:rsidRDefault="00022B91" w:rsidP="00022B91">
      <w:pPr>
        <w:pStyle w:val="NoSpacing"/>
        <w:rPr>
          <w:rFonts w:ascii="Times New Roman" w:hAnsi="Times New Roman" w:cs="Times New Roman"/>
          <w:bCs/>
          <w:sz w:val="24"/>
          <w:szCs w:val="24"/>
        </w:rPr>
      </w:pPr>
      <w:r w:rsidRPr="00863626">
        <w:rPr>
          <w:rFonts w:ascii="Times New Roman" w:hAnsi="Times New Roman" w:cs="Times New Roman"/>
          <w:bCs/>
          <w:sz w:val="24"/>
          <w:szCs w:val="24"/>
        </w:rPr>
        <w:t xml:space="preserve">Present: Tom Teper, </w:t>
      </w:r>
      <w:r w:rsidR="00545FEA" w:rsidRPr="00863626">
        <w:rPr>
          <w:rFonts w:ascii="Times New Roman" w:hAnsi="Times New Roman" w:cs="Times New Roman"/>
          <w:bCs/>
          <w:sz w:val="24"/>
          <w:szCs w:val="24"/>
        </w:rPr>
        <w:t xml:space="preserve">John Laskowski, Chris Prom, Michael Norman, Tracy Tolliver, Eric Kurt, Willy Kries, Will Schlaack, Bill Mischo, </w:t>
      </w:r>
      <w:r w:rsidR="00237CD5" w:rsidRPr="00863626">
        <w:rPr>
          <w:rFonts w:ascii="Times New Roman" w:hAnsi="Times New Roman" w:cs="Times New Roman"/>
          <w:bCs/>
          <w:sz w:val="24"/>
          <w:szCs w:val="24"/>
        </w:rPr>
        <w:t>Seth Robbins</w:t>
      </w:r>
    </w:p>
    <w:p w14:paraId="7BB59F27" w14:textId="77777777" w:rsidR="00022B91" w:rsidRPr="00863626" w:rsidRDefault="00022B91" w:rsidP="00022B91">
      <w:pPr>
        <w:pStyle w:val="NoSpacing"/>
        <w:rPr>
          <w:rFonts w:ascii="Times New Roman" w:hAnsi="Times New Roman" w:cs="Times New Roman"/>
          <w:bCs/>
          <w:sz w:val="24"/>
          <w:szCs w:val="24"/>
        </w:rPr>
      </w:pPr>
    </w:p>
    <w:p w14:paraId="01A7965B" w14:textId="77777777" w:rsidR="00022B91" w:rsidRPr="00863626" w:rsidRDefault="00022B91" w:rsidP="00022B91">
      <w:pPr>
        <w:pStyle w:val="NoSpacing"/>
        <w:rPr>
          <w:rFonts w:ascii="Times New Roman" w:hAnsi="Times New Roman" w:cs="Times New Roman"/>
          <w:bCs/>
          <w:sz w:val="24"/>
          <w:szCs w:val="24"/>
        </w:rPr>
      </w:pPr>
      <w:r w:rsidRPr="00863626">
        <w:rPr>
          <w:rFonts w:ascii="Times New Roman" w:hAnsi="Times New Roman" w:cs="Times New Roman"/>
          <w:bCs/>
          <w:sz w:val="24"/>
          <w:szCs w:val="24"/>
        </w:rPr>
        <w:t xml:space="preserve">Notetaker: Hannah Williams </w:t>
      </w:r>
    </w:p>
    <w:p w14:paraId="153FC5DA" w14:textId="77777777" w:rsidR="00022B91" w:rsidRPr="00863626" w:rsidRDefault="00022B91" w:rsidP="00022B91">
      <w:pPr>
        <w:pStyle w:val="NoSpacing"/>
        <w:rPr>
          <w:rFonts w:ascii="Times New Roman" w:hAnsi="Times New Roman" w:cs="Times New Roman"/>
          <w:b/>
          <w:sz w:val="32"/>
          <w:szCs w:val="32"/>
        </w:rPr>
      </w:pPr>
    </w:p>
    <w:p w14:paraId="4A95F6CA" w14:textId="77777777" w:rsidR="00022B91" w:rsidRPr="00832DDC" w:rsidRDefault="00022B91" w:rsidP="00022B91">
      <w:pPr>
        <w:pStyle w:val="NoSpacing"/>
        <w:numPr>
          <w:ilvl w:val="0"/>
          <w:numId w:val="25"/>
        </w:numPr>
        <w:rPr>
          <w:rFonts w:ascii="Times New Roman" w:hAnsi="Times New Roman" w:cs="Times New Roman"/>
          <w:b/>
          <w:bCs/>
          <w:sz w:val="24"/>
          <w:szCs w:val="24"/>
        </w:rPr>
      </w:pPr>
      <w:r w:rsidRPr="00832DDC">
        <w:rPr>
          <w:rFonts w:ascii="Times New Roman" w:hAnsi="Times New Roman" w:cs="Times New Roman"/>
          <w:b/>
          <w:bCs/>
          <w:sz w:val="24"/>
          <w:szCs w:val="24"/>
        </w:rPr>
        <w:t>Agenda and minutes approved.</w:t>
      </w:r>
    </w:p>
    <w:p w14:paraId="169EC840" w14:textId="77777777" w:rsidR="006F249B" w:rsidRPr="00863626" w:rsidRDefault="006F249B" w:rsidP="006F249B">
      <w:pPr>
        <w:pStyle w:val="NoSpacing"/>
        <w:rPr>
          <w:rFonts w:ascii="Times New Roman" w:hAnsi="Times New Roman" w:cs="Times New Roman"/>
          <w:sz w:val="24"/>
          <w:szCs w:val="24"/>
        </w:rPr>
      </w:pPr>
    </w:p>
    <w:p w14:paraId="1D9A18D3" w14:textId="095CBDF5" w:rsidR="00296EB9" w:rsidRPr="00832DDC" w:rsidRDefault="00296EB9" w:rsidP="00863626">
      <w:pPr>
        <w:pStyle w:val="NoSpacing"/>
        <w:numPr>
          <w:ilvl w:val="0"/>
          <w:numId w:val="25"/>
        </w:numPr>
        <w:rPr>
          <w:rFonts w:ascii="Times New Roman" w:hAnsi="Times New Roman" w:cs="Times New Roman"/>
          <w:b/>
          <w:bCs/>
          <w:sz w:val="24"/>
          <w:szCs w:val="24"/>
        </w:rPr>
      </w:pPr>
      <w:r w:rsidRPr="00832DDC">
        <w:rPr>
          <w:rFonts w:ascii="Times New Roman" w:hAnsi="Times New Roman" w:cs="Times New Roman"/>
          <w:b/>
          <w:bCs/>
          <w:sz w:val="24"/>
          <w:szCs w:val="24"/>
        </w:rPr>
        <w:t>Quarterly Working Group Reports</w:t>
      </w:r>
    </w:p>
    <w:p w14:paraId="505B2529" w14:textId="77777777" w:rsidR="00296EB9" w:rsidRPr="00863626" w:rsidRDefault="00296EB9" w:rsidP="00296EB9">
      <w:pPr>
        <w:pStyle w:val="ListParagraph"/>
      </w:pPr>
    </w:p>
    <w:p w14:paraId="68051C50" w14:textId="37C2E102" w:rsidR="00576F3F" w:rsidRPr="00863626" w:rsidRDefault="00DE4D00" w:rsidP="00863626">
      <w:pPr>
        <w:pStyle w:val="NoSpacing"/>
        <w:numPr>
          <w:ilvl w:val="0"/>
          <w:numId w:val="26"/>
        </w:numPr>
        <w:rPr>
          <w:rFonts w:ascii="Times New Roman" w:hAnsi="Times New Roman" w:cs="Times New Roman"/>
          <w:sz w:val="24"/>
          <w:szCs w:val="24"/>
        </w:rPr>
      </w:pPr>
      <w:r w:rsidRPr="00863626">
        <w:rPr>
          <w:rFonts w:ascii="Times New Roman" w:hAnsi="Times New Roman" w:cs="Times New Roman"/>
          <w:sz w:val="24"/>
          <w:szCs w:val="24"/>
        </w:rPr>
        <w:t>Search, Discovery, and Delivery</w:t>
      </w:r>
      <w:r w:rsidR="00E1067E" w:rsidRPr="00863626">
        <w:rPr>
          <w:rFonts w:ascii="Times New Roman" w:hAnsi="Times New Roman" w:cs="Times New Roman"/>
          <w:sz w:val="24"/>
          <w:szCs w:val="24"/>
        </w:rPr>
        <w:t xml:space="preserve">- </w:t>
      </w:r>
      <w:r w:rsidRPr="00863626">
        <w:rPr>
          <w:rFonts w:ascii="Times New Roman" w:hAnsi="Times New Roman" w:cs="Times New Roman"/>
          <w:sz w:val="24"/>
          <w:szCs w:val="24"/>
        </w:rPr>
        <w:t>Bill Mischo</w:t>
      </w:r>
      <w:r w:rsidR="008E13FD" w:rsidRPr="00863626">
        <w:rPr>
          <w:rFonts w:ascii="Times New Roman" w:hAnsi="Times New Roman" w:cs="Times New Roman"/>
          <w:sz w:val="24"/>
          <w:szCs w:val="24"/>
        </w:rPr>
        <w:tab/>
      </w:r>
      <w:r w:rsidR="008E13FD" w:rsidRPr="00863626">
        <w:rPr>
          <w:rFonts w:ascii="Times New Roman" w:hAnsi="Times New Roman" w:cs="Times New Roman"/>
          <w:sz w:val="24"/>
          <w:szCs w:val="24"/>
        </w:rPr>
        <w:tab/>
      </w:r>
      <w:r w:rsidR="00576F3F" w:rsidRPr="00863626">
        <w:rPr>
          <w:rFonts w:ascii="Times New Roman" w:hAnsi="Times New Roman" w:cs="Times New Roman"/>
          <w:sz w:val="24"/>
          <w:szCs w:val="24"/>
        </w:rPr>
        <w:tab/>
      </w:r>
      <w:r w:rsidR="00576F3F" w:rsidRPr="00863626">
        <w:rPr>
          <w:rFonts w:ascii="Times New Roman" w:hAnsi="Times New Roman" w:cs="Times New Roman"/>
          <w:sz w:val="24"/>
          <w:szCs w:val="24"/>
        </w:rPr>
        <w:tab/>
      </w:r>
    </w:p>
    <w:p w14:paraId="04C30118" w14:textId="6233E25D" w:rsidR="00832DDC" w:rsidRDefault="00832DDC" w:rsidP="00545FEA">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 xml:space="preserve">In the process of finishing an article about user search behavior within the Bento discovery system. The detailed transaction log data provides a lot of insight. </w:t>
      </w:r>
    </w:p>
    <w:p w14:paraId="74A83EA8" w14:textId="763D73BD" w:rsidR="00832DDC" w:rsidRDefault="00832DDC" w:rsidP="00545FEA">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 xml:space="preserve">Shorter articles and conference presentations have been done on this subject before, but this will be the more definitive article. </w:t>
      </w:r>
    </w:p>
    <w:p w14:paraId="1B07961B" w14:textId="5B1347C0" w:rsidR="00832DDC" w:rsidRDefault="00832DDC" w:rsidP="00545FEA">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 xml:space="preserve">8 different BTAA institutions and 35 ARL libraries are currently running Bento. There is a lot of interest in this approach because of problems users have with typical web discovery services. </w:t>
      </w:r>
    </w:p>
    <w:p w14:paraId="61DC4150" w14:textId="1DB904CF" w:rsidR="00832DDC" w:rsidRDefault="00832DDC" w:rsidP="00545FEA">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 xml:space="preserve">We are satisfied that the Primo index covers </w:t>
      </w:r>
      <w:r w:rsidR="00025A39">
        <w:rPr>
          <w:rFonts w:ascii="Times New Roman" w:hAnsi="Times New Roman" w:cs="Times New Roman"/>
          <w:sz w:val="24"/>
          <w:szCs w:val="24"/>
        </w:rPr>
        <w:t xml:space="preserve">dissertations. </w:t>
      </w:r>
    </w:p>
    <w:p w14:paraId="5C6FF3E8" w14:textId="258E4FBD" w:rsidR="00025A39" w:rsidRDefault="00025A39" w:rsidP="00545FEA">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 xml:space="preserve">Michael and Jay are working on the OCL API and replacing the ProQuest Bento-Box with Primo. </w:t>
      </w:r>
    </w:p>
    <w:p w14:paraId="1181C87C" w14:textId="1B41905F" w:rsidR="00465E2C" w:rsidRDefault="00465E2C" w:rsidP="00545FEA">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 xml:space="preserve">Michael is involved in an intensive citation study with Sanga Sung. They are doing a deep dive of Easy Search and the comprehensiveness of citations for government publications. </w:t>
      </w:r>
    </w:p>
    <w:p w14:paraId="30C12446" w14:textId="0D3632F7" w:rsidR="00465E2C" w:rsidRDefault="00465E2C" w:rsidP="00545FEA">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 xml:space="preserve">Helping to test the EBSCO AI natural language search. </w:t>
      </w:r>
    </w:p>
    <w:p w14:paraId="0DD99F06" w14:textId="3517B081" w:rsidR="00465E2C" w:rsidRDefault="00465E2C" w:rsidP="00545FEA">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 xml:space="preserve">Campus has given access to Microsoft copilot. </w:t>
      </w:r>
    </w:p>
    <w:p w14:paraId="379AA38F" w14:textId="5F003B0D" w:rsidR="00465E2C" w:rsidRDefault="00465E2C" w:rsidP="00545FEA">
      <w:pPr>
        <w:pStyle w:val="NoSpacing"/>
        <w:numPr>
          <w:ilvl w:val="0"/>
          <w:numId w:val="22"/>
        </w:numPr>
        <w:rPr>
          <w:rFonts w:ascii="Times New Roman" w:hAnsi="Times New Roman" w:cs="Times New Roman"/>
          <w:sz w:val="24"/>
          <w:szCs w:val="24"/>
        </w:rPr>
      </w:pPr>
      <w:r>
        <w:rPr>
          <w:rFonts w:ascii="Times New Roman" w:hAnsi="Times New Roman" w:cs="Times New Roman"/>
          <w:sz w:val="24"/>
          <w:szCs w:val="24"/>
        </w:rPr>
        <w:t xml:space="preserve">Michael is taking over as the chair of the Search, Discovery, and Delivery Committee in August. </w:t>
      </w:r>
    </w:p>
    <w:p w14:paraId="64201D08" w14:textId="77777777" w:rsidR="00025A39" w:rsidRDefault="00025A39" w:rsidP="00025A39">
      <w:pPr>
        <w:pStyle w:val="NoSpacing"/>
        <w:rPr>
          <w:rFonts w:ascii="Times New Roman" w:hAnsi="Times New Roman" w:cs="Times New Roman"/>
          <w:sz w:val="24"/>
          <w:szCs w:val="24"/>
        </w:rPr>
      </w:pPr>
    </w:p>
    <w:p w14:paraId="2B481857" w14:textId="77777777" w:rsidR="00545FEA" w:rsidRPr="00863626" w:rsidRDefault="00545FEA" w:rsidP="00465E2C">
      <w:pPr>
        <w:pStyle w:val="NoSpacing"/>
        <w:rPr>
          <w:rFonts w:ascii="Times New Roman" w:hAnsi="Times New Roman" w:cs="Times New Roman"/>
          <w:sz w:val="24"/>
          <w:szCs w:val="24"/>
        </w:rPr>
      </w:pPr>
    </w:p>
    <w:p w14:paraId="67C6BEE1" w14:textId="77777777" w:rsidR="00545FEA" w:rsidRPr="00863626" w:rsidRDefault="00545FEA" w:rsidP="00576F3F">
      <w:pPr>
        <w:pStyle w:val="NoSpacing"/>
        <w:ind w:left="720"/>
        <w:rPr>
          <w:rFonts w:ascii="Times New Roman" w:hAnsi="Times New Roman" w:cs="Times New Roman"/>
          <w:sz w:val="24"/>
          <w:szCs w:val="24"/>
        </w:rPr>
      </w:pPr>
    </w:p>
    <w:p w14:paraId="0B3DBFB0" w14:textId="77777777" w:rsidR="00863626" w:rsidRDefault="00DE4D00" w:rsidP="00863626">
      <w:pPr>
        <w:pStyle w:val="NoSpacing"/>
        <w:numPr>
          <w:ilvl w:val="0"/>
          <w:numId w:val="26"/>
        </w:numPr>
        <w:rPr>
          <w:rFonts w:ascii="Times New Roman" w:hAnsi="Times New Roman" w:cs="Times New Roman"/>
          <w:sz w:val="24"/>
          <w:szCs w:val="24"/>
        </w:rPr>
      </w:pPr>
      <w:r w:rsidRPr="00863626">
        <w:rPr>
          <w:rFonts w:ascii="Times New Roman" w:hAnsi="Times New Roman" w:cs="Times New Roman"/>
          <w:sz w:val="24"/>
          <w:szCs w:val="24"/>
        </w:rPr>
        <w:t>Web- John Laskowski</w:t>
      </w:r>
      <w:r w:rsidRPr="00863626">
        <w:rPr>
          <w:rFonts w:ascii="Times New Roman" w:hAnsi="Times New Roman" w:cs="Times New Roman"/>
          <w:sz w:val="24"/>
          <w:szCs w:val="24"/>
        </w:rPr>
        <w:tab/>
      </w:r>
    </w:p>
    <w:p w14:paraId="1F410764" w14:textId="77777777" w:rsidR="00832DDC" w:rsidRDefault="00832DDC" w:rsidP="00832DDC">
      <w:pPr>
        <w:pStyle w:val="NoSpacing"/>
        <w:rPr>
          <w:rFonts w:ascii="Times New Roman" w:hAnsi="Times New Roman" w:cs="Times New Roman"/>
          <w:sz w:val="24"/>
          <w:szCs w:val="24"/>
        </w:rPr>
      </w:pPr>
    </w:p>
    <w:p w14:paraId="6F5AC1AE" w14:textId="77777777" w:rsidR="00832DDC" w:rsidRPr="00832DDC" w:rsidRDefault="00832DDC" w:rsidP="00832DDC">
      <w:pPr>
        <w:pStyle w:val="NoSpacing"/>
        <w:ind w:left="360"/>
        <w:rPr>
          <w:rFonts w:ascii="Times New Roman" w:hAnsi="Times New Roman" w:cs="Times New Roman"/>
          <w:sz w:val="24"/>
          <w:szCs w:val="24"/>
        </w:rPr>
      </w:pPr>
      <w:r w:rsidRPr="00832DDC">
        <w:rPr>
          <w:rFonts w:ascii="Times New Roman" w:hAnsi="Times New Roman" w:cs="Times New Roman"/>
          <w:sz w:val="24"/>
          <w:szCs w:val="24"/>
        </w:rPr>
        <w:t>Title II: Americans with Disabilities Act</w:t>
      </w:r>
    </w:p>
    <w:p w14:paraId="07C5166B" w14:textId="77777777" w:rsidR="00832DDC" w:rsidRPr="00832DDC" w:rsidRDefault="00832DDC" w:rsidP="00832DDC">
      <w:pPr>
        <w:pStyle w:val="NoSpacing"/>
        <w:ind w:left="720"/>
        <w:rPr>
          <w:rFonts w:ascii="Times New Roman" w:hAnsi="Times New Roman" w:cs="Times New Roman"/>
          <w:sz w:val="24"/>
          <w:szCs w:val="24"/>
        </w:rPr>
      </w:pPr>
      <w:r w:rsidRPr="00832DDC">
        <w:rPr>
          <w:rFonts w:ascii="Times New Roman" w:hAnsi="Times New Roman" w:cs="Times New Roman"/>
          <w:sz w:val="24"/>
          <w:szCs w:val="24"/>
        </w:rPr>
        <w:t>In a nutshell, we are required to make our digital content (including websites, online courses, documents and both home-grown and third-party apps and platforms compliant with WGAC 2.1 AA standards of accessibility. Because of the size of the University, we are expected to be compliant by April 2026</w:t>
      </w:r>
    </w:p>
    <w:p w14:paraId="2EF9B10F" w14:textId="77777777" w:rsidR="00832DDC" w:rsidRPr="00832DDC" w:rsidRDefault="00832DDC" w:rsidP="00832DDC">
      <w:pPr>
        <w:pStyle w:val="NoSpacing"/>
        <w:rPr>
          <w:rFonts w:ascii="Times New Roman" w:hAnsi="Times New Roman" w:cs="Times New Roman"/>
          <w:sz w:val="24"/>
          <w:szCs w:val="24"/>
        </w:rPr>
      </w:pPr>
    </w:p>
    <w:p w14:paraId="3C0A4A0A" w14:textId="77777777" w:rsidR="00832DDC" w:rsidRPr="00832DDC" w:rsidRDefault="00832DDC" w:rsidP="00832DDC">
      <w:pPr>
        <w:pStyle w:val="NoSpacing"/>
        <w:ind w:left="360"/>
        <w:rPr>
          <w:rFonts w:ascii="Times New Roman" w:hAnsi="Times New Roman" w:cs="Times New Roman"/>
          <w:sz w:val="24"/>
          <w:szCs w:val="24"/>
        </w:rPr>
      </w:pPr>
      <w:r w:rsidRPr="00832DDC">
        <w:rPr>
          <w:rFonts w:ascii="Times New Roman" w:hAnsi="Times New Roman" w:cs="Times New Roman"/>
          <w:sz w:val="24"/>
          <w:szCs w:val="24"/>
        </w:rPr>
        <w:t>Digital Accessibility and Excellence Steering Committee (UIUC)</w:t>
      </w:r>
    </w:p>
    <w:p w14:paraId="71C7474F" w14:textId="77777777" w:rsidR="00832DDC" w:rsidRPr="00832DDC" w:rsidRDefault="00832DDC" w:rsidP="00832DDC">
      <w:pPr>
        <w:pStyle w:val="NoSpacing"/>
        <w:numPr>
          <w:ilvl w:val="0"/>
          <w:numId w:val="27"/>
        </w:numPr>
        <w:rPr>
          <w:rFonts w:ascii="Times New Roman" w:hAnsi="Times New Roman" w:cs="Times New Roman"/>
          <w:sz w:val="24"/>
          <w:szCs w:val="24"/>
        </w:rPr>
      </w:pPr>
      <w:r w:rsidRPr="00832DDC">
        <w:rPr>
          <w:rFonts w:ascii="Times New Roman" w:hAnsi="Times New Roman" w:cs="Times New Roman"/>
          <w:sz w:val="24"/>
          <w:szCs w:val="24"/>
        </w:rPr>
        <w:lastRenderedPageBreak/>
        <w:t xml:space="preserve">Conduct a comprehensive review of our current digital assets, including online courses, websites, applications, and other online platforms, to identify areas of non-compliance with ADA Title II requirements. </w:t>
      </w:r>
    </w:p>
    <w:p w14:paraId="05078E33" w14:textId="77777777" w:rsidR="00832DDC" w:rsidRPr="00832DDC" w:rsidRDefault="00832DDC" w:rsidP="00832DDC">
      <w:pPr>
        <w:pStyle w:val="NoSpacing"/>
        <w:numPr>
          <w:ilvl w:val="0"/>
          <w:numId w:val="27"/>
        </w:numPr>
        <w:rPr>
          <w:rFonts w:ascii="Times New Roman" w:hAnsi="Times New Roman" w:cs="Times New Roman"/>
          <w:sz w:val="24"/>
          <w:szCs w:val="24"/>
        </w:rPr>
      </w:pPr>
      <w:r w:rsidRPr="00832DDC">
        <w:rPr>
          <w:rFonts w:ascii="Times New Roman" w:hAnsi="Times New Roman" w:cs="Times New Roman"/>
          <w:sz w:val="24"/>
          <w:szCs w:val="24"/>
        </w:rPr>
        <w:t xml:space="preserve">Collaborate with relevant institutional stakeholders, including DRES, ADA coordinators, IT professionals, instructional designers, and legal advisors, to develop a strategic plan for addressing identified accessibility gaps. </w:t>
      </w:r>
    </w:p>
    <w:p w14:paraId="0DE6EE9B" w14:textId="77777777" w:rsidR="00832DDC" w:rsidRPr="00832DDC" w:rsidRDefault="00832DDC" w:rsidP="00832DDC">
      <w:pPr>
        <w:pStyle w:val="NoSpacing"/>
        <w:numPr>
          <w:ilvl w:val="0"/>
          <w:numId w:val="27"/>
        </w:numPr>
        <w:rPr>
          <w:rFonts w:ascii="Times New Roman" w:hAnsi="Times New Roman" w:cs="Times New Roman"/>
          <w:sz w:val="24"/>
          <w:szCs w:val="24"/>
        </w:rPr>
      </w:pPr>
      <w:r w:rsidRPr="00832DDC">
        <w:rPr>
          <w:rFonts w:ascii="Times New Roman" w:hAnsi="Times New Roman" w:cs="Times New Roman"/>
          <w:sz w:val="24"/>
          <w:szCs w:val="24"/>
        </w:rPr>
        <w:t xml:space="preserve">Implement a timeline and action plan to ensure timely compliance with upcoming changes to ADA Title II requirements, taking into consideration any applicable deadlines and milestones. </w:t>
      </w:r>
    </w:p>
    <w:p w14:paraId="6F5C6CFF" w14:textId="77777777" w:rsidR="00832DDC" w:rsidRPr="00832DDC" w:rsidRDefault="00832DDC" w:rsidP="00832DDC">
      <w:pPr>
        <w:pStyle w:val="NoSpacing"/>
        <w:numPr>
          <w:ilvl w:val="0"/>
          <w:numId w:val="27"/>
        </w:numPr>
        <w:rPr>
          <w:rFonts w:ascii="Times New Roman" w:hAnsi="Times New Roman" w:cs="Times New Roman"/>
          <w:sz w:val="24"/>
          <w:szCs w:val="24"/>
        </w:rPr>
      </w:pPr>
      <w:r w:rsidRPr="00832DDC">
        <w:rPr>
          <w:rFonts w:ascii="Times New Roman" w:hAnsi="Times New Roman" w:cs="Times New Roman"/>
          <w:sz w:val="24"/>
          <w:szCs w:val="24"/>
        </w:rPr>
        <w:t xml:space="preserve">Establish ongoing monitoring and evaluation mechanisms to ensure sustained adherence to accessibility standards and to address any new developments or changes in regulations. </w:t>
      </w:r>
    </w:p>
    <w:p w14:paraId="47CE77C9" w14:textId="77777777" w:rsidR="00832DDC" w:rsidRPr="00832DDC" w:rsidRDefault="00832DDC" w:rsidP="00832DDC">
      <w:pPr>
        <w:pStyle w:val="NoSpacing"/>
        <w:numPr>
          <w:ilvl w:val="0"/>
          <w:numId w:val="27"/>
        </w:numPr>
        <w:rPr>
          <w:rFonts w:ascii="Times New Roman" w:hAnsi="Times New Roman" w:cs="Times New Roman"/>
          <w:sz w:val="24"/>
          <w:szCs w:val="24"/>
        </w:rPr>
      </w:pPr>
      <w:r w:rsidRPr="00832DDC">
        <w:rPr>
          <w:rFonts w:ascii="Times New Roman" w:hAnsi="Times New Roman" w:cs="Times New Roman"/>
          <w:sz w:val="24"/>
          <w:szCs w:val="24"/>
        </w:rPr>
        <w:t xml:space="preserve">Provide regular progress updates to the committee chair, Chris Prom, who serves as the point of contact for the Steering Committee and organizational leadership. </w:t>
      </w:r>
    </w:p>
    <w:p w14:paraId="56D62B51" w14:textId="77777777" w:rsidR="00832DDC" w:rsidRPr="00832DDC" w:rsidRDefault="00832DDC" w:rsidP="00832DDC">
      <w:pPr>
        <w:pStyle w:val="NoSpacing"/>
        <w:numPr>
          <w:ilvl w:val="0"/>
          <w:numId w:val="27"/>
        </w:numPr>
        <w:rPr>
          <w:rFonts w:ascii="Times New Roman" w:hAnsi="Times New Roman" w:cs="Times New Roman"/>
          <w:sz w:val="24"/>
          <w:szCs w:val="24"/>
        </w:rPr>
      </w:pPr>
      <w:r w:rsidRPr="00832DDC">
        <w:rPr>
          <w:rFonts w:ascii="Times New Roman" w:hAnsi="Times New Roman" w:cs="Times New Roman"/>
          <w:sz w:val="24"/>
          <w:szCs w:val="24"/>
        </w:rPr>
        <w:t xml:space="preserve">Develop an institutional infrastructure that not only supports digital accessibility for those with registered disabilities but embraces Universal Learning Design (UDL) principles that benefit all university faculty, staff, and students. </w:t>
      </w:r>
    </w:p>
    <w:p w14:paraId="71489F56" w14:textId="77777777" w:rsidR="00832DDC" w:rsidRPr="00832DDC" w:rsidRDefault="00832DDC" w:rsidP="00832DDC">
      <w:pPr>
        <w:pStyle w:val="NoSpacing"/>
        <w:rPr>
          <w:rFonts w:ascii="Times New Roman" w:hAnsi="Times New Roman" w:cs="Times New Roman"/>
          <w:sz w:val="24"/>
          <w:szCs w:val="24"/>
        </w:rPr>
      </w:pPr>
      <w:r w:rsidRPr="00832DDC">
        <w:rPr>
          <w:rFonts w:ascii="Times New Roman" w:hAnsi="Times New Roman" w:cs="Times New Roman"/>
          <w:sz w:val="24"/>
          <w:szCs w:val="24"/>
        </w:rPr>
        <w:t>Implementation Teams reporting to Keith Hays – ADA IT Coordinator, Office for Access and Equity.</w:t>
      </w:r>
    </w:p>
    <w:p w14:paraId="0A158914" w14:textId="77777777" w:rsidR="00832DDC" w:rsidRPr="00832DDC" w:rsidRDefault="00832DDC" w:rsidP="00832DDC">
      <w:pPr>
        <w:pStyle w:val="NoSpacing"/>
        <w:rPr>
          <w:rFonts w:ascii="Times New Roman" w:hAnsi="Times New Roman" w:cs="Times New Roman"/>
          <w:sz w:val="24"/>
          <w:szCs w:val="24"/>
        </w:rPr>
      </w:pPr>
    </w:p>
    <w:p w14:paraId="773867DB" w14:textId="77777777" w:rsidR="00832DDC" w:rsidRPr="00832DDC" w:rsidRDefault="00832DDC" w:rsidP="00832DDC">
      <w:pPr>
        <w:pStyle w:val="NoSpacing"/>
        <w:numPr>
          <w:ilvl w:val="0"/>
          <w:numId w:val="28"/>
        </w:numPr>
        <w:rPr>
          <w:rFonts w:ascii="Times New Roman" w:hAnsi="Times New Roman" w:cs="Times New Roman"/>
          <w:sz w:val="24"/>
          <w:szCs w:val="24"/>
        </w:rPr>
      </w:pPr>
      <w:r w:rsidRPr="00832DDC">
        <w:rPr>
          <w:rFonts w:ascii="Times New Roman" w:hAnsi="Times New Roman" w:cs="Times New Roman"/>
          <w:b/>
          <w:bCs/>
          <w:sz w:val="24"/>
          <w:szCs w:val="24"/>
        </w:rPr>
        <w:t xml:space="preserve">Electronic Documents and Multimedia (Bob Dignan, CITL): </w:t>
      </w:r>
      <w:r w:rsidRPr="00832DDC">
        <w:rPr>
          <w:rFonts w:ascii="Times New Roman" w:hAnsi="Times New Roman" w:cs="Times New Roman"/>
          <w:sz w:val="24"/>
          <w:szCs w:val="24"/>
        </w:rPr>
        <w:t xml:space="preserve">Identify a sustainable and scalable approach to proactive accessibility for electronic documents and multimedia accessibility (captioning and audio description), initially focused on online course accessibility. Propose resource alignments, structures, and software tools to facilitate colleges and major administrative units (MAUs) to produce accessible materials and determine necessary handoff conditions to campus-level resources (e.g. DRES in support of letters of accommodation). </w:t>
      </w:r>
    </w:p>
    <w:p w14:paraId="49F5211D" w14:textId="77777777" w:rsidR="00832DDC" w:rsidRPr="00832DDC" w:rsidRDefault="00832DDC" w:rsidP="00832DDC">
      <w:pPr>
        <w:pStyle w:val="NoSpacing"/>
        <w:numPr>
          <w:ilvl w:val="0"/>
          <w:numId w:val="28"/>
        </w:numPr>
        <w:rPr>
          <w:rFonts w:ascii="Times New Roman" w:hAnsi="Times New Roman" w:cs="Times New Roman"/>
          <w:sz w:val="24"/>
          <w:szCs w:val="24"/>
        </w:rPr>
      </w:pPr>
      <w:r w:rsidRPr="00832DDC">
        <w:rPr>
          <w:rFonts w:ascii="Times New Roman" w:hAnsi="Times New Roman" w:cs="Times New Roman"/>
          <w:b/>
          <w:bCs/>
          <w:sz w:val="24"/>
          <w:szCs w:val="24"/>
        </w:rPr>
        <w:t xml:space="preserve">Web Content (John Laskowski, Library): </w:t>
      </w:r>
      <w:r w:rsidRPr="00832DDC">
        <w:rPr>
          <w:rFonts w:ascii="Times New Roman" w:hAnsi="Times New Roman" w:cs="Times New Roman"/>
          <w:sz w:val="24"/>
          <w:szCs w:val="24"/>
        </w:rPr>
        <w:t xml:space="preserve">Devise procedures for ensuring the accessibility of websites and online course content, identify initial prioritization for remediation, and propose supports to assist colleges and MAUs in making all online content accessible. Propose a sustainable institutional approach to third-party linked content, with initial focus on primary college/MAU websites and online course content. </w:t>
      </w:r>
    </w:p>
    <w:p w14:paraId="5C042662" w14:textId="77777777" w:rsidR="00832DDC" w:rsidRPr="00832DDC" w:rsidRDefault="00832DDC" w:rsidP="00832DDC">
      <w:pPr>
        <w:pStyle w:val="NoSpacing"/>
        <w:numPr>
          <w:ilvl w:val="0"/>
          <w:numId w:val="28"/>
        </w:numPr>
        <w:rPr>
          <w:rFonts w:ascii="Times New Roman" w:hAnsi="Times New Roman" w:cs="Times New Roman"/>
          <w:sz w:val="24"/>
          <w:szCs w:val="24"/>
        </w:rPr>
      </w:pPr>
      <w:r w:rsidRPr="00832DDC">
        <w:rPr>
          <w:rFonts w:ascii="Times New Roman" w:hAnsi="Times New Roman" w:cs="Times New Roman"/>
          <w:b/>
          <w:bCs/>
          <w:sz w:val="24"/>
          <w:szCs w:val="24"/>
        </w:rPr>
        <w:t xml:space="preserve">Training and Education (Marc Thompson, CITL): </w:t>
      </w:r>
      <w:r w:rsidRPr="00832DDC">
        <w:rPr>
          <w:rFonts w:ascii="Times New Roman" w:hAnsi="Times New Roman" w:cs="Times New Roman"/>
          <w:sz w:val="24"/>
          <w:szCs w:val="24"/>
        </w:rPr>
        <w:t xml:space="preserve">Identify training and education approaches to empower faculty and others to identify and create accessible materials and to utilize inclusive design/universal design for learning (UDL) instructional methods. Determine what existing materials, such as Quality Matters, can be leveraged and modified to fit our campus and what new materials should be created. </w:t>
      </w:r>
    </w:p>
    <w:p w14:paraId="26415711" w14:textId="77777777" w:rsidR="00832DDC" w:rsidRPr="00832DDC" w:rsidRDefault="00832DDC" w:rsidP="00832DDC">
      <w:pPr>
        <w:pStyle w:val="NoSpacing"/>
        <w:numPr>
          <w:ilvl w:val="0"/>
          <w:numId w:val="28"/>
        </w:numPr>
        <w:rPr>
          <w:rFonts w:ascii="Times New Roman" w:hAnsi="Times New Roman" w:cs="Times New Roman"/>
          <w:sz w:val="24"/>
          <w:szCs w:val="24"/>
        </w:rPr>
      </w:pPr>
      <w:r w:rsidRPr="00832DDC">
        <w:rPr>
          <w:rFonts w:ascii="Times New Roman" w:hAnsi="Times New Roman" w:cs="Times New Roman"/>
          <w:b/>
          <w:bCs/>
          <w:sz w:val="24"/>
          <w:szCs w:val="24"/>
        </w:rPr>
        <w:t xml:space="preserve">Software and Delivery Platforms (Matthew McNeilly, Office of the CIO): </w:t>
      </w:r>
      <w:r w:rsidRPr="00832DDC">
        <w:rPr>
          <w:rFonts w:ascii="Times New Roman" w:hAnsi="Times New Roman" w:cs="Times New Roman"/>
          <w:sz w:val="24"/>
          <w:szCs w:val="24"/>
        </w:rPr>
        <w:t xml:space="preserve">Examine current campus practices for software technology procurements and propose procedures and resourcing to empower staff and faculty to procure and utilize accessible software technologies. Establish an inventory of software technologies in use for the mission of the university and a searchable database of alternative access plans for reference by staff and faculty. </w:t>
      </w:r>
    </w:p>
    <w:p w14:paraId="33B5FC5F" w14:textId="77777777" w:rsidR="00832DDC" w:rsidRPr="00832DDC" w:rsidRDefault="00832DDC" w:rsidP="00832DDC">
      <w:pPr>
        <w:pStyle w:val="NoSpacing"/>
        <w:numPr>
          <w:ilvl w:val="0"/>
          <w:numId w:val="28"/>
        </w:numPr>
        <w:rPr>
          <w:rFonts w:ascii="Times New Roman" w:hAnsi="Times New Roman" w:cs="Times New Roman"/>
          <w:sz w:val="24"/>
          <w:szCs w:val="24"/>
        </w:rPr>
      </w:pPr>
      <w:r w:rsidRPr="00832DDC">
        <w:rPr>
          <w:rFonts w:ascii="Times New Roman" w:hAnsi="Times New Roman" w:cs="Times New Roman"/>
          <w:b/>
          <w:bCs/>
          <w:sz w:val="24"/>
          <w:szCs w:val="24"/>
        </w:rPr>
        <w:t xml:space="preserve">Communications (Katie Watson, Strategic Communications and Marketing): </w:t>
      </w:r>
      <w:r w:rsidRPr="00832DDC">
        <w:rPr>
          <w:rFonts w:ascii="Times New Roman" w:hAnsi="Times New Roman" w:cs="Times New Roman"/>
          <w:sz w:val="24"/>
          <w:szCs w:val="24"/>
        </w:rPr>
        <w:t xml:space="preserve">Ensure clear and regular communications about the effort are successfully communicated with stakeholders, including leadership, faculty, staff, and students as appropriate. Act as MarCom team for the project, coordinate with communicators across campus and </w:t>
      </w:r>
      <w:r w:rsidRPr="00832DDC">
        <w:rPr>
          <w:rFonts w:ascii="Times New Roman" w:hAnsi="Times New Roman" w:cs="Times New Roman"/>
          <w:sz w:val="24"/>
          <w:szCs w:val="24"/>
        </w:rPr>
        <w:lastRenderedPageBreak/>
        <w:t xml:space="preserve">coordinate with the Steering Committee on approvals. Assist with monitoring the email inbox and with drafting responses. </w:t>
      </w:r>
    </w:p>
    <w:p w14:paraId="679F9024" w14:textId="77777777" w:rsidR="00832DDC" w:rsidRPr="00832DDC" w:rsidRDefault="00832DDC" w:rsidP="00832DDC">
      <w:pPr>
        <w:pStyle w:val="NoSpacing"/>
        <w:rPr>
          <w:rFonts w:ascii="Times New Roman" w:hAnsi="Times New Roman" w:cs="Times New Roman"/>
          <w:sz w:val="24"/>
          <w:szCs w:val="24"/>
        </w:rPr>
      </w:pPr>
    </w:p>
    <w:p w14:paraId="6F69A7CA" w14:textId="77777777" w:rsidR="00832DDC" w:rsidRPr="00832DDC" w:rsidRDefault="00832DDC" w:rsidP="00832DDC">
      <w:pPr>
        <w:pStyle w:val="NoSpacing"/>
        <w:rPr>
          <w:rFonts w:ascii="Times New Roman" w:hAnsi="Times New Roman" w:cs="Times New Roman"/>
          <w:sz w:val="24"/>
          <w:szCs w:val="24"/>
        </w:rPr>
      </w:pPr>
      <w:r w:rsidRPr="00832DDC">
        <w:rPr>
          <w:rFonts w:ascii="Times New Roman" w:hAnsi="Times New Roman" w:cs="Times New Roman"/>
          <w:sz w:val="24"/>
          <w:szCs w:val="24"/>
        </w:rPr>
        <w:t>Current work of the Web Implementation Team</w:t>
      </w:r>
    </w:p>
    <w:p w14:paraId="4356F41B" w14:textId="77777777" w:rsidR="00832DDC" w:rsidRPr="00832DDC" w:rsidRDefault="00832DDC" w:rsidP="00832DDC">
      <w:pPr>
        <w:pStyle w:val="NoSpacing"/>
        <w:rPr>
          <w:rFonts w:ascii="Times New Roman" w:hAnsi="Times New Roman" w:cs="Times New Roman"/>
          <w:sz w:val="24"/>
          <w:szCs w:val="24"/>
        </w:rPr>
      </w:pPr>
    </w:p>
    <w:p w14:paraId="79DF963B" w14:textId="77777777" w:rsidR="00832DDC" w:rsidRPr="00832DDC" w:rsidRDefault="00832DDC" w:rsidP="00832DDC">
      <w:pPr>
        <w:pStyle w:val="NoSpacing"/>
        <w:rPr>
          <w:rFonts w:ascii="Times New Roman" w:hAnsi="Times New Roman" w:cs="Times New Roman"/>
          <w:sz w:val="24"/>
          <w:szCs w:val="24"/>
        </w:rPr>
      </w:pPr>
      <w:r w:rsidRPr="00832DDC">
        <w:rPr>
          <w:rFonts w:ascii="Times New Roman" w:hAnsi="Times New Roman" w:cs="Times New Roman"/>
          <w:sz w:val="24"/>
          <w:szCs w:val="24"/>
        </w:rPr>
        <w:t>Between now and December our team</w:t>
      </w:r>
      <w:r w:rsidRPr="00832DDC">
        <w:rPr>
          <w:rFonts w:ascii="Times New Roman" w:hAnsi="Times New Roman" w:cs="Times New Roman"/>
          <w:sz w:val="24"/>
          <w:szCs w:val="24"/>
          <w:vertAlign w:val="superscript"/>
        </w:rPr>
        <w:footnoteReference w:id="1"/>
      </w:r>
      <w:r w:rsidRPr="00832DDC">
        <w:rPr>
          <w:rFonts w:ascii="Times New Roman" w:hAnsi="Times New Roman" w:cs="Times New Roman"/>
          <w:sz w:val="24"/>
          <w:szCs w:val="24"/>
        </w:rPr>
        <w:t xml:space="preserve"> is focused on the following tasks:</w:t>
      </w:r>
    </w:p>
    <w:p w14:paraId="11936141" w14:textId="77777777" w:rsidR="00832DDC" w:rsidRPr="00832DDC" w:rsidRDefault="00832DDC" w:rsidP="00832DDC">
      <w:pPr>
        <w:pStyle w:val="NoSpacing"/>
        <w:numPr>
          <w:ilvl w:val="0"/>
          <w:numId w:val="30"/>
        </w:numPr>
        <w:rPr>
          <w:rFonts w:ascii="Times New Roman" w:hAnsi="Times New Roman" w:cs="Times New Roman"/>
          <w:sz w:val="24"/>
          <w:szCs w:val="24"/>
        </w:rPr>
      </w:pPr>
      <w:r w:rsidRPr="00832DDC">
        <w:rPr>
          <w:rFonts w:ascii="Times New Roman" w:hAnsi="Times New Roman" w:cs="Times New Roman"/>
          <w:sz w:val="24"/>
          <w:szCs w:val="24"/>
        </w:rPr>
        <w:t>Ensure all colleges and MAUs are in Axe Monitor to the third level - I'll have this done mid-August.</w:t>
      </w:r>
    </w:p>
    <w:p w14:paraId="5E06ABFD" w14:textId="77777777" w:rsidR="00832DDC" w:rsidRPr="00832DDC" w:rsidRDefault="00832DDC" w:rsidP="00832DDC">
      <w:pPr>
        <w:pStyle w:val="NoSpacing"/>
        <w:numPr>
          <w:ilvl w:val="0"/>
          <w:numId w:val="30"/>
        </w:numPr>
        <w:rPr>
          <w:rFonts w:ascii="Times New Roman" w:hAnsi="Times New Roman" w:cs="Times New Roman"/>
          <w:sz w:val="24"/>
          <w:szCs w:val="24"/>
        </w:rPr>
      </w:pPr>
      <w:r w:rsidRPr="00832DDC">
        <w:rPr>
          <w:rFonts w:ascii="Times New Roman" w:hAnsi="Times New Roman" w:cs="Times New Roman"/>
          <w:sz w:val="24"/>
          <w:szCs w:val="24"/>
        </w:rPr>
        <w:t>Develop a list of common issues across scanned sites - We've already started work on this but want to wrap it up mid-September.</w:t>
      </w:r>
    </w:p>
    <w:p w14:paraId="4100FDA6" w14:textId="77777777" w:rsidR="00832DDC" w:rsidRPr="00832DDC" w:rsidRDefault="00832DDC" w:rsidP="00832DDC">
      <w:pPr>
        <w:pStyle w:val="NoSpacing"/>
        <w:numPr>
          <w:ilvl w:val="0"/>
          <w:numId w:val="30"/>
        </w:numPr>
        <w:rPr>
          <w:rFonts w:ascii="Times New Roman" w:hAnsi="Times New Roman" w:cs="Times New Roman"/>
          <w:sz w:val="24"/>
          <w:szCs w:val="24"/>
        </w:rPr>
      </w:pPr>
      <w:r w:rsidRPr="00832DDC">
        <w:rPr>
          <w:rFonts w:ascii="Times New Roman" w:hAnsi="Times New Roman" w:cs="Times New Roman"/>
          <w:sz w:val="24"/>
          <w:szCs w:val="24"/>
        </w:rPr>
        <w:t>Develop a library of resolutions to these common issues - We'll be writing and adding these to the IT ADA Coordinator site on-going with the goal of having the library complete by December. </w:t>
      </w:r>
    </w:p>
    <w:p w14:paraId="5E0FA2FE" w14:textId="77777777" w:rsidR="00832DDC" w:rsidRPr="00832DDC" w:rsidRDefault="00832DDC" w:rsidP="00832DDC">
      <w:pPr>
        <w:pStyle w:val="NoSpacing"/>
        <w:numPr>
          <w:ilvl w:val="0"/>
          <w:numId w:val="30"/>
        </w:numPr>
        <w:rPr>
          <w:rFonts w:ascii="Times New Roman" w:hAnsi="Times New Roman" w:cs="Times New Roman"/>
          <w:sz w:val="24"/>
          <w:szCs w:val="24"/>
        </w:rPr>
      </w:pPr>
      <w:r w:rsidRPr="00832DDC">
        <w:rPr>
          <w:rFonts w:ascii="Times New Roman" w:hAnsi="Times New Roman" w:cs="Times New Roman"/>
          <w:sz w:val="24"/>
          <w:szCs w:val="24"/>
        </w:rPr>
        <w:t>Finalize the workflow document for Axe Monitor and submit it to Keith, the CIO, and IT Council for approval - mid October</w:t>
      </w:r>
    </w:p>
    <w:p w14:paraId="18ECD460" w14:textId="77777777" w:rsidR="00832DDC" w:rsidRPr="00832DDC" w:rsidRDefault="00832DDC" w:rsidP="00832DDC">
      <w:pPr>
        <w:pStyle w:val="NoSpacing"/>
        <w:numPr>
          <w:ilvl w:val="0"/>
          <w:numId w:val="30"/>
        </w:numPr>
        <w:rPr>
          <w:rFonts w:ascii="Times New Roman" w:hAnsi="Times New Roman" w:cs="Times New Roman"/>
          <w:sz w:val="24"/>
          <w:szCs w:val="24"/>
        </w:rPr>
      </w:pPr>
      <w:r w:rsidRPr="00832DDC">
        <w:rPr>
          <w:rFonts w:ascii="Times New Roman" w:hAnsi="Times New Roman" w:cs="Times New Roman"/>
          <w:sz w:val="24"/>
          <w:szCs w:val="24"/>
        </w:rPr>
        <w:t>Socialize the new workflow once approved - We'll work with Katie's communications team on this. </w:t>
      </w:r>
    </w:p>
    <w:p w14:paraId="509C2225" w14:textId="77777777" w:rsidR="00832DDC" w:rsidRPr="00832DDC" w:rsidRDefault="00832DDC" w:rsidP="00832DDC">
      <w:pPr>
        <w:pStyle w:val="NoSpacing"/>
        <w:numPr>
          <w:ilvl w:val="0"/>
          <w:numId w:val="30"/>
        </w:numPr>
        <w:rPr>
          <w:rFonts w:ascii="Times New Roman" w:hAnsi="Times New Roman" w:cs="Times New Roman"/>
          <w:sz w:val="24"/>
          <w:szCs w:val="24"/>
        </w:rPr>
      </w:pPr>
      <w:r w:rsidRPr="00832DDC">
        <w:rPr>
          <w:rFonts w:ascii="Times New Roman" w:hAnsi="Times New Roman" w:cs="Times New Roman"/>
          <w:sz w:val="24"/>
          <w:szCs w:val="24"/>
        </w:rPr>
        <w:t>Establish channel for enforcing Title II requirements for new and future developments - this will be an ongoing process that will probably involve ourselves, ITALs, strategic marketing and communications, and others (the combination of the PR and the Technical wings of the initiative). </w:t>
      </w:r>
    </w:p>
    <w:p w14:paraId="10D6B2EC" w14:textId="77777777" w:rsidR="00832DDC" w:rsidRPr="00832DDC" w:rsidRDefault="00832DDC" w:rsidP="00832DDC">
      <w:pPr>
        <w:pStyle w:val="NoSpacing"/>
        <w:rPr>
          <w:rFonts w:ascii="Times New Roman" w:hAnsi="Times New Roman" w:cs="Times New Roman"/>
          <w:sz w:val="24"/>
          <w:szCs w:val="24"/>
        </w:rPr>
      </w:pPr>
    </w:p>
    <w:p w14:paraId="179AB42B" w14:textId="77777777" w:rsidR="00832DDC" w:rsidRPr="00832DDC" w:rsidRDefault="00832DDC" w:rsidP="00832DDC">
      <w:pPr>
        <w:pStyle w:val="NoSpacing"/>
        <w:rPr>
          <w:rFonts w:ascii="Times New Roman" w:hAnsi="Times New Roman" w:cs="Times New Roman"/>
          <w:sz w:val="24"/>
          <w:szCs w:val="24"/>
        </w:rPr>
      </w:pPr>
      <w:r w:rsidRPr="00832DDC">
        <w:rPr>
          <w:rFonts w:ascii="Times New Roman" w:hAnsi="Times New Roman" w:cs="Times New Roman"/>
          <w:i/>
          <w:iCs/>
          <w:sz w:val="24"/>
          <w:szCs w:val="24"/>
        </w:rPr>
        <w:t>Archived web content</w:t>
      </w:r>
      <w:r w:rsidRPr="00832DDC">
        <w:rPr>
          <w:rFonts w:ascii="Times New Roman" w:hAnsi="Times New Roman" w:cs="Times New Roman"/>
          <w:sz w:val="24"/>
          <w:szCs w:val="24"/>
        </w:rPr>
        <w:t> means web content that—</w:t>
      </w:r>
    </w:p>
    <w:p w14:paraId="24FEA473" w14:textId="77777777" w:rsidR="00832DDC" w:rsidRPr="00832DDC" w:rsidRDefault="00832DDC" w:rsidP="00832DDC">
      <w:pPr>
        <w:pStyle w:val="NoSpacing"/>
        <w:rPr>
          <w:rFonts w:ascii="Times New Roman" w:hAnsi="Times New Roman" w:cs="Times New Roman"/>
          <w:sz w:val="24"/>
          <w:szCs w:val="24"/>
        </w:rPr>
      </w:pPr>
      <w:r w:rsidRPr="00832DDC">
        <w:rPr>
          <w:rFonts w:ascii="Times New Roman" w:hAnsi="Times New Roman" w:cs="Times New Roman"/>
          <w:sz w:val="24"/>
          <w:szCs w:val="24"/>
        </w:rPr>
        <w:t>There are exemptions to these requirements and one of these categories of exemptions is archived web content. This is unfortunate because I do not believe our archival content is covered under this term. I’ve included the definition here and note that Keith Hays and I have a meeting with Brett Schnepper in the Office of University Counsel, on August 14</w:t>
      </w:r>
      <w:r w:rsidRPr="00832DDC">
        <w:rPr>
          <w:rFonts w:ascii="Times New Roman" w:hAnsi="Times New Roman" w:cs="Times New Roman"/>
          <w:sz w:val="24"/>
          <w:szCs w:val="24"/>
          <w:vertAlign w:val="superscript"/>
        </w:rPr>
        <w:t>th</w:t>
      </w:r>
      <w:r w:rsidRPr="00832DDC">
        <w:rPr>
          <w:rFonts w:ascii="Times New Roman" w:hAnsi="Times New Roman" w:cs="Times New Roman"/>
          <w:sz w:val="24"/>
          <w:szCs w:val="24"/>
        </w:rPr>
        <w:t>.</w:t>
      </w:r>
    </w:p>
    <w:p w14:paraId="57F7868C" w14:textId="77777777" w:rsidR="00832DDC" w:rsidRPr="00832DDC" w:rsidRDefault="00832DDC" w:rsidP="00832DDC">
      <w:pPr>
        <w:pStyle w:val="NoSpacing"/>
        <w:numPr>
          <w:ilvl w:val="0"/>
          <w:numId w:val="29"/>
        </w:numPr>
        <w:rPr>
          <w:rFonts w:ascii="Times New Roman" w:hAnsi="Times New Roman" w:cs="Times New Roman"/>
          <w:sz w:val="24"/>
          <w:szCs w:val="24"/>
        </w:rPr>
      </w:pPr>
      <w:r w:rsidRPr="00832DDC">
        <w:rPr>
          <w:rFonts w:ascii="Times New Roman" w:hAnsi="Times New Roman" w:cs="Times New Roman"/>
          <w:sz w:val="24"/>
          <w:szCs w:val="24"/>
        </w:rPr>
        <w:t>Was created before the date the public entity is required to comply with subpart H of this part, reproduces paper documents created before the date the public entity is required to comply with subpart H, or reproduces the contents of other physical media created before the date the public entity is required to comply with subpart H;</w:t>
      </w:r>
    </w:p>
    <w:p w14:paraId="4DF1A098" w14:textId="77777777" w:rsidR="00832DDC" w:rsidRPr="00832DDC" w:rsidRDefault="00832DDC" w:rsidP="00832DDC">
      <w:pPr>
        <w:pStyle w:val="NoSpacing"/>
        <w:numPr>
          <w:ilvl w:val="0"/>
          <w:numId w:val="29"/>
        </w:numPr>
        <w:rPr>
          <w:rFonts w:ascii="Times New Roman" w:hAnsi="Times New Roman" w:cs="Times New Roman"/>
          <w:sz w:val="24"/>
          <w:szCs w:val="24"/>
        </w:rPr>
      </w:pPr>
      <w:r w:rsidRPr="00832DDC">
        <w:rPr>
          <w:rFonts w:ascii="Times New Roman" w:hAnsi="Times New Roman" w:cs="Times New Roman"/>
          <w:sz w:val="24"/>
          <w:szCs w:val="24"/>
        </w:rPr>
        <w:t>Is retained exclusively for reference, research, or recordkeeping;</w:t>
      </w:r>
    </w:p>
    <w:p w14:paraId="49AACB19" w14:textId="77777777" w:rsidR="00832DDC" w:rsidRPr="00832DDC" w:rsidRDefault="00832DDC" w:rsidP="00832DDC">
      <w:pPr>
        <w:pStyle w:val="NoSpacing"/>
        <w:numPr>
          <w:ilvl w:val="0"/>
          <w:numId w:val="29"/>
        </w:numPr>
        <w:rPr>
          <w:rFonts w:ascii="Times New Roman" w:hAnsi="Times New Roman" w:cs="Times New Roman"/>
          <w:sz w:val="24"/>
          <w:szCs w:val="24"/>
        </w:rPr>
      </w:pPr>
      <w:r w:rsidRPr="00832DDC">
        <w:rPr>
          <w:rFonts w:ascii="Times New Roman" w:hAnsi="Times New Roman" w:cs="Times New Roman"/>
          <w:sz w:val="24"/>
          <w:szCs w:val="24"/>
        </w:rPr>
        <w:t>Is not altered or updated after the date of archiving; and</w:t>
      </w:r>
    </w:p>
    <w:p w14:paraId="383E5CCB" w14:textId="77777777" w:rsidR="00832DDC" w:rsidRPr="00832DDC" w:rsidRDefault="00832DDC" w:rsidP="00832DDC">
      <w:pPr>
        <w:pStyle w:val="NoSpacing"/>
        <w:numPr>
          <w:ilvl w:val="0"/>
          <w:numId w:val="29"/>
        </w:numPr>
        <w:rPr>
          <w:rFonts w:ascii="Times New Roman" w:hAnsi="Times New Roman" w:cs="Times New Roman"/>
          <w:sz w:val="24"/>
          <w:szCs w:val="24"/>
        </w:rPr>
      </w:pPr>
      <w:r w:rsidRPr="00832DDC">
        <w:rPr>
          <w:rFonts w:ascii="Times New Roman" w:hAnsi="Times New Roman" w:cs="Times New Roman"/>
          <w:sz w:val="24"/>
          <w:szCs w:val="24"/>
        </w:rPr>
        <w:t>Is organized and stored in a dedicated area or areas clearly identified as being archived.</w:t>
      </w:r>
    </w:p>
    <w:p w14:paraId="4B7AA200" w14:textId="77777777" w:rsidR="00832DDC" w:rsidRPr="00832DDC" w:rsidRDefault="00832DDC" w:rsidP="00832DDC">
      <w:pPr>
        <w:pStyle w:val="NoSpacing"/>
        <w:rPr>
          <w:rFonts w:ascii="Times New Roman" w:hAnsi="Times New Roman" w:cs="Times New Roman"/>
          <w:sz w:val="24"/>
          <w:szCs w:val="24"/>
        </w:rPr>
      </w:pPr>
    </w:p>
    <w:p w14:paraId="55344518" w14:textId="77777777" w:rsidR="00832DDC" w:rsidRDefault="00832DDC" w:rsidP="00832DDC">
      <w:pPr>
        <w:pStyle w:val="NoSpacing"/>
        <w:rPr>
          <w:rFonts w:ascii="Times New Roman" w:hAnsi="Times New Roman" w:cs="Times New Roman"/>
          <w:sz w:val="24"/>
          <w:szCs w:val="24"/>
        </w:rPr>
      </w:pPr>
    </w:p>
    <w:p w14:paraId="0AB332A8" w14:textId="09A49D93" w:rsidR="00296EB9" w:rsidRPr="00863626" w:rsidRDefault="00DE4D00" w:rsidP="00863626">
      <w:pPr>
        <w:pStyle w:val="NoSpacing"/>
        <w:rPr>
          <w:rFonts w:ascii="Times New Roman" w:hAnsi="Times New Roman" w:cs="Times New Roman"/>
          <w:sz w:val="24"/>
          <w:szCs w:val="24"/>
        </w:rPr>
      </w:pPr>
      <w:r w:rsidRPr="00863626">
        <w:rPr>
          <w:rFonts w:ascii="Times New Roman" w:hAnsi="Times New Roman" w:cs="Times New Roman"/>
          <w:sz w:val="24"/>
          <w:szCs w:val="24"/>
        </w:rPr>
        <w:tab/>
      </w:r>
      <w:r w:rsidRPr="00863626">
        <w:rPr>
          <w:rFonts w:ascii="Times New Roman" w:hAnsi="Times New Roman" w:cs="Times New Roman"/>
          <w:sz w:val="24"/>
          <w:szCs w:val="24"/>
        </w:rPr>
        <w:tab/>
      </w:r>
      <w:r w:rsidRPr="00863626">
        <w:rPr>
          <w:rFonts w:ascii="Times New Roman" w:hAnsi="Times New Roman" w:cs="Times New Roman"/>
          <w:sz w:val="24"/>
          <w:szCs w:val="24"/>
        </w:rPr>
        <w:tab/>
      </w:r>
      <w:r w:rsidR="00E1067E" w:rsidRPr="00863626">
        <w:rPr>
          <w:rFonts w:ascii="Times New Roman" w:hAnsi="Times New Roman" w:cs="Times New Roman"/>
          <w:sz w:val="24"/>
          <w:szCs w:val="24"/>
        </w:rPr>
        <w:tab/>
      </w:r>
      <w:r w:rsidR="00E1067E" w:rsidRPr="00863626">
        <w:rPr>
          <w:rFonts w:ascii="Times New Roman" w:hAnsi="Times New Roman" w:cs="Times New Roman"/>
          <w:sz w:val="24"/>
          <w:szCs w:val="24"/>
        </w:rPr>
        <w:tab/>
      </w:r>
      <w:r w:rsidR="00684F14" w:rsidRPr="00863626">
        <w:rPr>
          <w:rFonts w:ascii="Times New Roman" w:hAnsi="Times New Roman" w:cs="Times New Roman"/>
          <w:sz w:val="24"/>
          <w:szCs w:val="24"/>
        </w:rPr>
        <w:tab/>
      </w:r>
      <w:r w:rsidR="00C00B55" w:rsidRPr="00863626">
        <w:rPr>
          <w:rFonts w:ascii="Times New Roman" w:hAnsi="Times New Roman" w:cs="Times New Roman"/>
          <w:sz w:val="24"/>
          <w:szCs w:val="24"/>
        </w:rPr>
        <w:tab/>
      </w:r>
    </w:p>
    <w:p w14:paraId="6BFA3B5E" w14:textId="67DBBEA1" w:rsidR="00721A1A" w:rsidRDefault="00465E2C" w:rsidP="00863626">
      <w:pPr>
        <w:pStyle w:val="NoSpacing"/>
        <w:numPr>
          <w:ilvl w:val="0"/>
          <w:numId w:val="25"/>
        </w:numPr>
        <w:rPr>
          <w:rFonts w:ascii="Times New Roman" w:hAnsi="Times New Roman" w:cs="Times New Roman"/>
          <w:b/>
          <w:bCs/>
          <w:sz w:val="24"/>
          <w:szCs w:val="24"/>
        </w:rPr>
      </w:pPr>
      <w:r w:rsidRPr="00465E2C">
        <w:rPr>
          <w:rFonts w:ascii="Times New Roman" w:hAnsi="Times New Roman" w:cs="Times New Roman"/>
          <w:b/>
          <w:bCs/>
          <w:sz w:val="24"/>
          <w:szCs w:val="24"/>
        </w:rPr>
        <w:t>CrowdStrike</w:t>
      </w:r>
      <w:r w:rsidR="00863626" w:rsidRPr="00465E2C">
        <w:rPr>
          <w:rFonts w:ascii="Times New Roman" w:hAnsi="Times New Roman" w:cs="Times New Roman"/>
          <w:b/>
          <w:bCs/>
          <w:sz w:val="24"/>
          <w:szCs w:val="24"/>
        </w:rPr>
        <w:t xml:space="preserve"> update- Tracy Tolliver</w:t>
      </w:r>
    </w:p>
    <w:p w14:paraId="254A6058" w14:textId="44201E5B" w:rsidR="00465E2C" w:rsidRPr="00585626" w:rsidRDefault="00585626" w:rsidP="00465E2C">
      <w:pPr>
        <w:pStyle w:val="NoSpacing"/>
        <w:numPr>
          <w:ilvl w:val="2"/>
          <w:numId w:val="25"/>
        </w:numPr>
        <w:rPr>
          <w:rFonts w:ascii="Times New Roman" w:hAnsi="Times New Roman" w:cs="Times New Roman"/>
          <w:b/>
          <w:bCs/>
          <w:sz w:val="24"/>
          <w:szCs w:val="24"/>
        </w:rPr>
      </w:pPr>
      <w:r>
        <w:rPr>
          <w:rFonts w:ascii="Times New Roman" w:hAnsi="Times New Roman" w:cs="Times New Roman"/>
          <w:sz w:val="24"/>
          <w:szCs w:val="24"/>
        </w:rPr>
        <w:t>CrowdStrike pushed out a bad update in the early hours on July 19</w:t>
      </w:r>
      <w:r w:rsidRPr="00585626">
        <w:rPr>
          <w:rFonts w:ascii="Times New Roman" w:hAnsi="Times New Roman" w:cs="Times New Roman"/>
          <w:sz w:val="24"/>
          <w:szCs w:val="24"/>
          <w:vertAlign w:val="superscript"/>
        </w:rPr>
        <w:t>th</w:t>
      </w:r>
      <w:r>
        <w:rPr>
          <w:rFonts w:ascii="Times New Roman" w:hAnsi="Times New Roman" w:cs="Times New Roman"/>
          <w:sz w:val="24"/>
          <w:szCs w:val="24"/>
        </w:rPr>
        <w:t xml:space="preserve"> that caused impacted windows machines to display the “blue screen of death”. </w:t>
      </w:r>
    </w:p>
    <w:p w14:paraId="75A29999" w14:textId="050AF0EA" w:rsidR="00585626" w:rsidRPr="00585626" w:rsidRDefault="00585626" w:rsidP="00465E2C">
      <w:pPr>
        <w:pStyle w:val="NoSpacing"/>
        <w:numPr>
          <w:ilvl w:val="2"/>
          <w:numId w:val="25"/>
        </w:numPr>
        <w:rPr>
          <w:rFonts w:ascii="Times New Roman" w:hAnsi="Times New Roman" w:cs="Times New Roman"/>
          <w:b/>
          <w:bCs/>
          <w:sz w:val="24"/>
          <w:szCs w:val="24"/>
        </w:rPr>
      </w:pPr>
      <w:r>
        <w:rPr>
          <w:rFonts w:ascii="Times New Roman" w:hAnsi="Times New Roman" w:cs="Times New Roman"/>
          <w:sz w:val="24"/>
          <w:szCs w:val="24"/>
        </w:rPr>
        <w:t xml:space="preserve">50% of computers across the Library were affected, with closer to 90% of desktops being affected. Campus had a report generated by 10am that showed the likely impacted computers. </w:t>
      </w:r>
    </w:p>
    <w:p w14:paraId="2DD91961" w14:textId="62B003C5" w:rsidR="00585626" w:rsidRPr="00585626" w:rsidRDefault="00585626" w:rsidP="00465E2C">
      <w:pPr>
        <w:pStyle w:val="NoSpacing"/>
        <w:numPr>
          <w:ilvl w:val="2"/>
          <w:numId w:val="25"/>
        </w:numPr>
        <w:rPr>
          <w:rFonts w:ascii="Times New Roman" w:hAnsi="Times New Roman" w:cs="Times New Roman"/>
          <w:b/>
          <w:bCs/>
          <w:sz w:val="24"/>
          <w:szCs w:val="24"/>
        </w:rPr>
      </w:pPr>
      <w:r>
        <w:rPr>
          <w:rFonts w:ascii="Times New Roman" w:hAnsi="Times New Roman" w:cs="Times New Roman"/>
          <w:sz w:val="24"/>
          <w:szCs w:val="24"/>
        </w:rPr>
        <w:t xml:space="preserve">IT staff deployed across the Library, starting with circulation machines, then moving to staff machines, and finally public machines and kiosks. </w:t>
      </w:r>
    </w:p>
    <w:p w14:paraId="742E89F6" w14:textId="17B75BEA" w:rsidR="00585626" w:rsidRPr="00465E2C" w:rsidRDefault="00585626" w:rsidP="00465E2C">
      <w:pPr>
        <w:pStyle w:val="NoSpacing"/>
        <w:numPr>
          <w:ilvl w:val="2"/>
          <w:numId w:val="25"/>
        </w:numPr>
        <w:rPr>
          <w:rFonts w:ascii="Times New Roman" w:hAnsi="Times New Roman" w:cs="Times New Roman"/>
          <w:b/>
          <w:bCs/>
          <w:sz w:val="24"/>
          <w:szCs w:val="24"/>
        </w:rPr>
      </w:pPr>
      <w:r>
        <w:rPr>
          <w:rFonts w:ascii="Times New Roman" w:hAnsi="Times New Roman" w:cs="Times New Roman"/>
          <w:sz w:val="24"/>
          <w:szCs w:val="24"/>
        </w:rPr>
        <w:t xml:space="preserve">Everything was mostly back up and running by Tuesday, and we have submitted an incident review to campus. Campus will be working with CrowdStrike on this review. </w:t>
      </w:r>
    </w:p>
    <w:p w14:paraId="4B4FB0DB" w14:textId="77777777" w:rsidR="00863626" w:rsidRPr="00863626" w:rsidRDefault="00863626" w:rsidP="00863626">
      <w:pPr>
        <w:pStyle w:val="NoSpacing"/>
        <w:ind w:left="720"/>
        <w:rPr>
          <w:rFonts w:ascii="Times New Roman" w:hAnsi="Times New Roman" w:cs="Times New Roman"/>
          <w:sz w:val="24"/>
          <w:szCs w:val="24"/>
        </w:rPr>
      </w:pPr>
    </w:p>
    <w:p w14:paraId="5FD17617" w14:textId="00AC760B" w:rsidR="009643DC" w:rsidRPr="00863626" w:rsidRDefault="009643DC" w:rsidP="009643DC">
      <w:pPr>
        <w:pStyle w:val="NoSpacing"/>
        <w:numPr>
          <w:ilvl w:val="0"/>
          <w:numId w:val="6"/>
        </w:numPr>
        <w:rPr>
          <w:rFonts w:ascii="Times New Roman" w:hAnsi="Times New Roman" w:cs="Times New Roman"/>
          <w:sz w:val="24"/>
          <w:szCs w:val="24"/>
        </w:rPr>
      </w:pPr>
      <w:r w:rsidRPr="00863626">
        <w:rPr>
          <w:rFonts w:ascii="Times New Roman" w:hAnsi="Times New Roman" w:cs="Times New Roman"/>
          <w:b/>
          <w:sz w:val="24"/>
          <w:szCs w:val="24"/>
        </w:rPr>
        <w:t xml:space="preserve">Parking </w:t>
      </w:r>
      <w:r w:rsidR="0060221F" w:rsidRPr="00863626">
        <w:rPr>
          <w:rFonts w:ascii="Times New Roman" w:hAnsi="Times New Roman" w:cs="Times New Roman"/>
          <w:b/>
          <w:sz w:val="24"/>
          <w:szCs w:val="24"/>
        </w:rPr>
        <w:t>l</w:t>
      </w:r>
      <w:r w:rsidRPr="00863626">
        <w:rPr>
          <w:rFonts w:ascii="Times New Roman" w:hAnsi="Times New Roman" w:cs="Times New Roman"/>
          <w:b/>
          <w:sz w:val="24"/>
          <w:szCs w:val="24"/>
        </w:rPr>
        <w:t xml:space="preserve">ot </w:t>
      </w:r>
      <w:r w:rsidR="0060221F" w:rsidRPr="00863626">
        <w:rPr>
          <w:rFonts w:ascii="Times New Roman" w:hAnsi="Times New Roman" w:cs="Times New Roman"/>
          <w:b/>
          <w:sz w:val="24"/>
          <w:szCs w:val="24"/>
        </w:rPr>
        <w:t>i</w:t>
      </w:r>
      <w:r w:rsidRPr="00863626">
        <w:rPr>
          <w:rFonts w:ascii="Times New Roman" w:hAnsi="Times New Roman" w:cs="Times New Roman"/>
          <w:b/>
          <w:sz w:val="24"/>
          <w:szCs w:val="24"/>
        </w:rPr>
        <w:t>tems</w:t>
      </w:r>
      <w:r w:rsidR="00F17267" w:rsidRPr="00863626">
        <w:rPr>
          <w:rFonts w:ascii="Times New Roman" w:hAnsi="Times New Roman" w:cs="Times New Roman"/>
          <w:b/>
          <w:sz w:val="24"/>
          <w:szCs w:val="24"/>
        </w:rPr>
        <w:t>-</w:t>
      </w:r>
      <w:r w:rsidR="0060221F" w:rsidRPr="00863626">
        <w:rPr>
          <w:rFonts w:ascii="Times New Roman" w:hAnsi="Times New Roman" w:cs="Times New Roman"/>
          <w:b/>
          <w:sz w:val="24"/>
          <w:szCs w:val="24"/>
        </w:rPr>
        <w:t>r</w:t>
      </w:r>
      <w:r w:rsidR="00F17267" w:rsidRPr="00863626">
        <w:rPr>
          <w:rFonts w:ascii="Times New Roman" w:hAnsi="Times New Roman" w:cs="Times New Roman"/>
          <w:b/>
          <w:sz w:val="24"/>
          <w:szCs w:val="24"/>
        </w:rPr>
        <w:t>eview</w:t>
      </w:r>
      <w:r w:rsidR="00AC50A7" w:rsidRPr="00863626">
        <w:rPr>
          <w:rFonts w:ascii="Times New Roman" w:hAnsi="Times New Roman" w:cs="Times New Roman"/>
          <w:sz w:val="24"/>
          <w:szCs w:val="24"/>
        </w:rPr>
        <w:tab/>
      </w:r>
      <w:r w:rsidR="00AC50A7" w:rsidRPr="00863626">
        <w:rPr>
          <w:rFonts w:ascii="Times New Roman" w:hAnsi="Times New Roman" w:cs="Times New Roman"/>
          <w:sz w:val="24"/>
          <w:szCs w:val="24"/>
        </w:rPr>
        <w:tab/>
      </w:r>
      <w:r w:rsidR="00AC50A7" w:rsidRPr="00863626">
        <w:rPr>
          <w:rFonts w:ascii="Times New Roman" w:hAnsi="Times New Roman" w:cs="Times New Roman"/>
          <w:sz w:val="24"/>
          <w:szCs w:val="24"/>
        </w:rPr>
        <w:tab/>
      </w:r>
      <w:r w:rsidR="00AC50A7" w:rsidRPr="00863626">
        <w:rPr>
          <w:rFonts w:ascii="Times New Roman" w:hAnsi="Times New Roman" w:cs="Times New Roman"/>
          <w:sz w:val="24"/>
          <w:szCs w:val="24"/>
        </w:rPr>
        <w:tab/>
      </w:r>
      <w:r w:rsidR="00AC50A7" w:rsidRPr="00863626">
        <w:rPr>
          <w:rFonts w:ascii="Times New Roman" w:hAnsi="Times New Roman" w:cs="Times New Roman"/>
          <w:sz w:val="24"/>
          <w:szCs w:val="24"/>
        </w:rPr>
        <w:tab/>
      </w:r>
      <w:r w:rsidR="00AC50A7" w:rsidRPr="00863626">
        <w:rPr>
          <w:rFonts w:ascii="Times New Roman" w:hAnsi="Times New Roman" w:cs="Times New Roman"/>
          <w:sz w:val="24"/>
          <w:szCs w:val="24"/>
        </w:rPr>
        <w:tab/>
      </w:r>
    </w:p>
    <w:p w14:paraId="04ACF953" w14:textId="77777777" w:rsidR="00804518" w:rsidRPr="00863626" w:rsidRDefault="00804518" w:rsidP="00804518">
      <w:pPr>
        <w:pStyle w:val="NoSpacing"/>
        <w:ind w:left="1008"/>
        <w:rPr>
          <w:rFonts w:ascii="Times New Roman" w:hAnsi="Times New Roman" w:cs="Times New Roman"/>
          <w:sz w:val="24"/>
          <w:szCs w:val="24"/>
        </w:rPr>
      </w:pPr>
    </w:p>
    <w:p w14:paraId="6A56F629" w14:textId="7B66A23B" w:rsidR="005E5338" w:rsidRPr="00863626" w:rsidRDefault="00804518" w:rsidP="001F394A">
      <w:pPr>
        <w:pStyle w:val="NoSpacing"/>
        <w:numPr>
          <w:ilvl w:val="0"/>
          <w:numId w:val="6"/>
        </w:numPr>
        <w:rPr>
          <w:rFonts w:ascii="Times New Roman" w:hAnsi="Times New Roman" w:cs="Times New Roman"/>
          <w:b/>
          <w:bCs/>
          <w:sz w:val="24"/>
          <w:szCs w:val="24"/>
        </w:rPr>
      </w:pPr>
      <w:r w:rsidRPr="00863626">
        <w:rPr>
          <w:rFonts w:ascii="Times New Roman" w:hAnsi="Times New Roman" w:cs="Times New Roman"/>
          <w:b/>
          <w:bCs/>
          <w:sz w:val="24"/>
          <w:szCs w:val="24"/>
        </w:rPr>
        <w:t xml:space="preserve">Any </w:t>
      </w:r>
      <w:r w:rsidR="0060221F" w:rsidRPr="00863626">
        <w:rPr>
          <w:rFonts w:ascii="Times New Roman" w:hAnsi="Times New Roman" w:cs="Times New Roman"/>
          <w:b/>
          <w:bCs/>
          <w:sz w:val="24"/>
          <w:szCs w:val="24"/>
        </w:rPr>
        <w:t>o</w:t>
      </w:r>
      <w:r w:rsidRPr="00863626">
        <w:rPr>
          <w:rFonts w:ascii="Times New Roman" w:hAnsi="Times New Roman" w:cs="Times New Roman"/>
          <w:b/>
          <w:bCs/>
          <w:sz w:val="24"/>
          <w:szCs w:val="24"/>
        </w:rPr>
        <w:t xml:space="preserve">ther </w:t>
      </w:r>
      <w:r w:rsidR="0060221F" w:rsidRPr="00863626">
        <w:rPr>
          <w:rFonts w:ascii="Times New Roman" w:hAnsi="Times New Roman" w:cs="Times New Roman"/>
          <w:b/>
          <w:bCs/>
          <w:sz w:val="24"/>
          <w:szCs w:val="24"/>
        </w:rPr>
        <w:t>n</w:t>
      </w:r>
      <w:r w:rsidRPr="00863626">
        <w:rPr>
          <w:rFonts w:ascii="Times New Roman" w:hAnsi="Times New Roman" w:cs="Times New Roman"/>
          <w:b/>
          <w:bCs/>
          <w:sz w:val="24"/>
          <w:szCs w:val="24"/>
        </w:rPr>
        <w:t xml:space="preserve">ew </w:t>
      </w:r>
      <w:r w:rsidR="0060221F" w:rsidRPr="00863626">
        <w:rPr>
          <w:rFonts w:ascii="Times New Roman" w:hAnsi="Times New Roman" w:cs="Times New Roman"/>
          <w:b/>
          <w:bCs/>
          <w:sz w:val="24"/>
          <w:szCs w:val="24"/>
        </w:rPr>
        <w:t>b</w:t>
      </w:r>
      <w:r w:rsidRPr="00863626">
        <w:rPr>
          <w:rFonts w:ascii="Times New Roman" w:hAnsi="Times New Roman" w:cs="Times New Roman"/>
          <w:b/>
          <w:bCs/>
          <w:sz w:val="24"/>
          <w:szCs w:val="24"/>
        </w:rPr>
        <w:t>usiness</w:t>
      </w:r>
      <w:r w:rsidRPr="00863626">
        <w:rPr>
          <w:rFonts w:ascii="Times New Roman" w:hAnsi="Times New Roman" w:cs="Times New Roman"/>
          <w:b/>
          <w:bCs/>
          <w:sz w:val="24"/>
          <w:szCs w:val="24"/>
        </w:rPr>
        <w:tab/>
      </w:r>
    </w:p>
    <w:p w14:paraId="4673F58B" w14:textId="77777777" w:rsidR="00863626" w:rsidRPr="00863626" w:rsidRDefault="00863626" w:rsidP="00863626">
      <w:pPr>
        <w:pStyle w:val="ListParagraph"/>
        <w:rPr>
          <w:b/>
          <w:bCs/>
        </w:rPr>
      </w:pPr>
    </w:p>
    <w:p w14:paraId="7AE58D29" w14:textId="0A1B8A9F" w:rsidR="0081090D" w:rsidRPr="00863626" w:rsidRDefault="00CB693A" w:rsidP="00EF2D8A">
      <w:pPr>
        <w:pStyle w:val="NoSpacing"/>
        <w:ind w:left="1080"/>
        <w:rPr>
          <w:rFonts w:ascii="Times New Roman" w:hAnsi="Times New Roman" w:cs="Times New Roman"/>
          <w:b/>
          <w:bCs/>
          <w:sz w:val="24"/>
          <w:szCs w:val="24"/>
        </w:rPr>
      </w:pPr>
      <w:r>
        <w:rPr>
          <w:rFonts w:ascii="Times New Roman" w:hAnsi="Times New Roman" w:cs="Times New Roman"/>
          <w:b/>
          <w:bCs/>
          <w:sz w:val="24"/>
          <w:szCs w:val="24"/>
        </w:rPr>
        <w:t xml:space="preserve">Meeting adjourned at 3:05 pm. </w:t>
      </w:r>
      <w:r w:rsidR="00804518" w:rsidRPr="00863626">
        <w:rPr>
          <w:rFonts w:ascii="Times New Roman" w:hAnsi="Times New Roman" w:cs="Times New Roman"/>
          <w:b/>
          <w:bCs/>
          <w:sz w:val="24"/>
          <w:szCs w:val="24"/>
        </w:rPr>
        <w:tab/>
      </w:r>
      <w:r w:rsidR="00804518" w:rsidRPr="00863626">
        <w:rPr>
          <w:rFonts w:ascii="Times New Roman" w:hAnsi="Times New Roman" w:cs="Times New Roman"/>
          <w:b/>
          <w:bCs/>
          <w:sz w:val="24"/>
          <w:szCs w:val="24"/>
        </w:rPr>
        <w:tab/>
      </w:r>
      <w:r w:rsidR="00804518" w:rsidRPr="00863626">
        <w:rPr>
          <w:rFonts w:ascii="Times New Roman" w:hAnsi="Times New Roman" w:cs="Times New Roman"/>
          <w:b/>
          <w:bCs/>
          <w:sz w:val="24"/>
          <w:szCs w:val="24"/>
        </w:rPr>
        <w:tab/>
      </w:r>
      <w:r w:rsidR="00804518" w:rsidRPr="00863626">
        <w:rPr>
          <w:rFonts w:ascii="Times New Roman" w:hAnsi="Times New Roman" w:cs="Times New Roman"/>
          <w:b/>
          <w:bCs/>
          <w:sz w:val="24"/>
          <w:szCs w:val="24"/>
        </w:rPr>
        <w:tab/>
      </w:r>
      <w:r w:rsidR="00804518" w:rsidRPr="00863626">
        <w:rPr>
          <w:rFonts w:ascii="Times New Roman" w:hAnsi="Times New Roman" w:cs="Times New Roman"/>
          <w:b/>
          <w:bCs/>
          <w:sz w:val="24"/>
          <w:szCs w:val="24"/>
        </w:rPr>
        <w:tab/>
      </w:r>
    </w:p>
    <w:p w14:paraId="53655DF2" w14:textId="77777777" w:rsidR="004F769C" w:rsidRPr="00863626" w:rsidRDefault="004F769C" w:rsidP="00F0277B">
      <w:pPr>
        <w:pStyle w:val="NoSpacing"/>
        <w:rPr>
          <w:rFonts w:ascii="Times New Roman" w:hAnsi="Times New Roman" w:cs="Times New Roman"/>
          <w:sz w:val="24"/>
          <w:szCs w:val="24"/>
        </w:rPr>
      </w:pPr>
    </w:p>
    <w:p w14:paraId="72D1F716" w14:textId="77777777" w:rsidR="00F17267" w:rsidRPr="00863626" w:rsidRDefault="00F17267" w:rsidP="00F0277B">
      <w:pPr>
        <w:pStyle w:val="NoSpacing"/>
        <w:rPr>
          <w:rFonts w:ascii="Times New Roman" w:hAnsi="Times New Roman" w:cs="Times New Roman"/>
          <w:b/>
          <w:sz w:val="24"/>
          <w:szCs w:val="24"/>
          <w:u w:val="single"/>
        </w:rPr>
      </w:pPr>
      <w:r w:rsidRPr="00863626">
        <w:rPr>
          <w:rFonts w:ascii="Times New Roman" w:hAnsi="Times New Roman" w:cs="Times New Roman"/>
          <w:b/>
          <w:sz w:val="24"/>
          <w:szCs w:val="24"/>
          <w:u w:val="single"/>
        </w:rPr>
        <w:t>Reports by Month</w:t>
      </w:r>
    </w:p>
    <w:p w14:paraId="7C00EF97" w14:textId="77777777" w:rsidR="00F17267" w:rsidRPr="00863626" w:rsidRDefault="00F17267" w:rsidP="00F0277B">
      <w:pPr>
        <w:pStyle w:val="NoSpacing"/>
        <w:rPr>
          <w:rFonts w:ascii="Times New Roman" w:hAnsi="Times New Roman" w:cs="Times New Roman"/>
          <w:sz w:val="24"/>
          <w:szCs w:val="24"/>
        </w:rPr>
      </w:pPr>
      <w:r w:rsidRPr="00863626">
        <w:rPr>
          <w:rFonts w:ascii="Times New Roman" w:hAnsi="Times New Roman" w:cs="Times New Roman"/>
          <w:sz w:val="24"/>
          <w:szCs w:val="24"/>
        </w:rPr>
        <w:t>January-Search, Discovery, and Delivery, Web</w:t>
      </w:r>
    </w:p>
    <w:p w14:paraId="4AF46393" w14:textId="718533A3" w:rsidR="00E002E0" w:rsidRPr="00863626" w:rsidRDefault="00F17267" w:rsidP="00F0277B">
      <w:pPr>
        <w:pStyle w:val="NoSpacing"/>
        <w:rPr>
          <w:rFonts w:ascii="Times New Roman" w:hAnsi="Times New Roman" w:cs="Times New Roman"/>
          <w:sz w:val="24"/>
          <w:szCs w:val="24"/>
        </w:rPr>
      </w:pPr>
      <w:r w:rsidRPr="00863626">
        <w:rPr>
          <w:rFonts w:ascii="Times New Roman" w:hAnsi="Times New Roman" w:cs="Times New Roman"/>
          <w:sz w:val="24"/>
          <w:szCs w:val="24"/>
        </w:rPr>
        <w:t>February-Digital Production</w:t>
      </w:r>
      <w:r w:rsidR="001F39A4" w:rsidRPr="00863626">
        <w:rPr>
          <w:rFonts w:ascii="Times New Roman" w:hAnsi="Times New Roman" w:cs="Times New Roman"/>
          <w:sz w:val="24"/>
          <w:szCs w:val="24"/>
        </w:rPr>
        <w:t>,</w:t>
      </w:r>
      <w:r w:rsidRPr="00863626">
        <w:rPr>
          <w:rFonts w:ascii="Times New Roman" w:hAnsi="Times New Roman" w:cs="Times New Roman"/>
          <w:sz w:val="24"/>
          <w:szCs w:val="24"/>
        </w:rPr>
        <w:t xml:space="preserve"> Repositories, Preservation, and Access</w:t>
      </w:r>
      <w:r w:rsidR="00725FE8" w:rsidRPr="00863626">
        <w:rPr>
          <w:rFonts w:ascii="Times New Roman" w:hAnsi="Times New Roman" w:cs="Times New Roman"/>
          <w:sz w:val="24"/>
          <w:szCs w:val="24"/>
        </w:rPr>
        <w:t>, LEITC</w:t>
      </w:r>
    </w:p>
    <w:p w14:paraId="1C9CD1A6" w14:textId="381B1BF2" w:rsidR="00E002E0" w:rsidRPr="00863626" w:rsidRDefault="00F17267" w:rsidP="00E002E0">
      <w:pPr>
        <w:pStyle w:val="NoSpacing"/>
        <w:rPr>
          <w:rFonts w:ascii="Times New Roman" w:hAnsi="Times New Roman" w:cs="Times New Roman"/>
          <w:sz w:val="24"/>
          <w:szCs w:val="24"/>
        </w:rPr>
      </w:pPr>
      <w:r w:rsidRPr="00863626">
        <w:rPr>
          <w:rFonts w:ascii="Times New Roman" w:hAnsi="Times New Roman" w:cs="Times New Roman"/>
          <w:sz w:val="24"/>
          <w:szCs w:val="24"/>
        </w:rPr>
        <w:t>March-Cataloging and Metadata, Electronic Resources</w:t>
      </w:r>
    </w:p>
    <w:p w14:paraId="47239F93" w14:textId="77777777" w:rsidR="00F17267" w:rsidRPr="00863626" w:rsidRDefault="00F17267" w:rsidP="00F0277B">
      <w:pPr>
        <w:pStyle w:val="NoSpacing"/>
        <w:rPr>
          <w:rFonts w:ascii="Times New Roman" w:hAnsi="Times New Roman" w:cs="Times New Roman"/>
          <w:sz w:val="24"/>
          <w:szCs w:val="24"/>
        </w:rPr>
      </w:pPr>
      <w:r w:rsidRPr="00863626">
        <w:rPr>
          <w:rFonts w:ascii="Times New Roman" w:hAnsi="Times New Roman" w:cs="Times New Roman"/>
          <w:sz w:val="24"/>
          <w:szCs w:val="24"/>
        </w:rPr>
        <w:t>April-Search, Discovery, and Delivery, Web</w:t>
      </w:r>
    </w:p>
    <w:p w14:paraId="3CADB52D" w14:textId="103AA7B2" w:rsidR="00F17267" w:rsidRPr="00863626" w:rsidRDefault="00F17267" w:rsidP="00F0277B">
      <w:pPr>
        <w:pStyle w:val="NoSpacing"/>
        <w:rPr>
          <w:rFonts w:ascii="Times New Roman" w:hAnsi="Times New Roman" w:cs="Times New Roman"/>
          <w:sz w:val="24"/>
          <w:szCs w:val="24"/>
        </w:rPr>
      </w:pPr>
      <w:r w:rsidRPr="00863626">
        <w:rPr>
          <w:rFonts w:ascii="Times New Roman" w:hAnsi="Times New Roman" w:cs="Times New Roman"/>
          <w:sz w:val="24"/>
          <w:szCs w:val="24"/>
        </w:rPr>
        <w:t>May- Digital Production</w:t>
      </w:r>
      <w:r w:rsidR="001F39A4" w:rsidRPr="00863626">
        <w:rPr>
          <w:rFonts w:ascii="Times New Roman" w:hAnsi="Times New Roman" w:cs="Times New Roman"/>
          <w:sz w:val="24"/>
          <w:szCs w:val="24"/>
        </w:rPr>
        <w:t>,</w:t>
      </w:r>
      <w:r w:rsidRPr="00863626">
        <w:rPr>
          <w:rFonts w:ascii="Times New Roman" w:hAnsi="Times New Roman" w:cs="Times New Roman"/>
          <w:sz w:val="24"/>
          <w:szCs w:val="24"/>
        </w:rPr>
        <w:t xml:space="preserve"> Repositories, Preservation, and Access</w:t>
      </w:r>
      <w:r w:rsidR="00A94C3F" w:rsidRPr="00863626">
        <w:rPr>
          <w:rFonts w:ascii="Times New Roman" w:hAnsi="Times New Roman" w:cs="Times New Roman"/>
          <w:sz w:val="24"/>
          <w:szCs w:val="24"/>
        </w:rPr>
        <w:t>, LEITC</w:t>
      </w:r>
    </w:p>
    <w:p w14:paraId="6F0C52F7" w14:textId="77777777" w:rsidR="00F17267" w:rsidRPr="00863626" w:rsidRDefault="00F17267" w:rsidP="00F0277B">
      <w:pPr>
        <w:pStyle w:val="NoSpacing"/>
        <w:rPr>
          <w:rFonts w:ascii="Times New Roman" w:hAnsi="Times New Roman" w:cs="Times New Roman"/>
          <w:sz w:val="24"/>
          <w:szCs w:val="24"/>
        </w:rPr>
      </w:pPr>
      <w:r w:rsidRPr="00863626">
        <w:rPr>
          <w:rFonts w:ascii="Times New Roman" w:hAnsi="Times New Roman" w:cs="Times New Roman"/>
          <w:sz w:val="24"/>
          <w:szCs w:val="24"/>
        </w:rPr>
        <w:t>June- Cataloging and Metadata, Electronic Resources</w:t>
      </w:r>
    </w:p>
    <w:p w14:paraId="46D7C2D8" w14:textId="77777777" w:rsidR="00F17267" w:rsidRPr="00863626" w:rsidRDefault="00F17267" w:rsidP="00F0277B">
      <w:pPr>
        <w:pStyle w:val="NoSpacing"/>
        <w:rPr>
          <w:rFonts w:ascii="Times New Roman" w:hAnsi="Times New Roman" w:cs="Times New Roman"/>
          <w:sz w:val="24"/>
          <w:szCs w:val="24"/>
        </w:rPr>
      </w:pPr>
      <w:r w:rsidRPr="00863626">
        <w:rPr>
          <w:rFonts w:ascii="Times New Roman" w:hAnsi="Times New Roman" w:cs="Times New Roman"/>
          <w:sz w:val="24"/>
          <w:szCs w:val="24"/>
        </w:rPr>
        <w:t>July- Search, Discovery, and Delivery, Web</w:t>
      </w:r>
    </w:p>
    <w:p w14:paraId="5E5AAEB6" w14:textId="15AAE1EC" w:rsidR="00F17267" w:rsidRPr="00863626" w:rsidRDefault="00F17267" w:rsidP="00F0277B">
      <w:pPr>
        <w:pStyle w:val="NoSpacing"/>
        <w:rPr>
          <w:rFonts w:ascii="Times New Roman" w:hAnsi="Times New Roman" w:cs="Times New Roman"/>
          <w:sz w:val="24"/>
          <w:szCs w:val="24"/>
        </w:rPr>
      </w:pPr>
      <w:r w:rsidRPr="00863626">
        <w:rPr>
          <w:rFonts w:ascii="Times New Roman" w:hAnsi="Times New Roman" w:cs="Times New Roman"/>
          <w:sz w:val="24"/>
          <w:szCs w:val="24"/>
        </w:rPr>
        <w:t>August- Digital Production</w:t>
      </w:r>
      <w:r w:rsidR="001F39A4" w:rsidRPr="00863626">
        <w:rPr>
          <w:rFonts w:ascii="Times New Roman" w:hAnsi="Times New Roman" w:cs="Times New Roman"/>
          <w:sz w:val="24"/>
          <w:szCs w:val="24"/>
        </w:rPr>
        <w:t xml:space="preserve">, </w:t>
      </w:r>
      <w:r w:rsidRPr="00863626">
        <w:rPr>
          <w:rFonts w:ascii="Times New Roman" w:hAnsi="Times New Roman" w:cs="Times New Roman"/>
          <w:sz w:val="24"/>
          <w:szCs w:val="24"/>
        </w:rPr>
        <w:t>Repositories, Preservation, and Access</w:t>
      </w:r>
      <w:r w:rsidR="00A94C3F" w:rsidRPr="00863626">
        <w:rPr>
          <w:rFonts w:ascii="Times New Roman" w:hAnsi="Times New Roman" w:cs="Times New Roman"/>
          <w:sz w:val="24"/>
          <w:szCs w:val="24"/>
        </w:rPr>
        <w:t>, LEITC</w:t>
      </w:r>
    </w:p>
    <w:p w14:paraId="57ED5894" w14:textId="77777777" w:rsidR="00F17267" w:rsidRPr="00863626" w:rsidRDefault="00F17267" w:rsidP="00F0277B">
      <w:pPr>
        <w:pStyle w:val="NoSpacing"/>
        <w:rPr>
          <w:rFonts w:ascii="Times New Roman" w:hAnsi="Times New Roman" w:cs="Times New Roman"/>
          <w:sz w:val="24"/>
          <w:szCs w:val="24"/>
        </w:rPr>
      </w:pPr>
      <w:r w:rsidRPr="00863626">
        <w:rPr>
          <w:rFonts w:ascii="Times New Roman" w:hAnsi="Times New Roman" w:cs="Times New Roman"/>
          <w:sz w:val="24"/>
          <w:szCs w:val="24"/>
        </w:rPr>
        <w:t>September- Cataloging and Metadata, Electronic Resources</w:t>
      </w:r>
    </w:p>
    <w:p w14:paraId="476C0526" w14:textId="77777777" w:rsidR="00F17267" w:rsidRPr="00863626" w:rsidRDefault="00F17267" w:rsidP="00F0277B">
      <w:pPr>
        <w:pStyle w:val="NoSpacing"/>
        <w:rPr>
          <w:rFonts w:ascii="Times New Roman" w:hAnsi="Times New Roman" w:cs="Times New Roman"/>
          <w:sz w:val="24"/>
          <w:szCs w:val="24"/>
        </w:rPr>
      </w:pPr>
      <w:r w:rsidRPr="00863626">
        <w:rPr>
          <w:rFonts w:ascii="Times New Roman" w:hAnsi="Times New Roman" w:cs="Times New Roman"/>
          <w:sz w:val="24"/>
          <w:szCs w:val="24"/>
        </w:rPr>
        <w:t>October- Search, Discovery, and Delivery, Web</w:t>
      </w:r>
    </w:p>
    <w:p w14:paraId="160E656A" w14:textId="585C5F89" w:rsidR="00F17267" w:rsidRPr="00863626" w:rsidRDefault="00F17267" w:rsidP="00F0277B">
      <w:pPr>
        <w:pStyle w:val="NoSpacing"/>
        <w:rPr>
          <w:rFonts w:ascii="Times New Roman" w:hAnsi="Times New Roman" w:cs="Times New Roman"/>
          <w:sz w:val="24"/>
          <w:szCs w:val="24"/>
        </w:rPr>
      </w:pPr>
      <w:r w:rsidRPr="00863626">
        <w:rPr>
          <w:rFonts w:ascii="Times New Roman" w:hAnsi="Times New Roman" w:cs="Times New Roman"/>
          <w:sz w:val="24"/>
          <w:szCs w:val="24"/>
        </w:rPr>
        <w:t>November- Digital Production</w:t>
      </w:r>
      <w:r w:rsidR="001F39A4" w:rsidRPr="00863626">
        <w:rPr>
          <w:rFonts w:ascii="Times New Roman" w:hAnsi="Times New Roman" w:cs="Times New Roman"/>
          <w:sz w:val="24"/>
          <w:szCs w:val="24"/>
        </w:rPr>
        <w:t>,</w:t>
      </w:r>
      <w:r w:rsidRPr="00863626">
        <w:rPr>
          <w:rFonts w:ascii="Times New Roman" w:hAnsi="Times New Roman" w:cs="Times New Roman"/>
          <w:sz w:val="24"/>
          <w:szCs w:val="24"/>
        </w:rPr>
        <w:t xml:space="preserve"> Repositories, Preservation, and Access</w:t>
      </w:r>
      <w:r w:rsidR="00A94C3F" w:rsidRPr="00863626">
        <w:rPr>
          <w:rFonts w:ascii="Times New Roman" w:hAnsi="Times New Roman" w:cs="Times New Roman"/>
          <w:sz w:val="24"/>
          <w:szCs w:val="24"/>
        </w:rPr>
        <w:t>, LEITC</w:t>
      </w:r>
    </w:p>
    <w:p w14:paraId="4155487B" w14:textId="77777777" w:rsidR="00F17267" w:rsidRPr="00863626" w:rsidRDefault="00F17267" w:rsidP="00F0277B">
      <w:pPr>
        <w:pStyle w:val="NoSpacing"/>
        <w:rPr>
          <w:rFonts w:ascii="Times New Roman" w:hAnsi="Times New Roman" w:cs="Times New Roman"/>
          <w:sz w:val="28"/>
          <w:szCs w:val="28"/>
        </w:rPr>
      </w:pPr>
      <w:r w:rsidRPr="00863626">
        <w:rPr>
          <w:rFonts w:ascii="Times New Roman" w:hAnsi="Times New Roman" w:cs="Times New Roman"/>
          <w:sz w:val="24"/>
          <w:szCs w:val="24"/>
        </w:rPr>
        <w:t>December- Cataloging and Metadata, Electronic Resources</w:t>
      </w:r>
    </w:p>
    <w:sectPr w:rsidR="00F17267" w:rsidRPr="008636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AFE060" w14:textId="77777777" w:rsidR="00832DDC" w:rsidRDefault="00832DDC" w:rsidP="00832DDC">
      <w:pPr>
        <w:spacing w:after="0" w:line="240" w:lineRule="auto"/>
      </w:pPr>
      <w:r>
        <w:separator/>
      </w:r>
    </w:p>
  </w:endnote>
  <w:endnote w:type="continuationSeparator" w:id="0">
    <w:p w14:paraId="0B8E5B8C" w14:textId="77777777" w:rsidR="00832DDC" w:rsidRDefault="00832DDC" w:rsidP="00832D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C7F53B" w14:textId="77777777" w:rsidR="00832DDC" w:rsidRDefault="00832DDC" w:rsidP="00832DDC">
      <w:pPr>
        <w:spacing w:after="0" w:line="240" w:lineRule="auto"/>
      </w:pPr>
      <w:r>
        <w:separator/>
      </w:r>
    </w:p>
  </w:footnote>
  <w:footnote w:type="continuationSeparator" w:id="0">
    <w:p w14:paraId="69101F08" w14:textId="77777777" w:rsidR="00832DDC" w:rsidRDefault="00832DDC" w:rsidP="00832DDC">
      <w:pPr>
        <w:spacing w:after="0" w:line="240" w:lineRule="auto"/>
      </w:pPr>
      <w:r>
        <w:continuationSeparator/>
      </w:r>
    </w:p>
  </w:footnote>
  <w:footnote w:id="1">
    <w:p w14:paraId="3AA5B411" w14:textId="77777777" w:rsidR="00832DDC" w:rsidRPr="007309B4" w:rsidRDefault="00832DDC" w:rsidP="00832DDC">
      <w:pPr>
        <w:rPr>
          <w:sz w:val="20"/>
          <w:szCs w:val="20"/>
        </w:rPr>
      </w:pPr>
      <w:r>
        <w:rPr>
          <w:rStyle w:val="FootnoteReference"/>
        </w:rPr>
        <w:footnoteRef/>
      </w:r>
      <w:r>
        <w:t xml:space="preserve"> </w:t>
      </w:r>
      <w:r w:rsidRPr="007309B4">
        <w:rPr>
          <w:sz w:val="20"/>
          <w:szCs w:val="20"/>
        </w:rPr>
        <w:t xml:space="preserve">The Web Implementation Team consists of </w:t>
      </w:r>
    </w:p>
    <w:p w14:paraId="01F9B065" w14:textId="77777777" w:rsidR="00832DDC" w:rsidRPr="007309B4" w:rsidRDefault="00832DDC" w:rsidP="00832DDC">
      <w:pPr>
        <w:pStyle w:val="ListParagraph"/>
        <w:numPr>
          <w:ilvl w:val="0"/>
          <w:numId w:val="31"/>
        </w:numPr>
        <w:spacing w:after="160" w:line="259" w:lineRule="auto"/>
        <w:contextualSpacing/>
        <w:rPr>
          <w:sz w:val="20"/>
          <w:szCs w:val="20"/>
        </w:rPr>
      </w:pPr>
      <w:r w:rsidRPr="007309B4">
        <w:rPr>
          <w:sz w:val="20"/>
          <w:szCs w:val="20"/>
        </w:rPr>
        <w:t>Dan Dalpiaz, Senior Web Application Developer, University Library</w:t>
      </w:r>
    </w:p>
    <w:p w14:paraId="62F0B95A" w14:textId="77777777" w:rsidR="00832DDC" w:rsidRPr="007309B4" w:rsidRDefault="00832DDC" w:rsidP="00832DDC">
      <w:pPr>
        <w:pStyle w:val="ListParagraph"/>
        <w:numPr>
          <w:ilvl w:val="0"/>
          <w:numId w:val="31"/>
        </w:numPr>
        <w:spacing w:after="160" w:line="259" w:lineRule="auto"/>
        <w:contextualSpacing/>
        <w:rPr>
          <w:sz w:val="20"/>
          <w:szCs w:val="20"/>
        </w:rPr>
      </w:pPr>
      <w:r w:rsidRPr="007309B4">
        <w:rPr>
          <w:sz w:val="20"/>
          <w:szCs w:val="20"/>
        </w:rPr>
        <w:t>Sydney Flowers, Front-End Developer &amp; UX Liaison, Strategic Communications and Marketing</w:t>
      </w:r>
    </w:p>
    <w:p w14:paraId="4803A769" w14:textId="77777777" w:rsidR="00832DDC" w:rsidRPr="007309B4" w:rsidRDefault="00832DDC" w:rsidP="00832DDC">
      <w:pPr>
        <w:pStyle w:val="ListParagraph"/>
        <w:numPr>
          <w:ilvl w:val="0"/>
          <w:numId w:val="31"/>
        </w:numPr>
        <w:spacing w:after="160" w:line="259" w:lineRule="auto"/>
        <w:contextualSpacing/>
        <w:rPr>
          <w:sz w:val="20"/>
          <w:szCs w:val="20"/>
        </w:rPr>
      </w:pPr>
      <w:r w:rsidRPr="007309B4">
        <w:rPr>
          <w:sz w:val="20"/>
          <w:szCs w:val="20"/>
        </w:rPr>
        <w:t>Bryan Jonker, Senior Web Developer, IT Partners and Education</w:t>
      </w:r>
    </w:p>
    <w:p w14:paraId="4F3A3F56" w14:textId="77777777" w:rsidR="00832DDC" w:rsidRPr="007309B4" w:rsidRDefault="00832DDC" w:rsidP="00832DDC">
      <w:pPr>
        <w:pStyle w:val="ListParagraph"/>
        <w:numPr>
          <w:ilvl w:val="0"/>
          <w:numId w:val="31"/>
        </w:numPr>
        <w:spacing w:after="160" w:line="259" w:lineRule="auto"/>
        <w:contextualSpacing/>
        <w:rPr>
          <w:sz w:val="20"/>
          <w:szCs w:val="20"/>
        </w:rPr>
      </w:pPr>
      <w:r w:rsidRPr="007309B4">
        <w:rPr>
          <w:sz w:val="20"/>
          <w:szCs w:val="20"/>
        </w:rPr>
        <w:t>John Laskowski, User Experience and Web Strategy Coordinator, University Library</w:t>
      </w:r>
    </w:p>
    <w:p w14:paraId="089C9811" w14:textId="77777777" w:rsidR="00832DDC" w:rsidRPr="007309B4" w:rsidRDefault="00832DDC" w:rsidP="00832DDC">
      <w:pPr>
        <w:pStyle w:val="ListParagraph"/>
        <w:numPr>
          <w:ilvl w:val="0"/>
          <w:numId w:val="31"/>
        </w:numPr>
        <w:spacing w:after="160" w:line="259" w:lineRule="auto"/>
        <w:contextualSpacing/>
        <w:rPr>
          <w:sz w:val="20"/>
          <w:szCs w:val="20"/>
        </w:rPr>
      </w:pPr>
      <w:r w:rsidRPr="007309B4">
        <w:rPr>
          <w:sz w:val="20"/>
          <w:szCs w:val="20"/>
        </w:rPr>
        <w:t>Lea Peck, Associate Director of Social Media &amp; Digital Strategies, Strategic Communications and Marketing</w:t>
      </w:r>
    </w:p>
    <w:p w14:paraId="7A828523" w14:textId="77777777" w:rsidR="00832DDC" w:rsidRPr="007309B4" w:rsidRDefault="00832DDC" w:rsidP="00832DDC">
      <w:pPr>
        <w:pStyle w:val="ListParagraph"/>
        <w:numPr>
          <w:ilvl w:val="0"/>
          <w:numId w:val="31"/>
        </w:numPr>
        <w:spacing w:after="160" w:line="259" w:lineRule="auto"/>
        <w:contextualSpacing/>
        <w:rPr>
          <w:sz w:val="20"/>
          <w:szCs w:val="20"/>
        </w:rPr>
      </w:pPr>
      <w:r w:rsidRPr="007309B4">
        <w:rPr>
          <w:sz w:val="20"/>
          <w:szCs w:val="20"/>
        </w:rPr>
        <w:t>Liz Shallenberger, User Experience Design Specialist, Technology Services</w:t>
      </w:r>
    </w:p>
    <w:p w14:paraId="7C3A7C0F" w14:textId="77777777" w:rsidR="00832DDC" w:rsidRPr="007309B4" w:rsidRDefault="00832DDC" w:rsidP="00832DDC">
      <w:pPr>
        <w:pStyle w:val="ListParagraph"/>
        <w:numPr>
          <w:ilvl w:val="0"/>
          <w:numId w:val="31"/>
        </w:numPr>
        <w:spacing w:after="160" w:line="259" w:lineRule="auto"/>
        <w:contextualSpacing/>
        <w:rPr>
          <w:sz w:val="20"/>
          <w:szCs w:val="20"/>
        </w:rPr>
      </w:pPr>
      <w:r w:rsidRPr="007309B4">
        <w:rPr>
          <w:sz w:val="20"/>
          <w:szCs w:val="20"/>
        </w:rPr>
        <w:t xml:space="preserve">Lindsey Sharp, Senior </w:t>
      </w:r>
      <w:proofErr w:type="spellStart"/>
      <w:r w:rsidRPr="007309B4">
        <w:rPr>
          <w:sz w:val="20"/>
          <w:szCs w:val="20"/>
        </w:rPr>
        <w:t>Elearning</w:t>
      </w:r>
      <w:proofErr w:type="spellEnd"/>
      <w:r w:rsidRPr="007309B4">
        <w:rPr>
          <w:sz w:val="20"/>
          <w:szCs w:val="20"/>
        </w:rPr>
        <w:t xml:space="preserve"> Specialist, Technology Services</w:t>
      </w:r>
    </w:p>
    <w:p w14:paraId="6AB63E76" w14:textId="77777777" w:rsidR="00832DDC" w:rsidRDefault="00832DDC" w:rsidP="00832DDC">
      <w:pPr>
        <w:pStyle w:val="FootnoteText"/>
      </w:pPr>
      <w: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416D4D"/>
    <w:multiLevelType w:val="hybridMultilevel"/>
    <w:tmpl w:val="09AC7932"/>
    <w:lvl w:ilvl="0" w:tplc="9664023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AF3AA9"/>
    <w:multiLevelType w:val="hybridMultilevel"/>
    <w:tmpl w:val="661E2B38"/>
    <w:lvl w:ilvl="0" w:tplc="0409000F">
      <w:start w:val="1"/>
      <w:numFmt w:val="decimal"/>
      <w:lvlText w:val="%1."/>
      <w:lvlJc w:val="left"/>
      <w:pPr>
        <w:ind w:left="1170" w:hanging="360"/>
      </w:p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2" w15:restartNumberingAfterBreak="0">
    <w:nsid w:val="06826BBB"/>
    <w:multiLevelType w:val="hybridMultilevel"/>
    <w:tmpl w:val="47E0B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DD3B41"/>
    <w:multiLevelType w:val="hybridMultilevel"/>
    <w:tmpl w:val="7CE84E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292C30"/>
    <w:multiLevelType w:val="hybridMultilevel"/>
    <w:tmpl w:val="EC02BB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E55112"/>
    <w:multiLevelType w:val="hybridMultilevel"/>
    <w:tmpl w:val="2E500DA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1E2B17"/>
    <w:multiLevelType w:val="hybridMultilevel"/>
    <w:tmpl w:val="83C0C4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0355233"/>
    <w:multiLevelType w:val="hybridMultilevel"/>
    <w:tmpl w:val="3CB66D0C"/>
    <w:lvl w:ilvl="0" w:tplc="5C78CA8E">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7C1E6C"/>
    <w:multiLevelType w:val="hybridMultilevel"/>
    <w:tmpl w:val="207C7B12"/>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24E22C8D"/>
    <w:multiLevelType w:val="hybridMultilevel"/>
    <w:tmpl w:val="98F0D0FA"/>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5487A2B"/>
    <w:multiLevelType w:val="hybridMultilevel"/>
    <w:tmpl w:val="4710A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7A42A1"/>
    <w:multiLevelType w:val="hybridMultilevel"/>
    <w:tmpl w:val="D61A606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27CE4500"/>
    <w:multiLevelType w:val="hybridMultilevel"/>
    <w:tmpl w:val="C3BA6162"/>
    <w:lvl w:ilvl="0" w:tplc="DC483D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9D97A5D"/>
    <w:multiLevelType w:val="hybridMultilevel"/>
    <w:tmpl w:val="920C7C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CA24C5A"/>
    <w:multiLevelType w:val="hybridMultilevel"/>
    <w:tmpl w:val="B14092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5" w15:restartNumberingAfterBreak="0">
    <w:nsid w:val="3E8F464C"/>
    <w:multiLevelType w:val="hybridMultilevel"/>
    <w:tmpl w:val="919C994A"/>
    <w:lvl w:ilvl="0" w:tplc="04090001">
      <w:start w:val="1"/>
      <w:numFmt w:val="bullet"/>
      <w:lvlText w:val=""/>
      <w:lvlJc w:val="left"/>
      <w:pPr>
        <w:ind w:left="360" w:hanging="360"/>
      </w:pPr>
      <w:rPr>
        <w:rFonts w:ascii="Symbol" w:hAnsi="Symbol" w:hint="default"/>
      </w:rPr>
    </w:lvl>
    <w:lvl w:ilvl="1" w:tplc="0409000F">
      <w:start w:val="1"/>
      <w:numFmt w:val="decimal"/>
      <w:lvlText w:val="%2."/>
      <w:lvlJc w:val="left"/>
      <w:pPr>
        <w:ind w:left="72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FC94AB7"/>
    <w:multiLevelType w:val="hybridMultilevel"/>
    <w:tmpl w:val="444A2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68801AF"/>
    <w:multiLevelType w:val="hybridMultilevel"/>
    <w:tmpl w:val="CC42BA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46EC0591"/>
    <w:multiLevelType w:val="hybridMultilevel"/>
    <w:tmpl w:val="BE9054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20" w15:restartNumberingAfterBreak="0">
    <w:nsid w:val="48716402"/>
    <w:multiLevelType w:val="hybridMultilevel"/>
    <w:tmpl w:val="DFE4E6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2749D7"/>
    <w:multiLevelType w:val="hybridMultilevel"/>
    <w:tmpl w:val="DDA6A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2B83013"/>
    <w:multiLevelType w:val="hybridMultilevel"/>
    <w:tmpl w:val="193A40BE"/>
    <w:lvl w:ilvl="0" w:tplc="5C78CA8E">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E110CE"/>
    <w:multiLevelType w:val="hybridMultilevel"/>
    <w:tmpl w:val="DB087D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9CF708D"/>
    <w:multiLevelType w:val="hybridMultilevel"/>
    <w:tmpl w:val="E304B58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04090005">
      <w:start w:val="1"/>
      <w:numFmt w:val="bullet"/>
      <w:lvlText w:val=""/>
      <w:lvlJc w:val="left"/>
      <w:pPr>
        <w:ind w:left="2340" w:hanging="360"/>
      </w:pPr>
      <w:rPr>
        <w:rFonts w:ascii="Wingdings" w:hAnsi="Wingding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E0A4934"/>
    <w:multiLevelType w:val="multilevel"/>
    <w:tmpl w:val="2A241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5F62392"/>
    <w:multiLevelType w:val="hybridMultilevel"/>
    <w:tmpl w:val="BCFE1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891309E"/>
    <w:multiLevelType w:val="hybridMultilevel"/>
    <w:tmpl w:val="CD6C257E"/>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8" w15:restartNumberingAfterBreak="0">
    <w:nsid w:val="7CA46B89"/>
    <w:multiLevelType w:val="hybridMultilevel"/>
    <w:tmpl w:val="D5F489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F6A4C78"/>
    <w:multiLevelType w:val="hybridMultilevel"/>
    <w:tmpl w:val="E5F68AE6"/>
    <w:lvl w:ilvl="0" w:tplc="0409000F">
      <w:start w:val="1"/>
      <w:numFmt w:val="decimal"/>
      <w:lvlText w:val="%1."/>
      <w:lvlJc w:val="left"/>
      <w:pPr>
        <w:ind w:left="780" w:hanging="360"/>
      </w:pPr>
      <w:rPr>
        <w:rFont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99479380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756321097">
    <w:abstractNumId w:val="8"/>
  </w:num>
  <w:num w:numId="3" w16cid:durableId="1369258972">
    <w:abstractNumId w:val="29"/>
  </w:num>
  <w:num w:numId="4" w16cid:durableId="492914501">
    <w:abstractNumId w:val="3"/>
  </w:num>
  <w:num w:numId="5" w16cid:durableId="530067280">
    <w:abstractNumId w:val="5"/>
  </w:num>
  <w:num w:numId="6" w16cid:durableId="569313989">
    <w:abstractNumId w:val="23"/>
  </w:num>
  <w:num w:numId="7" w16cid:durableId="14042152">
    <w:abstractNumId w:val="21"/>
  </w:num>
  <w:num w:numId="8" w16cid:durableId="1476220473">
    <w:abstractNumId w:val="6"/>
  </w:num>
  <w:num w:numId="9" w16cid:durableId="71245639">
    <w:abstractNumId w:val="2"/>
  </w:num>
  <w:num w:numId="10" w16cid:durableId="126627709">
    <w:abstractNumId w:val="10"/>
  </w:num>
  <w:num w:numId="11" w16cid:durableId="1079984920">
    <w:abstractNumId w:val="18"/>
  </w:num>
  <w:num w:numId="12" w16cid:durableId="1493528342">
    <w:abstractNumId w:val="11"/>
  </w:num>
  <w:num w:numId="13" w16cid:durableId="1489245241">
    <w:abstractNumId w:val="27"/>
  </w:num>
  <w:num w:numId="14" w16cid:durableId="439842383">
    <w:abstractNumId w:val="1"/>
  </w:num>
  <w:num w:numId="15" w16cid:durableId="1838307248">
    <w:abstractNumId w:val="19"/>
  </w:num>
  <w:num w:numId="16" w16cid:durableId="1991203461">
    <w:abstractNumId w:val="16"/>
  </w:num>
  <w:num w:numId="17" w16cid:durableId="121071747">
    <w:abstractNumId w:val="4"/>
  </w:num>
  <w:num w:numId="18" w16cid:durableId="2046369658">
    <w:abstractNumId w:val="9"/>
  </w:num>
  <w:num w:numId="19" w16cid:durableId="1031303342">
    <w:abstractNumId w:val="14"/>
  </w:num>
  <w:num w:numId="20" w16cid:durableId="1122454898">
    <w:abstractNumId w:val="20"/>
  </w:num>
  <w:num w:numId="21" w16cid:durableId="844056265">
    <w:abstractNumId w:val="13"/>
  </w:num>
  <w:num w:numId="22" w16cid:durableId="380831683">
    <w:abstractNumId w:val="17"/>
  </w:num>
  <w:num w:numId="23" w16cid:durableId="1817645726">
    <w:abstractNumId w:val="28"/>
  </w:num>
  <w:num w:numId="24" w16cid:durableId="1509326577">
    <w:abstractNumId w:val="15"/>
  </w:num>
  <w:num w:numId="25" w16cid:durableId="665590336">
    <w:abstractNumId w:val="24"/>
  </w:num>
  <w:num w:numId="26" w16cid:durableId="1312834732">
    <w:abstractNumId w:val="0"/>
  </w:num>
  <w:num w:numId="27" w16cid:durableId="1182668959">
    <w:abstractNumId w:val="7"/>
  </w:num>
  <w:num w:numId="28" w16cid:durableId="86850692">
    <w:abstractNumId w:val="22"/>
  </w:num>
  <w:num w:numId="29" w16cid:durableId="1687827672">
    <w:abstractNumId w:val="12"/>
  </w:num>
  <w:num w:numId="30" w16cid:durableId="1882204153">
    <w:abstractNumId w:val="25"/>
  </w:num>
  <w:num w:numId="31" w16cid:durableId="14525025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10EF2"/>
    <w:rsid w:val="00022B91"/>
    <w:rsid w:val="00025A39"/>
    <w:rsid w:val="00026AA6"/>
    <w:rsid w:val="0007627B"/>
    <w:rsid w:val="00077D94"/>
    <w:rsid w:val="0010191C"/>
    <w:rsid w:val="00114284"/>
    <w:rsid w:val="00142D4D"/>
    <w:rsid w:val="001658FA"/>
    <w:rsid w:val="001972DB"/>
    <w:rsid w:val="001A6E7A"/>
    <w:rsid w:val="001F2EF5"/>
    <w:rsid w:val="001F39A4"/>
    <w:rsid w:val="00216D2B"/>
    <w:rsid w:val="00216F92"/>
    <w:rsid w:val="00217980"/>
    <w:rsid w:val="00220B92"/>
    <w:rsid w:val="00233FB2"/>
    <w:rsid w:val="00236736"/>
    <w:rsid w:val="00237CD5"/>
    <w:rsid w:val="002667D8"/>
    <w:rsid w:val="002772F8"/>
    <w:rsid w:val="00296EB9"/>
    <w:rsid w:val="002A4BB1"/>
    <w:rsid w:val="002A6091"/>
    <w:rsid w:val="002B0A20"/>
    <w:rsid w:val="002C3A1D"/>
    <w:rsid w:val="002E0C94"/>
    <w:rsid w:val="002E3ABC"/>
    <w:rsid w:val="00311C8C"/>
    <w:rsid w:val="003350D8"/>
    <w:rsid w:val="00342203"/>
    <w:rsid w:val="003C4933"/>
    <w:rsid w:val="003D6D53"/>
    <w:rsid w:val="00430DDD"/>
    <w:rsid w:val="00434487"/>
    <w:rsid w:val="004368A5"/>
    <w:rsid w:val="00436A5A"/>
    <w:rsid w:val="00445D0A"/>
    <w:rsid w:val="00463010"/>
    <w:rsid w:val="00465E2C"/>
    <w:rsid w:val="00496A2F"/>
    <w:rsid w:val="004A42B2"/>
    <w:rsid w:val="004B5B3A"/>
    <w:rsid w:val="004F769C"/>
    <w:rsid w:val="005142B2"/>
    <w:rsid w:val="00530777"/>
    <w:rsid w:val="0053669D"/>
    <w:rsid w:val="00545FEA"/>
    <w:rsid w:val="00546450"/>
    <w:rsid w:val="00576F3F"/>
    <w:rsid w:val="0058112C"/>
    <w:rsid w:val="00585626"/>
    <w:rsid w:val="005900F9"/>
    <w:rsid w:val="005940C7"/>
    <w:rsid w:val="005E5338"/>
    <w:rsid w:val="0060221F"/>
    <w:rsid w:val="00605C24"/>
    <w:rsid w:val="006160CB"/>
    <w:rsid w:val="006245B6"/>
    <w:rsid w:val="00627C99"/>
    <w:rsid w:val="006405CB"/>
    <w:rsid w:val="00653F82"/>
    <w:rsid w:val="0066163A"/>
    <w:rsid w:val="00665171"/>
    <w:rsid w:val="00684F14"/>
    <w:rsid w:val="00694AE1"/>
    <w:rsid w:val="006D1255"/>
    <w:rsid w:val="006F249B"/>
    <w:rsid w:val="00721A1A"/>
    <w:rsid w:val="0072312F"/>
    <w:rsid w:val="00725FE8"/>
    <w:rsid w:val="00762C46"/>
    <w:rsid w:val="00783742"/>
    <w:rsid w:val="007867F4"/>
    <w:rsid w:val="007B4AB2"/>
    <w:rsid w:val="007B5EF3"/>
    <w:rsid w:val="007E1A0F"/>
    <w:rsid w:val="007E5626"/>
    <w:rsid w:val="007E6BB5"/>
    <w:rsid w:val="007F2819"/>
    <w:rsid w:val="007F5405"/>
    <w:rsid w:val="007F6A23"/>
    <w:rsid w:val="00804518"/>
    <w:rsid w:val="0081090D"/>
    <w:rsid w:val="00824DAB"/>
    <w:rsid w:val="00832DDC"/>
    <w:rsid w:val="00841554"/>
    <w:rsid w:val="008562AA"/>
    <w:rsid w:val="008618DF"/>
    <w:rsid w:val="00863626"/>
    <w:rsid w:val="00871075"/>
    <w:rsid w:val="00873490"/>
    <w:rsid w:val="008A7437"/>
    <w:rsid w:val="008C78E5"/>
    <w:rsid w:val="008D2334"/>
    <w:rsid w:val="008E13FD"/>
    <w:rsid w:val="008E7539"/>
    <w:rsid w:val="0091110F"/>
    <w:rsid w:val="009578C0"/>
    <w:rsid w:val="0096417C"/>
    <w:rsid w:val="009643DC"/>
    <w:rsid w:val="00987CAA"/>
    <w:rsid w:val="00991454"/>
    <w:rsid w:val="009D7A2F"/>
    <w:rsid w:val="00A42440"/>
    <w:rsid w:val="00A45E67"/>
    <w:rsid w:val="00A73E68"/>
    <w:rsid w:val="00A94C3F"/>
    <w:rsid w:val="00AC50A7"/>
    <w:rsid w:val="00B04247"/>
    <w:rsid w:val="00B64BF0"/>
    <w:rsid w:val="00B71379"/>
    <w:rsid w:val="00BE1B8F"/>
    <w:rsid w:val="00BF060E"/>
    <w:rsid w:val="00C00B55"/>
    <w:rsid w:val="00C57459"/>
    <w:rsid w:val="00C72BB1"/>
    <w:rsid w:val="00C97DAC"/>
    <w:rsid w:val="00CB693A"/>
    <w:rsid w:val="00CB72CC"/>
    <w:rsid w:val="00CE170E"/>
    <w:rsid w:val="00D11A6E"/>
    <w:rsid w:val="00D165EF"/>
    <w:rsid w:val="00D667D9"/>
    <w:rsid w:val="00DD2C41"/>
    <w:rsid w:val="00DE4D00"/>
    <w:rsid w:val="00E002E0"/>
    <w:rsid w:val="00E1067E"/>
    <w:rsid w:val="00E35C82"/>
    <w:rsid w:val="00E44847"/>
    <w:rsid w:val="00E46F40"/>
    <w:rsid w:val="00E87CEE"/>
    <w:rsid w:val="00EB23CD"/>
    <w:rsid w:val="00EB5AB9"/>
    <w:rsid w:val="00EB5C97"/>
    <w:rsid w:val="00EE2745"/>
    <w:rsid w:val="00EF2D8A"/>
    <w:rsid w:val="00EF6FCC"/>
    <w:rsid w:val="00F0277B"/>
    <w:rsid w:val="00F03D12"/>
    <w:rsid w:val="00F17267"/>
    <w:rsid w:val="00F37ED7"/>
    <w:rsid w:val="00F750EA"/>
    <w:rsid w:val="00FB4D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59A8D"/>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spacing w:after="0" w:line="240" w:lineRule="auto"/>
      <w:ind w:left="720"/>
    </w:pPr>
    <w:rPr>
      <w:rFonts w:ascii="Times New Roman" w:hAnsi="Times New Roman" w:cs="Times New Roman"/>
      <w:sz w:val="24"/>
      <w:szCs w:val="24"/>
    </w:rPr>
  </w:style>
  <w:style w:type="character" w:styleId="Hyperlink">
    <w:name w:val="Hyperlink"/>
    <w:basedOn w:val="DefaultParagraphFont"/>
    <w:uiPriority w:val="99"/>
    <w:unhideWhenUsed/>
    <w:rsid w:val="00721A1A"/>
    <w:rPr>
      <w:color w:val="0563C1" w:themeColor="hyperlink"/>
      <w:u w:val="single"/>
    </w:rPr>
  </w:style>
  <w:style w:type="character" w:styleId="UnresolvedMention">
    <w:name w:val="Unresolved Mention"/>
    <w:basedOn w:val="DefaultParagraphFont"/>
    <w:uiPriority w:val="99"/>
    <w:semiHidden/>
    <w:unhideWhenUsed/>
    <w:rsid w:val="00721A1A"/>
    <w:rPr>
      <w:color w:val="605E5C"/>
      <w:shd w:val="clear" w:color="auto" w:fill="E1DFDD"/>
    </w:rPr>
  </w:style>
  <w:style w:type="paragraph" w:styleId="FootnoteText">
    <w:name w:val="footnote text"/>
    <w:basedOn w:val="Normal"/>
    <w:link w:val="FootnoteTextChar"/>
    <w:uiPriority w:val="99"/>
    <w:semiHidden/>
    <w:unhideWhenUsed/>
    <w:rsid w:val="00832DDC"/>
    <w:pPr>
      <w:spacing w:after="0" w:line="240" w:lineRule="auto"/>
    </w:pPr>
    <w:rPr>
      <w:kern w:val="2"/>
      <w:sz w:val="20"/>
      <w:szCs w:val="20"/>
      <w14:ligatures w14:val="standardContextual"/>
    </w:rPr>
  </w:style>
  <w:style w:type="character" w:customStyle="1" w:styleId="FootnoteTextChar">
    <w:name w:val="Footnote Text Char"/>
    <w:basedOn w:val="DefaultParagraphFont"/>
    <w:link w:val="FootnoteText"/>
    <w:uiPriority w:val="99"/>
    <w:semiHidden/>
    <w:rsid w:val="00832DDC"/>
    <w:rPr>
      <w:kern w:val="2"/>
      <w:sz w:val="20"/>
      <w:szCs w:val="20"/>
      <w14:ligatures w14:val="standardContextual"/>
    </w:rPr>
  </w:style>
  <w:style w:type="character" w:styleId="FootnoteReference">
    <w:name w:val="footnote reference"/>
    <w:basedOn w:val="DefaultParagraphFont"/>
    <w:uiPriority w:val="99"/>
    <w:semiHidden/>
    <w:unhideWhenUsed/>
    <w:rsid w:val="00832DD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1390</TotalTime>
  <Pages>4</Pages>
  <Words>1314</Words>
  <Characters>7494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8791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Williams, Hannah</cp:lastModifiedBy>
  <cp:revision>5</cp:revision>
  <dcterms:created xsi:type="dcterms:W3CDTF">2024-07-30T18:37:00Z</dcterms:created>
  <dcterms:modified xsi:type="dcterms:W3CDTF">2024-07-31T19:47:00Z</dcterms:modified>
</cp:coreProperties>
</file>