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79153" w14:textId="232CBBFC" w:rsidR="00F0277B" w:rsidRPr="008618DF" w:rsidRDefault="00F0277B" w:rsidP="0081090D">
      <w:pPr>
        <w:pStyle w:val="NoSpacing"/>
        <w:jc w:val="center"/>
        <w:rPr>
          <w:rFonts w:ascii="Times New Roman" w:hAnsi="Times New Roman" w:cs="Times New Roman"/>
          <w:b/>
          <w:sz w:val="40"/>
          <w:szCs w:val="40"/>
        </w:rPr>
      </w:pPr>
      <w:r w:rsidRPr="008618DF">
        <w:rPr>
          <w:rFonts w:ascii="Times New Roman" w:hAnsi="Times New Roman" w:cs="Times New Roman"/>
          <w:b/>
          <w:sz w:val="40"/>
          <w:szCs w:val="40"/>
        </w:rPr>
        <w:t xml:space="preserve">CAPT </w:t>
      </w:r>
      <w:r w:rsidR="00106E13">
        <w:rPr>
          <w:rFonts w:ascii="Times New Roman" w:hAnsi="Times New Roman" w:cs="Times New Roman"/>
          <w:b/>
          <w:sz w:val="40"/>
          <w:szCs w:val="40"/>
        </w:rPr>
        <w:t>Minutes</w:t>
      </w:r>
    </w:p>
    <w:p w14:paraId="61AEED40" w14:textId="068C6074" w:rsidR="00F0277B" w:rsidRDefault="00E013B0" w:rsidP="0081090D">
      <w:pPr>
        <w:pStyle w:val="NoSpacing"/>
        <w:jc w:val="center"/>
        <w:rPr>
          <w:rFonts w:ascii="Times New Roman" w:hAnsi="Times New Roman" w:cs="Times New Roman"/>
          <w:b/>
          <w:sz w:val="40"/>
          <w:szCs w:val="40"/>
        </w:rPr>
      </w:pPr>
      <w:r>
        <w:rPr>
          <w:rFonts w:ascii="Times New Roman" w:hAnsi="Times New Roman" w:cs="Times New Roman"/>
          <w:b/>
          <w:sz w:val="40"/>
          <w:szCs w:val="40"/>
        </w:rPr>
        <w:t>July 30</w:t>
      </w:r>
      <w:r w:rsidR="005C1D28">
        <w:rPr>
          <w:rFonts w:ascii="Times New Roman" w:hAnsi="Times New Roman" w:cs="Times New Roman"/>
          <w:b/>
          <w:sz w:val="40"/>
          <w:szCs w:val="40"/>
        </w:rPr>
        <w:t>, 2026</w:t>
      </w:r>
    </w:p>
    <w:p w14:paraId="39F6644A" w14:textId="77777777" w:rsidR="00875211" w:rsidRDefault="00875211" w:rsidP="0081090D">
      <w:pPr>
        <w:pStyle w:val="NoSpacing"/>
        <w:jc w:val="center"/>
        <w:rPr>
          <w:rFonts w:ascii="Times New Roman" w:hAnsi="Times New Roman" w:cs="Times New Roman"/>
          <w:b/>
          <w:sz w:val="40"/>
          <w:szCs w:val="40"/>
        </w:rPr>
      </w:pPr>
    </w:p>
    <w:p w14:paraId="0314694D" w14:textId="4C8F958A" w:rsidR="00875211" w:rsidRPr="00875211" w:rsidRDefault="00875211" w:rsidP="00875211">
      <w:pPr>
        <w:pStyle w:val="NoSpacing"/>
        <w:rPr>
          <w:rFonts w:ascii="Times New Roman" w:hAnsi="Times New Roman" w:cs="Times New Roman"/>
          <w:bCs/>
          <w:sz w:val="24"/>
          <w:szCs w:val="24"/>
        </w:rPr>
      </w:pPr>
      <w:r>
        <w:rPr>
          <w:rFonts w:ascii="Times New Roman" w:hAnsi="Times New Roman" w:cs="Times New Roman"/>
          <w:bCs/>
          <w:sz w:val="24"/>
          <w:szCs w:val="24"/>
        </w:rPr>
        <w:t xml:space="preserve">Present: Tom Teper, John Laskowski, Jennifer Teper, Chloe Ottenhoff, Mary Laskowski, Michael Norman, Tracy Tolliver, Will Schlaack, Kyle Rimkus, Mary Ton, </w:t>
      </w:r>
      <w:r w:rsidR="002B1BE9">
        <w:rPr>
          <w:rFonts w:ascii="Times New Roman" w:hAnsi="Times New Roman" w:cs="Times New Roman"/>
          <w:bCs/>
          <w:sz w:val="24"/>
          <w:szCs w:val="24"/>
        </w:rPr>
        <w:t xml:space="preserve">Eric Mosher, </w:t>
      </w:r>
      <w:r>
        <w:rPr>
          <w:rFonts w:ascii="Times New Roman" w:hAnsi="Times New Roman" w:cs="Times New Roman"/>
          <w:bCs/>
          <w:sz w:val="24"/>
          <w:szCs w:val="24"/>
        </w:rPr>
        <w:t>Hannah Williams</w:t>
      </w:r>
      <w:r w:rsidR="00C05223">
        <w:rPr>
          <w:rFonts w:ascii="Times New Roman" w:hAnsi="Times New Roman" w:cs="Times New Roman"/>
          <w:bCs/>
          <w:sz w:val="24"/>
          <w:szCs w:val="24"/>
        </w:rPr>
        <w:t xml:space="preserve"> </w:t>
      </w:r>
      <w:r>
        <w:rPr>
          <w:rFonts w:ascii="Times New Roman" w:hAnsi="Times New Roman" w:cs="Times New Roman"/>
          <w:bCs/>
          <w:sz w:val="24"/>
          <w:szCs w:val="24"/>
        </w:rPr>
        <w:t>(minutes)</w:t>
      </w:r>
    </w:p>
    <w:p w14:paraId="457B57C3" w14:textId="7BB9D017" w:rsidR="004D7F09" w:rsidRPr="004349A7" w:rsidRDefault="004D7F09" w:rsidP="001C40D6">
      <w:pPr>
        <w:pStyle w:val="NoSpacing"/>
        <w:rPr>
          <w:rFonts w:ascii="Times New Roman" w:hAnsi="Times New Roman" w:cs="Times New Roman"/>
          <w:b/>
          <w:sz w:val="24"/>
          <w:szCs w:val="24"/>
        </w:rPr>
      </w:pPr>
    </w:p>
    <w:p w14:paraId="3D70066B" w14:textId="77777777" w:rsidR="004D7F09" w:rsidRPr="004D7F09" w:rsidRDefault="004D7F09" w:rsidP="004D7F09">
      <w:pPr>
        <w:pStyle w:val="NoSpacing"/>
        <w:ind w:left="720"/>
        <w:rPr>
          <w:rFonts w:ascii="Times New Roman" w:hAnsi="Times New Roman" w:cs="Times New Roman"/>
          <w:sz w:val="24"/>
          <w:szCs w:val="24"/>
          <w:lang w:val="de-DE"/>
        </w:rPr>
      </w:pPr>
    </w:p>
    <w:p w14:paraId="201E2500" w14:textId="6E1A1A0E" w:rsidR="001C40D6" w:rsidRDefault="001C40D6" w:rsidP="00296EB9">
      <w:pPr>
        <w:pStyle w:val="NoSpacing"/>
        <w:numPr>
          <w:ilvl w:val="0"/>
          <w:numId w:val="22"/>
        </w:numPr>
        <w:rPr>
          <w:rFonts w:ascii="Times New Roman" w:hAnsi="Times New Roman" w:cs="Times New Roman"/>
          <w:b/>
          <w:bCs/>
          <w:sz w:val="24"/>
          <w:szCs w:val="24"/>
        </w:rPr>
      </w:pPr>
      <w:r>
        <w:rPr>
          <w:rFonts w:ascii="Times New Roman" w:hAnsi="Times New Roman" w:cs="Times New Roman"/>
          <w:b/>
          <w:bCs/>
          <w:sz w:val="24"/>
          <w:szCs w:val="24"/>
        </w:rPr>
        <w:t>Approve agenda and minutes</w:t>
      </w:r>
    </w:p>
    <w:p w14:paraId="49F7B345" w14:textId="1B20BAD6" w:rsidR="001C40D6" w:rsidRPr="001C40D6" w:rsidRDefault="001C40D6" w:rsidP="001C40D6">
      <w:pPr>
        <w:pStyle w:val="NoSpacing"/>
        <w:numPr>
          <w:ilvl w:val="1"/>
          <w:numId w:val="22"/>
        </w:numPr>
        <w:rPr>
          <w:rFonts w:ascii="Times New Roman" w:hAnsi="Times New Roman" w:cs="Times New Roman"/>
          <w:b/>
          <w:bCs/>
          <w:sz w:val="24"/>
          <w:szCs w:val="24"/>
        </w:rPr>
      </w:pPr>
      <w:r>
        <w:rPr>
          <w:rFonts w:ascii="Times New Roman" w:hAnsi="Times New Roman" w:cs="Times New Roman"/>
          <w:sz w:val="24"/>
          <w:szCs w:val="24"/>
        </w:rPr>
        <w:t>Minutes and agenda were approved.</w:t>
      </w:r>
    </w:p>
    <w:p w14:paraId="5CE84203" w14:textId="77777777" w:rsidR="001C40D6" w:rsidRDefault="001C40D6" w:rsidP="001C40D6">
      <w:pPr>
        <w:pStyle w:val="NoSpacing"/>
        <w:ind w:left="1440"/>
        <w:rPr>
          <w:rFonts w:ascii="Times New Roman" w:hAnsi="Times New Roman" w:cs="Times New Roman"/>
          <w:b/>
          <w:bCs/>
          <w:sz w:val="24"/>
          <w:szCs w:val="24"/>
        </w:rPr>
      </w:pPr>
    </w:p>
    <w:p w14:paraId="509477B1" w14:textId="74BA09FD" w:rsidR="00C05223" w:rsidRDefault="00C05223" w:rsidP="00296EB9">
      <w:pPr>
        <w:pStyle w:val="NoSpacing"/>
        <w:numPr>
          <w:ilvl w:val="0"/>
          <w:numId w:val="22"/>
        </w:numPr>
        <w:rPr>
          <w:rFonts w:ascii="Times New Roman" w:hAnsi="Times New Roman" w:cs="Times New Roman"/>
          <w:b/>
          <w:bCs/>
          <w:sz w:val="24"/>
          <w:szCs w:val="24"/>
        </w:rPr>
      </w:pPr>
      <w:r>
        <w:rPr>
          <w:rFonts w:ascii="Times New Roman" w:hAnsi="Times New Roman" w:cs="Times New Roman"/>
          <w:b/>
          <w:bCs/>
          <w:sz w:val="24"/>
          <w:szCs w:val="24"/>
        </w:rPr>
        <w:t>Updates</w:t>
      </w:r>
    </w:p>
    <w:p w14:paraId="4CE7E1E0" w14:textId="5DA8B23D" w:rsidR="00C05223" w:rsidRPr="00C05223" w:rsidRDefault="00C05223" w:rsidP="00C05223">
      <w:pPr>
        <w:pStyle w:val="NoSpacing"/>
        <w:numPr>
          <w:ilvl w:val="1"/>
          <w:numId w:val="22"/>
        </w:numPr>
        <w:rPr>
          <w:rFonts w:ascii="Times New Roman" w:hAnsi="Times New Roman" w:cs="Times New Roman"/>
          <w:b/>
          <w:bCs/>
          <w:sz w:val="24"/>
          <w:szCs w:val="24"/>
        </w:rPr>
      </w:pPr>
      <w:r>
        <w:rPr>
          <w:rFonts w:ascii="Times New Roman" w:hAnsi="Times New Roman" w:cs="Times New Roman"/>
          <w:sz w:val="24"/>
          <w:szCs w:val="24"/>
        </w:rPr>
        <w:t>Kyle</w:t>
      </w:r>
      <w:r w:rsidR="001C40D6">
        <w:rPr>
          <w:rFonts w:ascii="Times New Roman" w:hAnsi="Times New Roman" w:cs="Times New Roman"/>
          <w:sz w:val="24"/>
          <w:szCs w:val="24"/>
        </w:rPr>
        <w:t xml:space="preserve"> Rimkus is replacing Eric Mosher as the chair of the Repositories, Preservation and Access WG.</w:t>
      </w:r>
      <w:r>
        <w:rPr>
          <w:rFonts w:ascii="Times New Roman" w:hAnsi="Times New Roman" w:cs="Times New Roman"/>
          <w:sz w:val="24"/>
          <w:szCs w:val="24"/>
        </w:rPr>
        <w:t xml:space="preserve"> </w:t>
      </w:r>
      <w:r w:rsidR="001C40D6">
        <w:rPr>
          <w:rFonts w:ascii="Times New Roman" w:hAnsi="Times New Roman" w:cs="Times New Roman"/>
          <w:sz w:val="24"/>
          <w:szCs w:val="24"/>
        </w:rPr>
        <w:t>Ayla Kenfield will be the vice chair.</w:t>
      </w:r>
    </w:p>
    <w:p w14:paraId="4838B222" w14:textId="150BA6ED" w:rsidR="00C05223" w:rsidRPr="002B1BE9" w:rsidRDefault="008432D1" w:rsidP="00C05223">
      <w:pPr>
        <w:pStyle w:val="NoSpacing"/>
        <w:numPr>
          <w:ilvl w:val="1"/>
          <w:numId w:val="22"/>
        </w:numPr>
        <w:rPr>
          <w:rFonts w:ascii="Times New Roman" w:hAnsi="Times New Roman" w:cs="Times New Roman"/>
          <w:b/>
          <w:bCs/>
          <w:sz w:val="24"/>
          <w:szCs w:val="24"/>
        </w:rPr>
      </w:pPr>
      <w:r>
        <w:rPr>
          <w:rFonts w:ascii="Times New Roman" w:hAnsi="Times New Roman" w:cs="Times New Roman"/>
          <w:sz w:val="24"/>
          <w:szCs w:val="24"/>
        </w:rPr>
        <w:t xml:space="preserve">Diana Eynon is replacing Chloe Ottenhoff as the chair Cataloging and Metadata Working Group. </w:t>
      </w:r>
      <w:r w:rsidR="00C05223">
        <w:rPr>
          <w:rFonts w:ascii="Times New Roman" w:hAnsi="Times New Roman" w:cs="Times New Roman"/>
          <w:sz w:val="24"/>
          <w:szCs w:val="24"/>
        </w:rPr>
        <w:t xml:space="preserve">Rachel Scott will be the new vice chair. </w:t>
      </w:r>
    </w:p>
    <w:p w14:paraId="65649BC4" w14:textId="77777777" w:rsidR="002B1BE9" w:rsidRDefault="002B1BE9" w:rsidP="002B1BE9">
      <w:pPr>
        <w:pStyle w:val="NoSpacing"/>
        <w:ind w:left="1440"/>
        <w:rPr>
          <w:rFonts w:ascii="Times New Roman" w:hAnsi="Times New Roman" w:cs="Times New Roman"/>
          <w:b/>
          <w:bCs/>
          <w:sz w:val="24"/>
          <w:szCs w:val="24"/>
        </w:rPr>
      </w:pPr>
    </w:p>
    <w:p w14:paraId="06010D4C" w14:textId="77777777" w:rsidR="00C05223" w:rsidRDefault="00246E62" w:rsidP="00296EB9">
      <w:pPr>
        <w:pStyle w:val="NoSpacing"/>
        <w:numPr>
          <w:ilvl w:val="0"/>
          <w:numId w:val="22"/>
        </w:numPr>
        <w:rPr>
          <w:rFonts w:ascii="Times New Roman" w:hAnsi="Times New Roman" w:cs="Times New Roman"/>
          <w:b/>
          <w:bCs/>
          <w:sz w:val="24"/>
          <w:szCs w:val="24"/>
        </w:rPr>
      </w:pPr>
      <w:r w:rsidRPr="00246E62">
        <w:rPr>
          <w:rFonts w:ascii="Times New Roman" w:hAnsi="Times New Roman" w:cs="Times New Roman"/>
          <w:b/>
          <w:bCs/>
          <w:sz w:val="24"/>
          <w:szCs w:val="24"/>
        </w:rPr>
        <w:t xml:space="preserve">Accessibility </w:t>
      </w:r>
      <w:r w:rsidR="00D3742D">
        <w:rPr>
          <w:rFonts w:ascii="Times New Roman" w:hAnsi="Times New Roman" w:cs="Times New Roman"/>
          <w:b/>
          <w:bCs/>
          <w:sz w:val="24"/>
          <w:szCs w:val="24"/>
        </w:rPr>
        <w:t>Update</w:t>
      </w:r>
      <w:r w:rsidRPr="00246E62">
        <w:rPr>
          <w:rFonts w:ascii="Times New Roman" w:hAnsi="Times New Roman" w:cs="Times New Roman"/>
          <w:b/>
          <w:bCs/>
          <w:sz w:val="24"/>
          <w:szCs w:val="24"/>
        </w:rPr>
        <w:t xml:space="preserve"> – John Laskowski</w:t>
      </w:r>
      <w:r w:rsidRPr="00246E62">
        <w:rPr>
          <w:rFonts w:ascii="Times New Roman" w:hAnsi="Times New Roman" w:cs="Times New Roman"/>
          <w:b/>
          <w:bCs/>
          <w:sz w:val="24"/>
          <w:szCs w:val="24"/>
        </w:rPr>
        <w:tab/>
      </w:r>
    </w:p>
    <w:p w14:paraId="0CD5CA98" w14:textId="272ADB75" w:rsidR="00C05223" w:rsidRPr="008432D1" w:rsidRDefault="00C05223" w:rsidP="00C05223">
      <w:pPr>
        <w:pStyle w:val="NoSpacing"/>
        <w:numPr>
          <w:ilvl w:val="1"/>
          <w:numId w:val="22"/>
        </w:numPr>
        <w:rPr>
          <w:rFonts w:ascii="Times New Roman" w:hAnsi="Times New Roman" w:cs="Times New Roman"/>
          <w:b/>
          <w:bCs/>
          <w:sz w:val="24"/>
          <w:szCs w:val="24"/>
        </w:rPr>
      </w:pPr>
      <w:r>
        <w:rPr>
          <w:rFonts w:ascii="Times New Roman" w:hAnsi="Times New Roman" w:cs="Times New Roman"/>
          <w:sz w:val="24"/>
          <w:szCs w:val="24"/>
        </w:rPr>
        <w:t xml:space="preserve">Evie </w:t>
      </w:r>
      <w:r w:rsidR="008432D1">
        <w:rPr>
          <w:rFonts w:ascii="Times New Roman" w:hAnsi="Times New Roman" w:cs="Times New Roman"/>
          <w:sz w:val="24"/>
          <w:szCs w:val="24"/>
        </w:rPr>
        <w:t xml:space="preserve">Cordell </w:t>
      </w:r>
      <w:r>
        <w:rPr>
          <w:rFonts w:ascii="Times New Roman" w:hAnsi="Times New Roman" w:cs="Times New Roman"/>
          <w:sz w:val="24"/>
          <w:szCs w:val="24"/>
        </w:rPr>
        <w:t xml:space="preserve">and John </w:t>
      </w:r>
      <w:r w:rsidR="008432D1">
        <w:rPr>
          <w:rFonts w:ascii="Times New Roman" w:hAnsi="Times New Roman" w:cs="Times New Roman"/>
          <w:sz w:val="24"/>
          <w:szCs w:val="24"/>
        </w:rPr>
        <w:t xml:space="preserve">Laskowski </w:t>
      </w:r>
      <w:r>
        <w:rPr>
          <w:rFonts w:ascii="Times New Roman" w:hAnsi="Times New Roman" w:cs="Times New Roman"/>
          <w:sz w:val="24"/>
          <w:szCs w:val="24"/>
        </w:rPr>
        <w:t xml:space="preserve">are </w:t>
      </w:r>
      <w:r w:rsidR="008432D1">
        <w:rPr>
          <w:rFonts w:ascii="Times New Roman" w:hAnsi="Times New Roman" w:cs="Times New Roman"/>
          <w:sz w:val="24"/>
          <w:szCs w:val="24"/>
        </w:rPr>
        <w:t>attending</w:t>
      </w:r>
      <w:r>
        <w:rPr>
          <w:rFonts w:ascii="Times New Roman" w:hAnsi="Times New Roman" w:cs="Times New Roman"/>
          <w:sz w:val="24"/>
          <w:szCs w:val="24"/>
        </w:rPr>
        <w:t xml:space="preserve"> LLG in August with a call to action to ensure </w:t>
      </w:r>
      <w:proofErr w:type="spellStart"/>
      <w:r w:rsidR="008432D1">
        <w:rPr>
          <w:rFonts w:ascii="Times New Roman" w:hAnsi="Times New Roman" w:cs="Times New Roman"/>
          <w:sz w:val="24"/>
          <w:szCs w:val="24"/>
        </w:rPr>
        <w:t>L</w:t>
      </w:r>
      <w:r>
        <w:rPr>
          <w:rFonts w:ascii="Times New Roman" w:hAnsi="Times New Roman" w:cs="Times New Roman"/>
          <w:sz w:val="24"/>
          <w:szCs w:val="24"/>
        </w:rPr>
        <w:t>ibguides</w:t>
      </w:r>
      <w:proofErr w:type="spellEnd"/>
      <w:r>
        <w:rPr>
          <w:rFonts w:ascii="Times New Roman" w:hAnsi="Times New Roman" w:cs="Times New Roman"/>
          <w:sz w:val="24"/>
          <w:szCs w:val="24"/>
        </w:rPr>
        <w:t xml:space="preserve"> are </w:t>
      </w:r>
      <w:r w:rsidR="008432D1">
        <w:rPr>
          <w:rFonts w:ascii="Times New Roman" w:hAnsi="Times New Roman" w:cs="Times New Roman"/>
          <w:sz w:val="24"/>
          <w:szCs w:val="24"/>
        </w:rPr>
        <w:t xml:space="preserve">made </w:t>
      </w:r>
      <w:r>
        <w:rPr>
          <w:rFonts w:ascii="Times New Roman" w:hAnsi="Times New Roman" w:cs="Times New Roman"/>
          <w:sz w:val="24"/>
          <w:szCs w:val="24"/>
        </w:rPr>
        <w:t>accessible</w:t>
      </w:r>
      <w:r w:rsidR="008432D1">
        <w:rPr>
          <w:rFonts w:ascii="Times New Roman" w:hAnsi="Times New Roman" w:cs="Times New Roman"/>
          <w:sz w:val="24"/>
          <w:szCs w:val="24"/>
        </w:rPr>
        <w:t>,</w:t>
      </w:r>
      <w:r>
        <w:rPr>
          <w:rFonts w:ascii="Times New Roman" w:hAnsi="Times New Roman" w:cs="Times New Roman"/>
          <w:sz w:val="24"/>
          <w:szCs w:val="24"/>
        </w:rPr>
        <w:t xml:space="preserve"> if they are not already. There will be various trainings opportunities on how to make </w:t>
      </w:r>
      <w:proofErr w:type="spellStart"/>
      <w:r w:rsidR="008432D1">
        <w:rPr>
          <w:rFonts w:ascii="Times New Roman" w:hAnsi="Times New Roman" w:cs="Times New Roman"/>
          <w:sz w:val="24"/>
          <w:szCs w:val="24"/>
        </w:rPr>
        <w:t>L</w:t>
      </w:r>
      <w:r>
        <w:rPr>
          <w:rFonts w:ascii="Times New Roman" w:hAnsi="Times New Roman" w:cs="Times New Roman"/>
          <w:sz w:val="24"/>
          <w:szCs w:val="24"/>
        </w:rPr>
        <w:t>ibguides</w:t>
      </w:r>
      <w:proofErr w:type="spellEnd"/>
      <w:r>
        <w:rPr>
          <w:rFonts w:ascii="Times New Roman" w:hAnsi="Times New Roman" w:cs="Times New Roman"/>
          <w:sz w:val="24"/>
          <w:szCs w:val="24"/>
        </w:rPr>
        <w:t xml:space="preserve"> accessible. </w:t>
      </w:r>
    </w:p>
    <w:p w14:paraId="4041176F" w14:textId="0CF1F402" w:rsidR="008432D1" w:rsidRPr="008432D1" w:rsidRDefault="008432D1" w:rsidP="00C05223">
      <w:pPr>
        <w:pStyle w:val="NoSpacing"/>
        <w:numPr>
          <w:ilvl w:val="1"/>
          <w:numId w:val="22"/>
        </w:numPr>
        <w:rPr>
          <w:rFonts w:ascii="Times New Roman" w:hAnsi="Times New Roman" w:cs="Times New Roman"/>
          <w:b/>
          <w:bCs/>
          <w:sz w:val="24"/>
          <w:szCs w:val="24"/>
        </w:rPr>
      </w:pPr>
      <w:r>
        <w:rPr>
          <w:rFonts w:ascii="Times New Roman" w:hAnsi="Times New Roman" w:cs="Times New Roman"/>
          <w:sz w:val="24"/>
          <w:szCs w:val="24"/>
        </w:rPr>
        <w:t>The campus Web Content Implementation Team is working on best practices for archiving content under Title II regulations and a redesign of the digital accessibility website for campus.</w:t>
      </w:r>
    </w:p>
    <w:p w14:paraId="370F0C5A" w14:textId="622DBB51" w:rsidR="008432D1" w:rsidRPr="008432D1" w:rsidRDefault="008432D1" w:rsidP="00C05223">
      <w:pPr>
        <w:pStyle w:val="NoSpacing"/>
        <w:numPr>
          <w:ilvl w:val="1"/>
          <w:numId w:val="22"/>
        </w:numPr>
        <w:rPr>
          <w:rFonts w:ascii="Times New Roman" w:hAnsi="Times New Roman" w:cs="Times New Roman"/>
          <w:b/>
          <w:bCs/>
          <w:sz w:val="24"/>
          <w:szCs w:val="24"/>
        </w:rPr>
      </w:pPr>
      <w:r>
        <w:rPr>
          <w:rFonts w:ascii="Times New Roman" w:hAnsi="Times New Roman" w:cs="Times New Roman"/>
          <w:sz w:val="24"/>
          <w:szCs w:val="24"/>
        </w:rPr>
        <w:t>John will be releasing the Year 2 Midyear Review of the Accessibility Roadmap in August.</w:t>
      </w:r>
    </w:p>
    <w:p w14:paraId="0B75676A" w14:textId="6EA1DFFB" w:rsidR="008432D1" w:rsidRPr="008432D1" w:rsidRDefault="008432D1" w:rsidP="00C05223">
      <w:pPr>
        <w:pStyle w:val="NoSpacing"/>
        <w:numPr>
          <w:ilvl w:val="1"/>
          <w:numId w:val="22"/>
        </w:numPr>
        <w:rPr>
          <w:rFonts w:ascii="Times New Roman" w:hAnsi="Times New Roman" w:cs="Times New Roman"/>
          <w:b/>
          <w:bCs/>
          <w:sz w:val="24"/>
          <w:szCs w:val="24"/>
        </w:rPr>
      </w:pPr>
      <w:r>
        <w:rPr>
          <w:rFonts w:ascii="Times New Roman" w:hAnsi="Times New Roman" w:cs="Times New Roman"/>
          <w:sz w:val="24"/>
          <w:szCs w:val="24"/>
        </w:rPr>
        <w:t>Assistive tech ancillaries have been added to room 109, including alternative mice and keyboards.</w:t>
      </w:r>
    </w:p>
    <w:p w14:paraId="3FC14520" w14:textId="6D9EED87" w:rsidR="008432D1" w:rsidRPr="008432D1" w:rsidRDefault="008432D1" w:rsidP="00C05223">
      <w:pPr>
        <w:pStyle w:val="NoSpacing"/>
        <w:numPr>
          <w:ilvl w:val="1"/>
          <w:numId w:val="22"/>
        </w:numPr>
        <w:rPr>
          <w:rFonts w:ascii="Times New Roman" w:hAnsi="Times New Roman" w:cs="Times New Roman"/>
          <w:b/>
          <w:bCs/>
          <w:sz w:val="24"/>
          <w:szCs w:val="24"/>
        </w:rPr>
      </w:pPr>
      <w:r>
        <w:rPr>
          <w:rFonts w:ascii="Times New Roman" w:hAnsi="Times New Roman" w:cs="Times New Roman"/>
          <w:sz w:val="24"/>
          <w:szCs w:val="24"/>
        </w:rPr>
        <w:t>A brand-new website for the Mortenson Center is being created which will greatly improve accessibility. This will launch on August 11</w:t>
      </w:r>
      <w:r w:rsidRPr="008432D1">
        <w:rPr>
          <w:rFonts w:ascii="Times New Roman" w:hAnsi="Times New Roman" w:cs="Times New Roman"/>
          <w:sz w:val="24"/>
          <w:szCs w:val="24"/>
          <w:vertAlign w:val="superscript"/>
        </w:rPr>
        <w:t>th</w:t>
      </w:r>
      <w:r>
        <w:rPr>
          <w:rFonts w:ascii="Times New Roman" w:hAnsi="Times New Roman" w:cs="Times New Roman"/>
          <w:sz w:val="24"/>
          <w:szCs w:val="24"/>
        </w:rPr>
        <w:t xml:space="preserve">. </w:t>
      </w:r>
    </w:p>
    <w:p w14:paraId="1E558A84" w14:textId="6FA74907" w:rsidR="008432D1" w:rsidRPr="008432D1" w:rsidRDefault="008432D1" w:rsidP="00C05223">
      <w:pPr>
        <w:pStyle w:val="NoSpacing"/>
        <w:numPr>
          <w:ilvl w:val="1"/>
          <w:numId w:val="22"/>
        </w:numPr>
        <w:rPr>
          <w:rFonts w:ascii="Times New Roman" w:hAnsi="Times New Roman" w:cs="Times New Roman"/>
          <w:b/>
          <w:bCs/>
          <w:sz w:val="24"/>
          <w:szCs w:val="24"/>
        </w:rPr>
      </w:pPr>
      <w:r>
        <w:rPr>
          <w:rFonts w:ascii="Times New Roman" w:hAnsi="Times New Roman" w:cs="Times New Roman"/>
          <w:sz w:val="24"/>
          <w:szCs w:val="24"/>
        </w:rPr>
        <w:t>John will scale back accessibility office hours from weekly to monthly.</w:t>
      </w:r>
    </w:p>
    <w:p w14:paraId="24524047" w14:textId="36E87A16" w:rsidR="008432D1" w:rsidRPr="008432D1" w:rsidRDefault="008432D1" w:rsidP="00C05223">
      <w:pPr>
        <w:pStyle w:val="NoSpacing"/>
        <w:numPr>
          <w:ilvl w:val="1"/>
          <w:numId w:val="22"/>
        </w:numPr>
        <w:rPr>
          <w:rFonts w:ascii="Times New Roman" w:hAnsi="Times New Roman" w:cs="Times New Roman"/>
          <w:b/>
          <w:bCs/>
          <w:sz w:val="24"/>
          <w:szCs w:val="24"/>
        </w:rPr>
      </w:pPr>
      <w:r>
        <w:rPr>
          <w:rFonts w:ascii="Times New Roman" w:hAnsi="Times New Roman" w:cs="Times New Roman"/>
          <w:sz w:val="24"/>
          <w:szCs w:val="24"/>
        </w:rPr>
        <w:t>The campus steering committee has transitioned into an advisory committee.</w:t>
      </w:r>
    </w:p>
    <w:p w14:paraId="78300A77" w14:textId="77777777" w:rsidR="008432D1" w:rsidRDefault="008432D1" w:rsidP="008432D1">
      <w:pPr>
        <w:pStyle w:val="NoSpacing"/>
        <w:numPr>
          <w:ilvl w:val="1"/>
          <w:numId w:val="22"/>
        </w:numPr>
        <w:rPr>
          <w:rFonts w:ascii="Times New Roman" w:hAnsi="Times New Roman" w:cs="Times New Roman"/>
          <w:b/>
          <w:bCs/>
          <w:sz w:val="24"/>
          <w:szCs w:val="24"/>
        </w:rPr>
      </w:pPr>
      <w:r>
        <w:rPr>
          <w:rFonts w:ascii="Times New Roman" w:hAnsi="Times New Roman" w:cs="Times New Roman"/>
          <w:sz w:val="24"/>
          <w:szCs w:val="24"/>
        </w:rPr>
        <w:t xml:space="preserve">Templates are being created for colleges to create to own roadmaps for accessibility. </w:t>
      </w:r>
    </w:p>
    <w:p w14:paraId="310923D7" w14:textId="3E955496" w:rsidR="00246E62" w:rsidRPr="008432D1" w:rsidRDefault="008432D1" w:rsidP="008432D1">
      <w:pPr>
        <w:pStyle w:val="NoSpacing"/>
        <w:numPr>
          <w:ilvl w:val="1"/>
          <w:numId w:val="22"/>
        </w:numPr>
        <w:rPr>
          <w:rFonts w:ascii="Times New Roman" w:hAnsi="Times New Roman" w:cs="Times New Roman"/>
          <w:b/>
          <w:bCs/>
          <w:sz w:val="24"/>
          <w:szCs w:val="24"/>
        </w:rPr>
      </w:pPr>
      <w:r>
        <w:rPr>
          <w:rFonts w:ascii="Times New Roman" w:hAnsi="Times New Roman" w:cs="Times New Roman"/>
          <w:sz w:val="24"/>
          <w:szCs w:val="24"/>
        </w:rPr>
        <w:t xml:space="preserve">The work of the Accessible Reader Support Task Force is proceeding as planned. </w:t>
      </w:r>
      <w:r w:rsidR="00246E62" w:rsidRPr="008432D1">
        <w:rPr>
          <w:rFonts w:ascii="Times New Roman" w:hAnsi="Times New Roman" w:cs="Times New Roman"/>
          <w:sz w:val="24"/>
          <w:szCs w:val="24"/>
        </w:rPr>
        <w:tab/>
      </w:r>
      <w:r w:rsidR="00246E62" w:rsidRPr="008432D1">
        <w:rPr>
          <w:rFonts w:ascii="Times New Roman" w:hAnsi="Times New Roman" w:cs="Times New Roman"/>
          <w:sz w:val="24"/>
          <w:szCs w:val="24"/>
        </w:rPr>
        <w:tab/>
      </w:r>
    </w:p>
    <w:p w14:paraId="0387A6B7" w14:textId="77777777" w:rsidR="00246E62" w:rsidRPr="00246E62" w:rsidRDefault="00246E62" w:rsidP="00246E62">
      <w:pPr>
        <w:pStyle w:val="NoSpacing"/>
        <w:ind w:left="720"/>
        <w:rPr>
          <w:rFonts w:ascii="Times New Roman" w:hAnsi="Times New Roman" w:cs="Times New Roman"/>
          <w:sz w:val="24"/>
          <w:szCs w:val="24"/>
        </w:rPr>
      </w:pPr>
    </w:p>
    <w:p w14:paraId="1D9A18D3" w14:textId="46B0B11E" w:rsidR="00296EB9" w:rsidRPr="00296EB9" w:rsidRDefault="00296EB9" w:rsidP="00296EB9">
      <w:pPr>
        <w:pStyle w:val="NoSpacing"/>
        <w:numPr>
          <w:ilvl w:val="0"/>
          <w:numId w:val="22"/>
        </w:numPr>
        <w:rPr>
          <w:rFonts w:ascii="Times New Roman" w:hAnsi="Times New Roman" w:cs="Times New Roman"/>
          <w:sz w:val="24"/>
          <w:szCs w:val="24"/>
        </w:rPr>
      </w:pPr>
      <w:r>
        <w:rPr>
          <w:rFonts w:ascii="Times New Roman" w:hAnsi="Times New Roman" w:cs="Times New Roman"/>
          <w:b/>
          <w:bCs/>
          <w:sz w:val="24"/>
          <w:szCs w:val="24"/>
        </w:rPr>
        <w:t xml:space="preserve">Quarterly </w:t>
      </w:r>
      <w:r w:rsidR="00885504">
        <w:rPr>
          <w:rFonts w:ascii="Times New Roman" w:hAnsi="Times New Roman" w:cs="Times New Roman"/>
          <w:b/>
          <w:bCs/>
          <w:sz w:val="24"/>
          <w:szCs w:val="24"/>
        </w:rPr>
        <w:t>w</w:t>
      </w:r>
      <w:r>
        <w:rPr>
          <w:rFonts w:ascii="Times New Roman" w:hAnsi="Times New Roman" w:cs="Times New Roman"/>
          <w:b/>
          <w:bCs/>
          <w:sz w:val="24"/>
          <w:szCs w:val="24"/>
        </w:rPr>
        <w:t xml:space="preserve">orking </w:t>
      </w:r>
      <w:r w:rsidR="00885504">
        <w:rPr>
          <w:rFonts w:ascii="Times New Roman" w:hAnsi="Times New Roman" w:cs="Times New Roman"/>
          <w:b/>
          <w:bCs/>
          <w:sz w:val="24"/>
          <w:szCs w:val="24"/>
        </w:rPr>
        <w:t>g</w:t>
      </w:r>
      <w:r>
        <w:rPr>
          <w:rFonts w:ascii="Times New Roman" w:hAnsi="Times New Roman" w:cs="Times New Roman"/>
          <w:b/>
          <w:bCs/>
          <w:sz w:val="24"/>
          <w:szCs w:val="24"/>
        </w:rPr>
        <w:t xml:space="preserve">roup </w:t>
      </w:r>
      <w:r w:rsidR="00885504">
        <w:rPr>
          <w:rFonts w:ascii="Times New Roman" w:hAnsi="Times New Roman" w:cs="Times New Roman"/>
          <w:b/>
          <w:bCs/>
          <w:sz w:val="24"/>
          <w:szCs w:val="24"/>
        </w:rPr>
        <w:t>r</w:t>
      </w:r>
      <w:r>
        <w:rPr>
          <w:rFonts w:ascii="Times New Roman" w:hAnsi="Times New Roman" w:cs="Times New Roman"/>
          <w:b/>
          <w:bCs/>
          <w:sz w:val="24"/>
          <w:szCs w:val="24"/>
        </w:rPr>
        <w:t>eports</w:t>
      </w:r>
    </w:p>
    <w:p w14:paraId="505B2529" w14:textId="77777777" w:rsidR="00296EB9" w:rsidRDefault="00296EB9" w:rsidP="00296EB9">
      <w:pPr>
        <w:pStyle w:val="ListParagraph"/>
      </w:pPr>
    </w:p>
    <w:p w14:paraId="7DF4969B" w14:textId="77777777" w:rsidR="000452C3" w:rsidRDefault="00E013B0" w:rsidP="000452C3">
      <w:pPr>
        <w:pStyle w:val="NoSpacing"/>
        <w:numPr>
          <w:ilvl w:val="0"/>
          <w:numId w:val="25"/>
        </w:numPr>
        <w:rPr>
          <w:rFonts w:ascii="Times New Roman" w:hAnsi="Times New Roman" w:cs="Times New Roman"/>
          <w:sz w:val="24"/>
          <w:szCs w:val="24"/>
        </w:rPr>
      </w:pPr>
      <w:r>
        <w:rPr>
          <w:rFonts w:ascii="Times New Roman" w:hAnsi="Times New Roman" w:cs="Times New Roman"/>
          <w:sz w:val="24"/>
          <w:szCs w:val="24"/>
        </w:rPr>
        <w:t>Search, Discovery, and Delivery- Michael Norman</w:t>
      </w:r>
      <w:r w:rsidR="004349A7">
        <w:rPr>
          <w:rFonts w:ascii="Times New Roman" w:hAnsi="Times New Roman" w:cs="Times New Roman"/>
          <w:sz w:val="24"/>
          <w:szCs w:val="24"/>
        </w:rPr>
        <w:tab/>
      </w:r>
    </w:p>
    <w:p w14:paraId="3D72720D" w14:textId="77777777" w:rsidR="008432D1" w:rsidRDefault="008432D1" w:rsidP="008432D1">
      <w:pPr>
        <w:pStyle w:val="NoSpacing"/>
        <w:rPr>
          <w:rFonts w:ascii="Times New Roman" w:hAnsi="Times New Roman" w:cs="Times New Roman"/>
          <w:sz w:val="24"/>
          <w:szCs w:val="24"/>
        </w:rPr>
      </w:pPr>
    </w:p>
    <w:p w14:paraId="53F46E43" w14:textId="77777777" w:rsidR="008432D1" w:rsidRPr="008432D1" w:rsidRDefault="008432D1" w:rsidP="008432D1">
      <w:pPr>
        <w:pStyle w:val="NoSpacing"/>
        <w:rPr>
          <w:rFonts w:ascii="Times New Roman" w:hAnsi="Times New Roman" w:cs="Times New Roman"/>
          <w:b/>
          <w:bCs/>
          <w:sz w:val="24"/>
          <w:szCs w:val="24"/>
        </w:rPr>
      </w:pPr>
      <w:r w:rsidRPr="008432D1">
        <w:rPr>
          <w:rFonts w:ascii="Times New Roman" w:hAnsi="Times New Roman" w:cs="Times New Roman"/>
          <w:b/>
          <w:bCs/>
          <w:sz w:val="24"/>
          <w:szCs w:val="24"/>
        </w:rPr>
        <w:t>Search, Discovery, and Delivery Working Group (SDDWG) Report – July 30, 2026</w:t>
      </w:r>
    </w:p>
    <w:p w14:paraId="6336D096" w14:textId="77777777" w:rsidR="008432D1" w:rsidRPr="008432D1" w:rsidRDefault="008432D1" w:rsidP="008432D1">
      <w:pPr>
        <w:pStyle w:val="NoSpacing"/>
        <w:rPr>
          <w:rFonts w:ascii="Times New Roman" w:hAnsi="Times New Roman" w:cs="Times New Roman"/>
          <w:b/>
          <w:bCs/>
          <w:sz w:val="24"/>
          <w:szCs w:val="24"/>
        </w:rPr>
      </w:pPr>
      <w:r w:rsidRPr="008432D1">
        <w:rPr>
          <w:rFonts w:ascii="Times New Roman" w:hAnsi="Times New Roman" w:cs="Times New Roman"/>
          <w:b/>
          <w:bCs/>
          <w:sz w:val="24"/>
          <w:szCs w:val="24"/>
        </w:rPr>
        <w:t>Library Search (Primo) Transition and Launch Activities</w:t>
      </w:r>
    </w:p>
    <w:p w14:paraId="48ECF8F0" w14:textId="77777777" w:rsidR="008432D1" w:rsidRPr="008432D1" w:rsidRDefault="008432D1" w:rsidP="008432D1">
      <w:pPr>
        <w:pStyle w:val="NoSpacing"/>
        <w:rPr>
          <w:rFonts w:ascii="Times New Roman" w:hAnsi="Times New Roman" w:cs="Times New Roman"/>
          <w:sz w:val="24"/>
          <w:szCs w:val="24"/>
        </w:rPr>
      </w:pPr>
      <w:r w:rsidRPr="008432D1">
        <w:rPr>
          <w:rFonts w:ascii="Times New Roman" w:hAnsi="Times New Roman" w:cs="Times New Roman"/>
          <w:b/>
          <w:bCs/>
          <w:sz w:val="24"/>
          <w:szCs w:val="24"/>
        </w:rPr>
        <w:t>May-July 2026</w:t>
      </w:r>
    </w:p>
    <w:p w14:paraId="4616DEFC" w14:textId="77777777" w:rsidR="008432D1" w:rsidRPr="008432D1" w:rsidRDefault="008432D1" w:rsidP="008432D1">
      <w:pPr>
        <w:pStyle w:val="NoSpacing"/>
        <w:rPr>
          <w:rFonts w:ascii="Times New Roman" w:hAnsi="Times New Roman" w:cs="Times New Roman"/>
          <w:sz w:val="24"/>
          <w:szCs w:val="24"/>
        </w:rPr>
      </w:pPr>
      <w:r w:rsidRPr="008432D1">
        <w:rPr>
          <w:rFonts w:ascii="Times New Roman" w:hAnsi="Times New Roman" w:cs="Times New Roman"/>
          <w:sz w:val="24"/>
          <w:szCs w:val="24"/>
        </w:rPr>
        <w:lastRenderedPageBreak/>
        <w:t xml:space="preserve">The Search, Discovery, and Delivery Working Group (SDDWG) successfully completed the implementation and launch of the new </w:t>
      </w:r>
      <w:hyperlink r:id="rId5" w:history="1">
        <w:r w:rsidRPr="008432D1">
          <w:rPr>
            <w:rStyle w:val="Hyperlink"/>
            <w:rFonts w:ascii="Times New Roman" w:hAnsi="Times New Roman" w:cs="Times New Roman"/>
            <w:sz w:val="24"/>
            <w:szCs w:val="24"/>
          </w:rPr>
          <w:t>Library Search</w:t>
        </w:r>
      </w:hyperlink>
      <w:r w:rsidRPr="008432D1">
        <w:rPr>
          <w:rFonts w:ascii="Times New Roman" w:hAnsi="Times New Roman" w:cs="Times New Roman"/>
          <w:sz w:val="24"/>
          <w:szCs w:val="24"/>
        </w:rPr>
        <w:t xml:space="preserve"> (Primo) platform on July 28, 2026. The new system replaces existing Primo catalog instances and serves as the central discovery platform for the University Library, supporting the planned retirement of Easy Search beginning in Fall 2026. </w:t>
      </w:r>
    </w:p>
    <w:p w14:paraId="7675548B" w14:textId="77777777" w:rsidR="008432D1" w:rsidRPr="008432D1" w:rsidRDefault="008432D1" w:rsidP="008432D1">
      <w:pPr>
        <w:pStyle w:val="NoSpacing"/>
        <w:rPr>
          <w:rFonts w:ascii="Times New Roman" w:hAnsi="Times New Roman" w:cs="Times New Roman"/>
          <w:sz w:val="24"/>
          <w:szCs w:val="24"/>
        </w:rPr>
      </w:pPr>
      <w:r w:rsidRPr="008432D1">
        <w:rPr>
          <w:rFonts w:ascii="Times New Roman" w:hAnsi="Times New Roman" w:cs="Times New Roman"/>
          <w:sz w:val="24"/>
          <w:szCs w:val="24"/>
        </w:rPr>
        <w:drawing>
          <wp:inline distT="0" distB="0" distL="0" distR="0" wp14:anchorId="3955C193" wp14:editId="1962DABB">
            <wp:extent cx="5495925" cy="3044132"/>
            <wp:effectExtent l="19050" t="19050" r="9525" b="23495"/>
            <wp:docPr id="233324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324936" name="Picture 233324936"/>
                    <pic:cNvPicPr/>
                  </pic:nvPicPr>
                  <pic:blipFill>
                    <a:blip r:embed="rId6">
                      <a:extLst>
                        <a:ext uri="{28A0092B-C50C-407E-A947-70E740481C1C}">
                          <a14:useLocalDpi xmlns:a14="http://schemas.microsoft.com/office/drawing/2010/main" val="0"/>
                        </a:ext>
                      </a:extLst>
                    </a:blip>
                    <a:stretch>
                      <a:fillRect/>
                    </a:stretch>
                  </pic:blipFill>
                  <pic:spPr>
                    <a:xfrm>
                      <a:off x="0" y="0"/>
                      <a:ext cx="5503558" cy="3048360"/>
                    </a:xfrm>
                    <a:prstGeom prst="rect">
                      <a:avLst/>
                    </a:prstGeom>
                    <a:ln w="12700">
                      <a:solidFill>
                        <a:schemeClr val="tx1"/>
                      </a:solidFill>
                    </a:ln>
                  </pic:spPr>
                </pic:pic>
              </a:graphicData>
            </a:graphic>
          </wp:inline>
        </w:drawing>
      </w:r>
    </w:p>
    <w:p w14:paraId="0E394106" w14:textId="77777777" w:rsidR="008432D1" w:rsidRPr="008432D1" w:rsidRDefault="008432D1" w:rsidP="008432D1">
      <w:pPr>
        <w:pStyle w:val="NoSpacing"/>
        <w:rPr>
          <w:rFonts w:ascii="Times New Roman" w:hAnsi="Times New Roman" w:cs="Times New Roman"/>
          <w:b/>
          <w:bCs/>
          <w:sz w:val="24"/>
          <w:szCs w:val="24"/>
        </w:rPr>
      </w:pPr>
      <w:r w:rsidRPr="008432D1">
        <w:rPr>
          <w:rFonts w:ascii="Times New Roman" w:hAnsi="Times New Roman" w:cs="Times New Roman"/>
          <w:b/>
          <w:bCs/>
          <w:sz w:val="24"/>
          <w:szCs w:val="24"/>
        </w:rPr>
        <w:t>Communication and Outreach</w:t>
      </w:r>
    </w:p>
    <w:p w14:paraId="458045A4" w14:textId="77777777" w:rsidR="008432D1" w:rsidRPr="008432D1" w:rsidRDefault="008432D1" w:rsidP="008432D1">
      <w:pPr>
        <w:pStyle w:val="NoSpacing"/>
        <w:rPr>
          <w:rFonts w:ascii="Times New Roman" w:hAnsi="Times New Roman" w:cs="Times New Roman"/>
          <w:sz w:val="24"/>
          <w:szCs w:val="24"/>
        </w:rPr>
      </w:pPr>
      <w:r w:rsidRPr="008432D1">
        <w:rPr>
          <w:rFonts w:ascii="Times New Roman" w:hAnsi="Times New Roman" w:cs="Times New Roman"/>
          <w:sz w:val="24"/>
          <w:szCs w:val="24"/>
        </w:rPr>
        <w:t>Throughout the spring and summer, the Working Group conducted extensive outreach to prepare library faculty and staff for the transition. Activities included:</w:t>
      </w:r>
    </w:p>
    <w:p w14:paraId="64FC82D6" w14:textId="77777777" w:rsidR="008432D1" w:rsidRPr="008432D1" w:rsidRDefault="008432D1" w:rsidP="008432D1">
      <w:pPr>
        <w:pStyle w:val="NoSpacing"/>
        <w:numPr>
          <w:ilvl w:val="0"/>
          <w:numId w:val="29"/>
        </w:numPr>
        <w:rPr>
          <w:rFonts w:ascii="Times New Roman" w:hAnsi="Times New Roman" w:cs="Times New Roman"/>
          <w:sz w:val="24"/>
          <w:szCs w:val="24"/>
        </w:rPr>
      </w:pPr>
      <w:r w:rsidRPr="008432D1">
        <w:rPr>
          <w:rFonts w:ascii="Times New Roman" w:hAnsi="Times New Roman" w:cs="Times New Roman"/>
          <w:sz w:val="24"/>
          <w:szCs w:val="24"/>
        </w:rPr>
        <w:t xml:space="preserve">Announcing the planned migration to Library Search (Primo) and the eventual retirement of Easy Search. </w:t>
      </w:r>
    </w:p>
    <w:p w14:paraId="463438EA" w14:textId="77777777" w:rsidR="008432D1" w:rsidRPr="008432D1" w:rsidRDefault="008432D1" w:rsidP="008432D1">
      <w:pPr>
        <w:pStyle w:val="NoSpacing"/>
        <w:numPr>
          <w:ilvl w:val="0"/>
          <w:numId w:val="29"/>
        </w:numPr>
        <w:rPr>
          <w:rFonts w:ascii="Times New Roman" w:hAnsi="Times New Roman" w:cs="Times New Roman"/>
          <w:sz w:val="24"/>
          <w:szCs w:val="24"/>
        </w:rPr>
      </w:pPr>
      <w:r w:rsidRPr="008432D1">
        <w:rPr>
          <w:rFonts w:ascii="Times New Roman" w:hAnsi="Times New Roman" w:cs="Times New Roman"/>
          <w:sz w:val="24"/>
          <w:szCs w:val="24"/>
        </w:rPr>
        <w:t xml:space="preserve">Providing access to a preview version of the New Discovery Experience (NDE) to allow staff to test functionality and update instructional materials before the production launch. </w:t>
      </w:r>
    </w:p>
    <w:p w14:paraId="5C78356F" w14:textId="77777777" w:rsidR="008432D1" w:rsidRPr="008432D1" w:rsidRDefault="008432D1" w:rsidP="008432D1">
      <w:pPr>
        <w:pStyle w:val="NoSpacing"/>
        <w:numPr>
          <w:ilvl w:val="0"/>
          <w:numId w:val="29"/>
        </w:numPr>
        <w:rPr>
          <w:rFonts w:ascii="Times New Roman" w:hAnsi="Times New Roman" w:cs="Times New Roman"/>
          <w:sz w:val="24"/>
          <w:szCs w:val="24"/>
        </w:rPr>
      </w:pPr>
      <w:r w:rsidRPr="008432D1">
        <w:rPr>
          <w:rFonts w:ascii="Times New Roman" w:hAnsi="Times New Roman" w:cs="Times New Roman"/>
          <w:sz w:val="24"/>
          <w:szCs w:val="24"/>
        </w:rPr>
        <w:t xml:space="preserve">Developing and distributing talking points and supporting documentation for use in conversations with faculty, graduate students, and other library users. </w:t>
      </w:r>
    </w:p>
    <w:p w14:paraId="0AA6C7A8" w14:textId="77777777" w:rsidR="008432D1" w:rsidRPr="008432D1" w:rsidRDefault="008432D1" w:rsidP="008432D1">
      <w:pPr>
        <w:pStyle w:val="NoSpacing"/>
        <w:numPr>
          <w:ilvl w:val="0"/>
          <w:numId w:val="29"/>
        </w:numPr>
        <w:rPr>
          <w:rFonts w:ascii="Times New Roman" w:hAnsi="Times New Roman" w:cs="Times New Roman"/>
          <w:sz w:val="24"/>
          <w:szCs w:val="24"/>
        </w:rPr>
      </w:pPr>
      <w:r w:rsidRPr="008432D1">
        <w:rPr>
          <w:rFonts w:ascii="Times New Roman" w:hAnsi="Times New Roman" w:cs="Times New Roman"/>
          <w:sz w:val="24"/>
          <w:szCs w:val="24"/>
        </w:rPr>
        <w:t>Hosting weekly Discovery Virtual Open Office Hours during summer 2026 to support testing, gather feedback, and answer questions regarding the new discovery interface.</w:t>
      </w:r>
    </w:p>
    <w:p w14:paraId="3B4633D3" w14:textId="77777777" w:rsidR="008432D1" w:rsidRPr="008432D1" w:rsidRDefault="008432D1" w:rsidP="008432D1">
      <w:pPr>
        <w:pStyle w:val="NoSpacing"/>
        <w:rPr>
          <w:rFonts w:ascii="Times New Roman" w:hAnsi="Times New Roman" w:cs="Times New Roman"/>
          <w:sz w:val="24"/>
          <w:szCs w:val="24"/>
        </w:rPr>
      </w:pPr>
    </w:p>
    <w:p w14:paraId="0F3EFD8C" w14:textId="77777777" w:rsidR="008432D1" w:rsidRPr="008432D1" w:rsidRDefault="008432D1" w:rsidP="008432D1">
      <w:pPr>
        <w:pStyle w:val="NoSpacing"/>
        <w:rPr>
          <w:rFonts w:ascii="Times New Roman" w:hAnsi="Times New Roman" w:cs="Times New Roman"/>
          <w:b/>
          <w:bCs/>
          <w:sz w:val="24"/>
          <w:szCs w:val="24"/>
        </w:rPr>
      </w:pPr>
      <w:r w:rsidRPr="008432D1">
        <w:rPr>
          <w:rFonts w:ascii="Times New Roman" w:hAnsi="Times New Roman" w:cs="Times New Roman"/>
          <w:b/>
          <w:bCs/>
          <w:sz w:val="24"/>
          <w:szCs w:val="24"/>
        </w:rPr>
        <w:t xml:space="preserve">Training and Support </w:t>
      </w:r>
    </w:p>
    <w:p w14:paraId="7E9199CE" w14:textId="77777777" w:rsidR="008432D1" w:rsidRPr="008432D1" w:rsidRDefault="008432D1" w:rsidP="008432D1">
      <w:pPr>
        <w:pStyle w:val="NoSpacing"/>
        <w:rPr>
          <w:rFonts w:ascii="Times New Roman" w:hAnsi="Times New Roman" w:cs="Times New Roman"/>
          <w:sz w:val="24"/>
          <w:szCs w:val="24"/>
        </w:rPr>
      </w:pPr>
      <w:r w:rsidRPr="008432D1">
        <w:rPr>
          <w:rFonts w:ascii="Times New Roman" w:hAnsi="Times New Roman" w:cs="Times New Roman"/>
          <w:sz w:val="24"/>
          <w:szCs w:val="24"/>
        </w:rPr>
        <w:t xml:space="preserve">To facilitate adoption of the new system, SDDWG organized virtual workshops for library personnel focused on navigating and using Library Search (Primo). These sessions were offered before and immediately following launch, with recordings made available for future reference. </w:t>
      </w:r>
    </w:p>
    <w:p w14:paraId="32C66BA6" w14:textId="77777777" w:rsidR="008432D1" w:rsidRPr="008432D1" w:rsidRDefault="008432D1" w:rsidP="008432D1">
      <w:pPr>
        <w:pStyle w:val="NoSpacing"/>
        <w:rPr>
          <w:rFonts w:ascii="Times New Roman" w:hAnsi="Times New Roman" w:cs="Times New Roman"/>
          <w:sz w:val="24"/>
          <w:szCs w:val="24"/>
        </w:rPr>
      </w:pPr>
      <w:r w:rsidRPr="008432D1">
        <w:rPr>
          <w:rFonts w:ascii="Times New Roman" w:hAnsi="Times New Roman" w:cs="Times New Roman"/>
          <w:sz w:val="24"/>
          <w:szCs w:val="24"/>
        </w:rPr>
        <w:t xml:space="preserve">The Working Group also responded to individual inquiries from library colleagues regarding permalinks, instructional materials, and migration-related questions. Feedback indicated that staff found the available documentation and workshops valuable in helping them prepare for the transition. </w:t>
      </w:r>
    </w:p>
    <w:p w14:paraId="011C83DE" w14:textId="77777777" w:rsidR="008432D1" w:rsidRPr="008432D1" w:rsidRDefault="008432D1" w:rsidP="008432D1">
      <w:pPr>
        <w:pStyle w:val="NoSpacing"/>
        <w:rPr>
          <w:rFonts w:ascii="Times New Roman" w:hAnsi="Times New Roman" w:cs="Times New Roman"/>
          <w:b/>
          <w:bCs/>
          <w:sz w:val="24"/>
          <w:szCs w:val="24"/>
        </w:rPr>
      </w:pPr>
      <w:r w:rsidRPr="008432D1">
        <w:rPr>
          <w:rFonts w:ascii="Times New Roman" w:hAnsi="Times New Roman" w:cs="Times New Roman"/>
          <w:b/>
          <w:bCs/>
          <w:sz w:val="24"/>
          <w:szCs w:val="24"/>
        </w:rPr>
        <w:t>Launch and Initial Assessment</w:t>
      </w:r>
    </w:p>
    <w:p w14:paraId="3DFB96D8" w14:textId="77777777" w:rsidR="008432D1" w:rsidRPr="008432D1" w:rsidRDefault="008432D1" w:rsidP="008432D1">
      <w:pPr>
        <w:pStyle w:val="NoSpacing"/>
        <w:rPr>
          <w:rFonts w:ascii="Times New Roman" w:hAnsi="Times New Roman" w:cs="Times New Roman"/>
          <w:sz w:val="24"/>
          <w:szCs w:val="24"/>
        </w:rPr>
      </w:pPr>
      <w:r w:rsidRPr="008432D1">
        <w:rPr>
          <w:rFonts w:ascii="Times New Roman" w:hAnsi="Times New Roman" w:cs="Times New Roman"/>
          <w:sz w:val="24"/>
          <w:szCs w:val="24"/>
        </w:rPr>
        <w:t xml:space="preserve">The new Library Search (Primo) platform officially launched on July 28, 2026, alongside the updated Library website. Following launch, staff were encouraged to explore the system and provide feedback through an embedded survey. The Working Group noted that, as one of the </w:t>
      </w:r>
      <w:r w:rsidRPr="008432D1">
        <w:rPr>
          <w:rFonts w:ascii="Times New Roman" w:hAnsi="Times New Roman" w:cs="Times New Roman"/>
          <w:sz w:val="24"/>
          <w:szCs w:val="24"/>
        </w:rPr>
        <w:lastRenderedPageBreak/>
        <w:t xml:space="preserve">first consortium libraries to adopt the new Primo interface, continued refinement and enhancement of the discovery experience will be an ongoing process. </w:t>
      </w:r>
    </w:p>
    <w:p w14:paraId="77D6A2F9" w14:textId="77777777" w:rsidR="008432D1" w:rsidRPr="008432D1" w:rsidRDefault="008432D1" w:rsidP="008432D1">
      <w:pPr>
        <w:pStyle w:val="NoSpacing"/>
        <w:rPr>
          <w:rFonts w:ascii="Times New Roman" w:hAnsi="Times New Roman" w:cs="Times New Roman"/>
          <w:sz w:val="24"/>
          <w:szCs w:val="24"/>
        </w:rPr>
      </w:pPr>
      <w:r w:rsidRPr="008432D1">
        <w:rPr>
          <w:rFonts w:ascii="Times New Roman" w:hAnsi="Times New Roman" w:cs="Times New Roman"/>
          <w:sz w:val="24"/>
          <w:szCs w:val="24"/>
        </w:rPr>
        <w:t xml:space="preserve">Initial feedback from colleagues has been mixed with some positive reflections but also some requests to bring back access to the old version of Library Search. Library units began updating websites, instructional materials, and orientation resources to incorporate the new search interface. Colleagues have reported that the implementation appeared to be functioning well so far as we move into the beginning of the Fall Semester. </w:t>
      </w:r>
    </w:p>
    <w:p w14:paraId="00373335" w14:textId="77777777" w:rsidR="008432D1" w:rsidRPr="008432D1" w:rsidRDefault="008432D1" w:rsidP="008432D1">
      <w:pPr>
        <w:pStyle w:val="NoSpacing"/>
        <w:rPr>
          <w:rFonts w:ascii="Times New Roman" w:hAnsi="Times New Roman" w:cs="Times New Roman"/>
          <w:sz w:val="24"/>
          <w:szCs w:val="24"/>
        </w:rPr>
      </w:pPr>
      <w:r w:rsidRPr="008432D1">
        <w:rPr>
          <w:rFonts w:ascii="Times New Roman" w:hAnsi="Times New Roman" w:cs="Times New Roman"/>
          <w:sz w:val="24"/>
          <w:szCs w:val="24"/>
        </w:rPr>
        <w:drawing>
          <wp:inline distT="0" distB="0" distL="0" distR="0" wp14:anchorId="75A1E19C" wp14:editId="75ACC234">
            <wp:extent cx="6276975" cy="4063179"/>
            <wp:effectExtent l="19050" t="19050" r="9525" b="13970"/>
            <wp:docPr id="13869286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928606" name="Picture 1386928606"/>
                    <pic:cNvPicPr/>
                  </pic:nvPicPr>
                  <pic:blipFill>
                    <a:blip r:embed="rId7">
                      <a:extLst>
                        <a:ext uri="{28A0092B-C50C-407E-A947-70E740481C1C}">
                          <a14:useLocalDpi xmlns:a14="http://schemas.microsoft.com/office/drawing/2010/main" val="0"/>
                        </a:ext>
                      </a:extLst>
                    </a:blip>
                    <a:stretch>
                      <a:fillRect/>
                    </a:stretch>
                  </pic:blipFill>
                  <pic:spPr>
                    <a:xfrm>
                      <a:off x="0" y="0"/>
                      <a:ext cx="6283116" cy="4067154"/>
                    </a:xfrm>
                    <a:prstGeom prst="rect">
                      <a:avLst/>
                    </a:prstGeom>
                    <a:ln w="12700">
                      <a:solidFill>
                        <a:schemeClr val="tx1"/>
                      </a:solidFill>
                    </a:ln>
                  </pic:spPr>
                </pic:pic>
              </a:graphicData>
            </a:graphic>
          </wp:inline>
        </w:drawing>
      </w:r>
    </w:p>
    <w:p w14:paraId="60B41865" w14:textId="77777777" w:rsidR="008432D1" w:rsidRPr="008432D1" w:rsidRDefault="008432D1" w:rsidP="008432D1">
      <w:pPr>
        <w:pStyle w:val="NoSpacing"/>
        <w:rPr>
          <w:rFonts w:ascii="Times New Roman" w:hAnsi="Times New Roman" w:cs="Times New Roman"/>
          <w:b/>
          <w:bCs/>
          <w:sz w:val="24"/>
          <w:szCs w:val="24"/>
        </w:rPr>
      </w:pPr>
      <w:r w:rsidRPr="008432D1">
        <w:rPr>
          <w:rFonts w:ascii="Times New Roman" w:hAnsi="Times New Roman" w:cs="Times New Roman"/>
          <w:b/>
          <w:bCs/>
          <w:sz w:val="24"/>
          <w:szCs w:val="24"/>
        </w:rPr>
        <w:t>Collaboration and Acknowledgments</w:t>
      </w:r>
    </w:p>
    <w:p w14:paraId="7818D7F8" w14:textId="77777777" w:rsidR="008432D1" w:rsidRPr="008432D1" w:rsidRDefault="008432D1" w:rsidP="008432D1">
      <w:pPr>
        <w:pStyle w:val="NoSpacing"/>
        <w:rPr>
          <w:rFonts w:ascii="Times New Roman" w:hAnsi="Times New Roman" w:cs="Times New Roman"/>
          <w:sz w:val="24"/>
          <w:szCs w:val="24"/>
        </w:rPr>
      </w:pPr>
      <w:r w:rsidRPr="008432D1">
        <w:rPr>
          <w:rFonts w:ascii="Times New Roman" w:hAnsi="Times New Roman" w:cs="Times New Roman"/>
          <w:sz w:val="24"/>
          <w:szCs w:val="24"/>
        </w:rPr>
        <w:t xml:space="preserve">The successful deployment of Library Search (Primo) was the result of significant collaboration among library faculty and staff. Special accolades go out to Jay Heldreth for all the work to optimize the Library Search (Primo) for launch. The Working Group received assistance through testing, feedback, outreach efforts, and implementation support from colleagues across the Library. </w:t>
      </w:r>
    </w:p>
    <w:p w14:paraId="6C22484A" w14:textId="77777777" w:rsidR="008432D1" w:rsidRPr="008432D1" w:rsidRDefault="008432D1" w:rsidP="008432D1">
      <w:pPr>
        <w:pStyle w:val="NoSpacing"/>
        <w:rPr>
          <w:rFonts w:ascii="Times New Roman" w:hAnsi="Times New Roman" w:cs="Times New Roman"/>
          <w:sz w:val="24"/>
          <w:szCs w:val="24"/>
        </w:rPr>
      </w:pPr>
      <w:r w:rsidRPr="008432D1">
        <w:rPr>
          <w:rFonts w:ascii="Times New Roman" w:hAnsi="Times New Roman" w:cs="Times New Roman"/>
          <w:sz w:val="24"/>
          <w:szCs w:val="24"/>
        </w:rPr>
        <w:t xml:space="preserve">The co-chairs expressed appreciation for the collaborative work undertaken throughout the project and noted the potential for future research and assessment activities related to discovery services and the use of Primo in advanced research workflows, including systematic review searching. </w:t>
      </w:r>
    </w:p>
    <w:p w14:paraId="7A3C412E" w14:textId="77777777" w:rsidR="008432D1" w:rsidRPr="008432D1" w:rsidRDefault="008432D1" w:rsidP="008432D1">
      <w:pPr>
        <w:pStyle w:val="NoSpacing"/>
        <w:rPr>
          <w:rFonts w:ascii="Times New Roman" w:hAnsi="Times New Roman" w:cs="Times New Roman"/>
          <w:b/>
          <w:bCs/>
          <w:sz w:val="24"/>
          <w:szCs w:val="24"/>
        </w:rPr>
      </w:pPr>
      <w:proofErr w:type="spellStart"/>
      <w:r w:rsidRPr="008432D1">
        <w:rPr>
          <w:rFonts w:ascii="Times New Roman" w:hAnsi="Times New Roman" w:cs="Times New Roman"/>
          <w:b/>
          <w:bCs/>
          <w:sz w:val="24"/>
          <w:szCs w:val="24"/>
        </w:rPr>
        <w:t>Mixpanel</w:t>
      </w:r>
      <w:proofErr w:type="spellEnd"/>
      <w:r w:rsidRPr="008432D1">
        <w:rPr>
          <w:rFonts w:ascii="Times New Roman" w:hAnsi="Times New Roman" w:cs="Times New Roman"/>
          <w:b/>
          <w:bCs/>
          <w:sz w:val="24"/>
          <w:szCs w:val="24"/>
        </w:rPr>
        <w:t xml:space="preserve"> Analytics for Library Search (Primo)</w:t>
      </w:r>
    </w:p>
    <w:p w14:paraId="749D7D1D" w14:textId="77777777" w:rsidR="008432D1" w:rsidRPr="008432D1" w:rsidRDefault="008432D1" w:rsidP="008432D1">
      <w:pPr>
        <w:pStyle w:val="NoSpacing"/>
        <w:rPr>
          <w:rFonts w:ascii="Times New Roman" w:hAnsi="Times New Roman" w:cs="Times New Roman"/>
          <w:sz w:val="24"/>
          <w:szCs w:val="24"/>
        </w:rPr>
      </w:pPr>
      <w:r w:rsidRPr="008432D1">
        <w:rPr>
          <w:rFonts w:ascii="Times New Roman" w:hAnsi="Times New Roman" w:cs="Times New Roman"/>
          <w:sz w:val="24"/>
          <w:szCs w:val="24"/>
        </w:rPr>
        <w:t xml:space="preserve">With the launch the new Primo NDE Library Search, we also gained access to the </w:t>
      </w:r>
      <w:proofErr w:type="spellStart"/>
      <w:r w:rsidRPr="008432D1">
        <w:rPr>
          <w:rFonts w:ascii="Times New Roman" w:hAnsi="Times New Roman" w:cs="Times New Roman"/>
          <w:sz w:val="24"/>
          <w:szCs w:val="24"/>
        </w:rPr>
        <w:t>Mixpanel</w:t>
      </w:r>
      <w:proofErr w:type="spellEnd"/>
      <w:r w:rsidRPr="008432D1">
        <w:rPr>
          <w:rFonts w:ascii="Times New Roman" w:hAnsi="Times New Roman" w:cs="Times New Roman"/>
          <w:sz w:val="24"/>
          <w:szCs w:val="24"/>
        </w:rPr>
        <w:t xml:space="preserve"> Analytics suite. </w:t>
      </w:r>
      <w:proofErr w:type="spellStart"/>
      <w:r w:rsidRPr="008432D1">
        <w:rPr>
          <w:rFonts w:ascii="Times New Roman" w:hAnsi="Times New Roman" w:cs="Times New Roman"/>
          <w:sz w:val="24"/>
          <w:szCs w:val="24"/>
        </w:rPr>
        <w:t>Mixpanel</w:t>
      </w:r>
      <w:proofErr w:type="spellEnd"/>
      <w:r w:rsidRPr="008432D1">
        <w:rPr>
          <w:rFonts w:ascii="Times New Roman" w:hAnsi="Times New Roman" w:cs="Times New Roman"/>
          <w:sz w:val="24"/>
          <w:szCs w:val="24"/>
        </w:rPr>
        <w:t xml:space="preserve"> provides analytics for user activity within the Primo NDE interface and will complement the reporting capabilities we currently use in Alma Analytics. For background information, you may find the following Ex Libris documentation helpful: </w:t>
      </w:r>
    </w:p>
    <w:p w14:paraId="58D5C808" w14:textId="77777777" w:rsidR="008432D1" w:rsidRPr="008432D1" w:rsidRDefault="008432D1" w:rsidP="008432D1">
      <w:pPr>
        <w:pStyle w:val="NoSpacing"/>
        <w:rPr>
          <w:rFonts w:ascii="Times New Roman" w:hAnsi="Times New Roman" w:cs="Times New Roman"/>
          <w:sz w:val="24"/>
          <w:szCs w:val="24"/>
        </w:rPr>
      </w:pPr>
      <w:hyperlink r:id="rId8" w:history="1">
        <w:r w:rsidRPr="008432D1">
          <w:rPr>
            <w:rStyle w:val="Hyperlink"/>
            <w:rFonts w:ascii="Times New Roman" w:hAnsi="Times New Roman" w:cs="Times New Roman"/>
            <w:sz w:val="24"/>
            <w:szCs w:val="24"/>
          </w:rPr>
          <w:t>https://knowledge.exlibrisgroup.com/Primo/Product_Documentation/020Primo_VE/Primo_VE_(English)/Primo_VE_Analytics_-_Mixpanel/010_Introduction_to_Mixpanel</w:t>
        </w:r>
      </w:hyperlink>
    </w:p>
    <w:p w14:paraId="1C67B68C" w14:textId="77777777" w:rsidR="008432D1" w:rsidRPr="008432D1" w:rsidRDefault="008432D1" w:rsidP="008432D1">
      <w:pPr>
        <w:pStyle w:val="NoSpacing"/>
        <w:rPr>
          <w:rFonts w:ascii="Times New Roman" w:hAnsi="Times New Roman" w:cs="Times New Roman"/>
          <w:sz w:val="24"/>
          <w:szCs w:val="24"/>
        </w:rPr>
      </w:pPr>
    </w:p>
    <w:p w14:paraId="51D2D1F4" w14:textId="77777777" w:rsidR="008432D1" w:rsidRPr="008432D1" w:rsidRDefault="008432D1" w:rsidP="008432D1">
      <w:pPr>
        <w:pStyle w:val="NoSpacing"/>
        <w:rPr>
          <w:rFonts w:ascii="Times New Roman" w:hAnsi="Times New Roman" w:cs="Times New Roman"/>
          <w:sz w:val="24"/>
          <w:szCs w:val="24"/>
        </w:rPr>
      </w:pPr>
      <w:r w:rsidRPr="008432D1">
        <w:rPr>
          <w:rFonts w:ascii="Times New Roman" w:hAnsi="Times New Roman" w:cs="Times New Roman"/>
          <w:sz w:val="24"/>
          <w:szCs w:val="24"/>
        </w:rPr>
        <w:drawing>
          <wp:inline distT="0" distB="0" distL="0" distR="0" wp14:anchorId="1A54FDB6" wp14:editId="013F5F22">
            <wp:extent cx="6048375" cy="3392130"/>
            <wp:effectExtent l="19050" t="19050" r="9525" b="18415"/>
            <wp:docPr id="19299539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953935" name="Picture 1929953935"/>
                    <pic:cNvPicPr/>
                  </pic:nvPicPr>
                  <pic:blipFill>
                    <a:blip r:embed="rId9" cstate="print">
                      <a:extLst>
                        <a:ext uri="{28A0092B-C50C-407E-A947-70E740481C1C}">
                          <a14:useLocalDpi xmlns:a14="http://schemas.microsoft.com/office/drawing/2010/main" val="0"/>
                        </a:ext>
                      </a:extLst>
                    </a:blip>
                    <a:stretch>
                      <a:fillRect/>
                    </a:stretch>
                  </pic:blipFill>
                  <pic:spPr>
                    <a:xfrm>
                      <a:off x="0" y="0"/>
                      <a:ext cx="6054909" cy="3395795"/>
                    </a:xfrm>
                    <a:prstGeom prst="rect">
                      <a:avLst/>
                    </a:prstGeom>
                    <a:ln w="12700">
                      <a:solidFill>
                        <a:schemeClr val="tx1"/>
                      </a:solidFill>
                    </a:ln>
                  </pic:spPr>
                </pic:pic>
              </a:graphicData>
            </a:graphic>
          </wp:inline>
        </w:drawing>
      </w:r>
    </w:p>
    <w:p w14:paraId="1FCD6738" w14:textId="77777777" w:rsidR="008432D1" w:rsidRPr="008432D1" w:rsidRDefault="008432D1" w:rsidP="008432D1">
      <w:pPr>
        <w:pStyle w:val="NoSpacing"/>
        <w:rPr>
          <w:rFonts w:ascii="Times New Roman" w:hAnsi="Times New Roman" w:cs="Times New Roman"/>
          <w:sz w:val="24"/>
          <w:szCs w:val="24"/>
        </w:rPr>
      </w:pPr>
    </w:p>
    <w:p w14:paraId="25FD8033" w14:textId="77777777" w:rsidR="008432D1" w:rsidRPr="008432D1" w:rsidRDefault="008432D1" w:rsidP="008432D1">
      <w:pPr>
        <w:pStyle w:val="NoSpacing"/>
        <w:rPr>
          <w:rFonts w:ascii="Times New Roman" w:hAnsi="Times New Roman" w:cs="Times New Roman"/>
          <w:sz w:val="24"/>
          <w:szCs w:val="24"/>
        </w:rPr>
      </w:pPr>
    </w:p>
    <w:p w14:paraId="092BE87E" w14:textId="77777777" w:rsidR="008432D1" w:rsidRPr="008432D1" w:rsidRDefault="008432D1" w:rsidP="008432D1">
      <w:pPr>
        <w:pStyle w:val="NoSpacing"/>
        <w:rPr>
          <w:rFonts w:ascii="Times New Roman" w:hAnsi="Times New Roman" w:cs="Times New Roman"/>
          <w:b/>
          <w:bCs/>
          <w:sz w:val="24"/>
          <w:szCs w:val="24"/>
          <w:u w:val="single"/>
        </w:rPr>
      </w:pPr>
    </w:p>
    <w:p w14:paraId="7482D395" w14:textId="77777777" w:rsidR="008432D1" w:rsidRPr="008432D1" w:rsidRDefault="008432D1" w:rsidP="008432D1">
      <w:pPr>
        <w:pStyle w:val="NoSpacing"/>
        <w:rPr>
          <w:rFonts w:ascii="Times New Roman" w:hAnsi="Times New Roman" w:cs="Times New Roman"/>
          <w:b/>
          <w:bCs/>
          <w:sz w:val="24"/>
          <w:szCs w:val="24"/>
          <w:u w:val="single"/>
        </w:rPr>
      </w:pPr>
      <w:r w:rsidRPr="008432D1">
        <w:rPr>
          <w:rFonts w:ascii="Times New Roman" w:hAnsi="Times New Roman" w:cs="Times New Roman"/>
          <w:b/>
          <w:bCs/>
          <w:sz w:val="24"/>
          <w:szCs w:val="24"/>
          <w:u w:val="single"/>
        </w:rPr>
        <w:t>Top 10 (12) Tips for working in the new Library Search (Primo)</w:t>
      </w:r>
    </w:p>
    <w:p w14:paraId="59FBE29B" w14:textId="77777777" w:rsidR="008432D1" w:rsidRPr="008432D1" w:rsidRDefault="008432D1" w:rsidP="008432D1">
      <w:pPr>
        <w:pStyle w:val="NoSpacing"/>
        <w:numPr>
          <w:ilvl w:val="0"/>
          <w:numId w:val="31"/>
        </w:numPr>
        <w:rPr>
          <w:rFonts w:ascii="Times New Roman" w:hAnsi="Times New Roman" w:cs="Times New Roman"/>
          <w:sz w:val="24"/>
          <w:szCs w:val="24"/>
        </w:rPr>
      </w:pPr>
      <w:r w:rsidRPr="008432D1">
        <w:rPr>
          <w:rFonts w:ascii="Times New Roman" w:hAnsi="Times New Roman" w:cs="Times New Roman"/>
          <w:b/>
          <w:bCs/>
          <w:sz w:val="24"/>
          <w:szCs w:val="24"/>
        </w:rPr>
        <w:t>Always Sign-In</w:t>
      </w:r>
      <w:r w:rsidRPr="008432D1">
        <w:rPr>
          <w:rFonts w:ascii="Times New Roman" w:hAnsi="Times New Roman" w:cs="Times New Roman"/>
          <w:sz w:val="24"/>
          <w:szCs w:val="24"/>
        </w:rPr>
        <w:t xml:space="preserve"> – The Primo Central Discovery Index is already very big but when Signed in, results from Scopus and Web of Science can be viewed as well; What am I searching in Library Search document</w:t>
      </w:r>
    </w:p>
    <w:p w14:paraId="2F31284E" w14:textId="77777777" w:rsidR="008432D1" w:rsidRPr="008432D1" w:rsidRDefault="008432D1" w:rsidP="008432D1">
      <w:pPr>
        <w:pStyle w:val="NoSpacing"/>
        <w:numPr>
          <w:ilvl w:val="0"/>
          <w:numId w:val="31"/>
        </w:numPr>
        <w:rPr>
          <w:rFonts w:ascii="Times New Roman" w:hAnsi="Times New Roman" w:cs="Times New Roman"/>
          <w:sz w:val="24"/>
          <w:szCs w:val="24"/>
        </w:rPr>
      </w:pPr>
      <w:r w:rsidRPr="008432D1">
        <w:rPr>
          <w:rFonts w:ascii="Times New Roman" w:hAnsi="Times New Roman" w:cs="Times New Roman"/>
          <w:sz w:val="24"/>
          <w:szCs w:val="24"/>
        </w:rPr>
        <w:t xml:space="preserve">Biggest change is the </w:t>
      </w:r>
      <w:r w:rsidRPr="008432D1">
        <w:rPr>
          <w:rFonts w:ascii="Times New Roman" w:hAnsi="Times New Roman" w:cs="Times New Roman"/>
          <w:b/>
          <w:bCs/>
          <w:sz w:val="24"/>
          <w:szCs w:val="24"/>
        </w:rPr>
        <w:t>consolidated and streamlining of the search options</w:t>
      </w:r>
      <w:r w:rsidRPr="008432D1">
        <w:rPr>
          <w:rFonts w:ascii="Times New Roman" w:hAnsi="Times New Roman" w:cs="Times New Roman"/>
          <w:sz w:val="24"/>
          <w:szCs w:val="24"/>
        </w:rPr>
        <w:t xml:space="preserve"> from five down to three</w:t>
      </w:r>
    </w:p>
    <w:p w14:paraId="0BE40391" w14:textId="77777777" w:rsidR="008432D1" w:rsidRPr="008432D1" w:rsidRDefault="008432D1" w:rsidP="008432D1">
      <w:pPr>
        <w:pStyle w:val="NoSpacing"/>
        <w:numPr>
          <w:ilvl w:val="0"/>
          <w:numId w:val="31"/>
        </w:numPr>
        <w:rPr>
          <w:rFonts w:ascii="Times New Roman" w:hAnsi="Times New Roman" w:cs="Times New Roman"/>
          <w:sz w:val="24"/>
          <w:szCs w:val="24"/>
        </w:rPr>
      </w:pPr>
      <w:r w:rsidRPr="008432D1">
        <w:rPr>
          <w:rFonts w:ascii="Times New Roman" w:hAnsi="Times New Roman" w:cs="Times New Roman"/>
          <w:sz w:val="24"/>
          <w:szCs w:val="24"/>
        </w:rPr>
        <w:t xml:space="preserve">Different </w:t>
      </w:r>
      <w:r w:rsidRPr="008432D1">
        <w:rPr>
          <w:rFonts w:ascii="Times New Roman" w:hAnsi="Times New Roman" w:cs="Times New Roman"/>
          <w:b/>
          <w:bCs/>
          <w:sz w:val="24"/>
          <w:szCs w:val="24"/>
        </w:rPr>
        <w:t>Search Profiles/Views</w:t>
      </w:r>
      <w:r w:rsidRPr="008432D1">
        <w:rPr>
          <w:rFonts w:ascii="Times New Roman" w:hAnsi="Times New Roman" w:cs="Times New Roman"/>
          <w:sz w:val="24"/>
          <w:szCs w:val="24"/>
        </w:rPr>
        <w:t>: Library Catalog; Course Reserves; All I-Share Libraries</w:t>
      </w:r>
    </w:p>
    <w:p w14:paraId="4569933D" w14:textId="77777777" w:rsidR="008432D1" w:rsidRPr="008432D1" w:rsidRDefault="008432D1" w:rsidP="008432D1">
      <w:pPr>
        <w:pStyle w:val="NoSpacing"/>
        <w:numPr>
          <w:ilvl w:val="0"/>
          <w:numId w:val="31"/>
        </w:numPr>
        <w:rPr>
          <w:rFonts w:ascii="Times New Roman" w:hAnsi="Times New Roman" w:cs="Times New Roman"/>
          <w:sz w:val="24"/>
          <w:szCs w:val="24"/>
        </w:rPr>
      </w:pPr>
      <w:r w:rsidRPr="008432D1">
        <w:rPr>
          <w:rFonts w:ascii="Times New Roman" w:hAnsi="Times New Roman" w:cs="Times New Roman"/>
          <w:b/>
          <w:bCs/>
          <w:sz w:val="24"/>
          <w:szCs w:val="24"/>
        </w:rPr>
        <w:t>Facets</w:t>
      </w:r>
      <w:r w:rsidRPr="008432D1">
        <w:rPr>
          <w:rFonts w:ascii="Times New Roman" w:hAnsi="Times New Roman" w:cs="Times New Roman"/>
          <w:sz w:val="24"/>
          <w:szCs w:val="24"/>
        </w:rPr>
        <w:t xml:space="preserve"> are your friends when searching against such a large mega-index; Show Resource type bar after search results appear</w:t>
      </w:r>
    </w:p>
    <w:p w14:paraId="7E426286" w14:textId="77777777" w:rsidR="008432D1" w:rsidRPr="008432D1" w:rsidRDefault="008432D1" w:rsidP="008432D1">
      <w:pPr>
        <w:pStyle w:val="NoSpacing"/>
        <w:numPr>
          <w:ilvl w:val="0"/>
          <w:numId w:val="31"/>
        </w:numPr>
        <w:rPr>
          <w:rFonts w:ascii="Times New Roman" w:hAnsi="Times New Roman" w:cs="Times New Roman"/>
          <w:sz w:val="24"/>
          <w:szCs w:val="24"/>
        </w:rPr>
      </w:pPr>
      <w:r w:rsidRPr="008432D1">
        <w:rPr>
          <w:rFonts w:ascii="Times New Roman" w:hAnsi="Times New Roman" w:cs="Times New Roman"/>
          <w:b/>
          <w:bCs/>
          <w:sz w:val="24"/>
          <w:szCs w:val="24"/>
        </w:rPr>
        <w:t>Known-item searching</w:t>
      </w:r>
      <w:r w:rsidRPr="008432D1">
        <w:rPr>
          <w:rFonts w:ascii="Times New Roman" w:hAnsi="Times New Roman" w:cs="Times New Roman"/>
          <w:sz w:val="24"/>
          <w:szCs w:val="24"/>
        </w:rPr>
        <w:t xml:space="preserve"> – can copy an entire citation in and almost always find the resource; </w:t>
      </w:r>
      <w:r w:rsidRPr="008432D1">
        <w:rPr>
          <w:rFonts w:ascii="Times New Roman" w:hAnsi="Times New Roman" w:cs="Times New Roman"/>
          <w:b/>
          <w:bCs/>
          <w:sz w:val="24"/>
          <w:szCs w:val="24"/>
        </w:rPr>
        <w:t>Expand Results</w:t>
      </w:r>
      <w:r w:rsidRPr="008432D1">
        <w:rPr>
          <w:rFonts w:ascii="Times New Roman" w:hAnsi="Times New Roman" w:cs="Times New Roman"/>
          <w:sz w:val="24"/>
          <w:szCs w:val="24"/>
        </w:rPr>
        <w:t xml:space="preserve"> function</w:t>
      </w:r>
    </w:p>
    <w:p w14:paraId="53CAA6F0" w14:textId="77777777" w:rsidR="008432D1" w:rsidRPr="008432D1" w:rsidRDefault="008432D1" w:rsidP="008432D1">
      <w:pPr>
        <w:pStyle w:val="NoSpacing"/>
        <w:numPr>
          <w:ilvl w:val="0"/>
          <w:numId w:val="31"/>
        </w:numPr>
        <w:rPr>
          <w:rFonts w:ascii="Times New Roman" w:hAnsi="Times New Roman" w:cs="Times New Roman"/>
          <w:sz w:val="24"/>
          <w:szCs w:val="24"/>
        </w:rPr>
      </w:pPr>
      <w:r w:rsidRPr="008432D1">
        <w:rPr>
          <w:rFonts w:ascii="Times New Roman" w:hAnsi="Times New Roman" w:cs="Times New Roman"/>
          <w:sz w:val="24"/>
          <w:szCs w:val="24"/>
        </w:rPr>
        <w:t xml:space="preserve">Can follow the </w:t>
      </w:r>
      <w:r w:rsidRPr="008432D1">
        <w:rPr>
          <w:rFonts w:ascii="Times New Roman" w:hAnsi="Times New Roman" w:cs="Times New Roman"/>
          <w:b/>
          <w:bCs/>
          <w:sz w:val="24"/>
          <w:szCs w:val="24"/>
        </w:rPr>
        <w:t>Citation trails</w:t>
      </w:r>
      <w:r w:rsidRPr="008432D1">
        <w:rPr>
          <w:rFonts w:ascii="Times New Roman" w:hAnsi="Times New Roman" w:cs="Times New Roman"/>
          <w:sz w:val="24"/>
          <w:szCs w:val="24"/>
        </w:rPr>
        <w:t xml:space="preserve"> – Cited by and Cited In and links to full-text of these sources if available</w:t>
      </w:r>
    </w:p>
    <w:p w14:paraId="2073338F" w14:textId="77777777" w:rsidR="008432D1" w:rsidRPr="008432D1" w:rsidRDefault="008432D1" w:rsidP="008432D1">
      <w:pPr>
        <w:pStyle w:val="NoSpacing"/>
        <w:numPr>
          <w:ilvl w:val="0"/>
          <w:numId w:val="31"/>
        </w:numPr>
        <w:rPr>
          <w:rFonts w:ascii="Times New Roman" w:hAnsi="Times New Roman" w:cs="Times New Roman"/>
          <w:sz w:val="24"/>
          <w:szCs w:val="24"/>
        </w:rPr>
      </w:pPr>
      <w:r w:rsidRPr="008432D1">
        <w:rPr>
          <w:rFonts w:ascii="Times New Roman" w:hAnsi="Times New Roman" w:cs="Times New Roman"/>
          <w:b/>
          <w:bCs/>
          <w:sz w:val="24"/>
          <w:szCs w:val="24"/>
        </w:rPr>
        <w:t>Export</w:t>
      </w:r>
      <w:r w:rsidRPr="008432D1">
        <w:rPr>
          <w:rFonts w:ascii="Times New Roman" w:hAnsi="Times New Roman" w:cs="Times New Roman"/>
          <w:sz w:val="24"/>
          <w:szCs w:val="24"/>
        </w:rPr>
        <w:t xml:space="preserve"> results into various bibliographic management tools; the importance of Permalinks and QR Code links</w:t>
      </w:r>
    </w:p>
    <w:p w14:paraId="7E8DBDC7" w14:textId="77777777" w:rsidR="008432D1" w:rsidRPr="008432D1" w:rsidRDefault="008432D1" w:rsidP="008432D1">
      <w:pPr>
        <w:pStyle w:val="NoSpacing"/>
        <w:numPr>
          <w:ilvl w:val="0"/>
          <w:numId w:val="31"/>
        </w:numPr>
        <w:rPr>
          <w:rFonts w:ascii="Times New Roman" w:hAnsi="Times New Roman" w:cs="Times New Roman"/>
          <w:sz w:val="24"/>
          <w:szCs w:val="24"/>
        </w:rPr>
      </w:pPr>
      <w:r w:rsidRPr="008432D1">
        <w:rPr>
          <w:rFonts w:ascii="Times New Roman" w:hAnsi="Times New Roman" w:cs="Times New Roman"/>
          <w:sz w:val="24"/>
          <w:szCs w:val="24"/>
        </w:rPr>
        <w:t>Updated “</w:t>
      </w:r>
      <w:r w:rsidRPr="008432D1">
        <w:rPr>
          <w:rFonts w:ascii="Times New Roman" w:hAnsi="Times New Roman" w:cs="Times New Roman"/>
          <w:b/>
          <w:bCs/>
          <w:sz w:val="24"/>
          <w:szCs w:val="24"/>
        </w:rPr>
        <w:t>My Account</w:t>
      </w:r>
      <w:r w:rsidRPr="008432D1">
        <w:rPr>
          <w:rFonts w:ascii="Times New Roman" w:hAnsi="Times New Roman" w:cs="Times New Roman"/>
          <w:sz w:val="24"/>
          <w:szCs w:val="24"/>
        </w:rPr>
        <w:t>” functionality</w:t>
      </w:r>
    </w:p>
    <w:p w14:paraId="1EB66A6A" w14:textId="77777777" w:rsidR="008432D1" w:rsidRPr="008432D1" w:rsidRDefault="008432D1" w:rsidP="008432D1">
      <w:pPr>
        <w:pStyle w:val="NoSpacing"/>
        <w:numPr>
          <w:ilvl w:val="0"/>
          <w:numId w:val="31"/>
        </w:numPr>
        <w:rPr>
          <w:rFonts w:ascii="Times New Roman" w:hAnsi="Times New Roman" w:cs="Times New Roman"/>
          <w:sz w:val="24"/>
          <w:szCs w:val="24"/>
        </w:rPr>
      </w:pPr>
      <w:r w:rsidRPr="008432D1">
        <w:rPr>
          <w:rFonts w:ascii="Times New Roman" w:hAnsi="Times New Roman" w:cs="Times New Roman"/>
          <w:b/>
          <w:bCs/>
          <w:sz w:val="24"/>
          <w:szCs w:val="24"/>
        </w:rPr>
        <w:t>Ask Anything</w:t>
      </w:r>
      <w:r w:rsidRPr="008432D1">
        <w:rPr>
          <w:rFonts w:ascii="Times New Roman" w:hAnsi="Times New Roman" w:cs="Times New Roman"/>
          <w:sz w:val="24"/>
          <w:szCs w:val="24"/>
        </w:rPr>
        <w:t xml:space="preserve"> search – Nature Language and </w:t>
      </w:r>
      <w:proofErr w:type="spellStart"/>
      <w:r w:rsidRPr="008432D1">
        <w:rPr>
          <w:rFonts w:ascii="Times New Roman" w:hAnsi="Times New Roman" w:cs="Times New Roman"/>
          <w:sz w:val="24"/>
          <w:szCs w:val="24"/>
        </w:rPr>
        <w:t>ChatBox</w:t>
      </w:r>
      <w:proofErr w:type="spellEnd"/>
      <w:r w:rsidRPr="008432D1">
        <w:rPr>
          <w:rFonts w:ascii="Times New Roman" w:hAnsi="Times New Roman" w:cs="Times New Roman"/>
          <w:sz w:val="24"/>
          <w:szCs w:val="24"/>
        </w:rPr>
        <w:t>-like search feature. Show the Systematic Review example</w:t>
      </w:r>
    </w:p>
    <w:p w14:paraId="571D265E" w14:textId="77777777" w:rsidR="008432D1" w:rsidRPr="008432D1" w:rsidRDefault="008432D1" w:rsidP="008432D1">
      <w:pPr>
        <w:pStyle w:val="NoSpacing"/>
        <w:numPr>
          <w:ilvl w:val="0"/>
          <w:numId w:val="31"/>
        </w:numPr>
        <w:rPr>
          <w:rFonts w:ascii="Times New Roman" w:hAnsi="Times New Roman" w:cs="Times New Roman"/>
          <w:sz w:val="24"/>
          <w:szCs w:val="24"/>
        </w:rPr>
      </w:pPr>
      <w:r w:rsidRPr="008432D1">
        <w:rPr>
          <w:rFonts w:ascii="Times New Roman" w:hAnsi="Times New Roman" w:cs="Times New Roman"/>
          <w:sz w:val="24"/>
          <w:szCs w:val="24"/>
        </w:rPr>
        <w:lastRenderedPageBreak/>
        <w:t xml:space="preserve">Additional searches in the </w:t>
      </w:r>
      <w:r w:rsidRPr="008432D1">
        <w:rPr>
          <w:rFonts w:ascii="Times New Roman" w:hAnsi="Times New Roman" w:cs="Times New Roman"/>
          <w:b/>
          <w:bCs/>
          <w:sz w:val="24"/>
          <w:szCs w:val="24"/>
        </w:rPr>
        <w:t>Primo Library Search Banner</w:t>
      </w:r>
      <w:r w:rsidRPr="008432D1">
        <w:rPr>
          <w:rFonts w:ascii="Times New Roman" w:hAnsi="Times New Roman" w:cs="Times New Roman"/>
          <w:sz w:val="24"/>
          <w:szCs w:val="24"/>
        </w:rPr>
        <w:t xml:space="preserve"> along the top including Course Reserves, All I-Share Libraries, QR, Newspapers Search, Citation Linker, Browsing, etc.</w:t>
      </w:r>
    </w:p>
    <w:p w14:paraId="1455D764" w14:textId="77777777" w:rsidR="008432D1" w:rsidRPr="008432D1" w:rsidRDefault="008432D1" w:rsidP="008432D1">
      <w:pPr>
        <w:pStyle w:val="NoSpacing"/>
        <w:numPr>
          <w:ilvl w:val="0"/>
          <w:numId w:val="31"/>
        </w:numPr>
        <w:rPr>
          <w:rFonts w:ascii="Times New Roman" w:hAnsi="Times New Roman" w:cs="Times New Roman"/>
          <w:sz w:val="24"/>
          <w:szCs w:val="24"/>
        </w:rPr>
      </w:pPr>
      <w:r w:rsidRPr="008432D1">
        <w:rPr>
          <w:rFonts w:ascii="Times New Roman" w:hAnsi="Times New Roman" w:cs="Times New Roman"/>
          <w:sz w:val="24"/>
          <w:szCs w:val="24"/>
        </w:rPr>
        <w:t xml:space="preserve">Accessibility – </w:t>
      </w:r>
      <w:proofErr w:type="spellStart"/>
      <w:r w:rsidRPr="008432D1">
        <w:rPr>
          <w:rFonts w:ascii="Times New Roman" w:hAnsi="Times New Roman" w:cs="Times New Roman"/>
          <w:b/>
          <w:bCs/>
          <w:sz w:val="24"/>
          <w:szCs w:val="24"/>
        </w:rPr>
        <w:t>BrowZine</w:t>
      </w:r>
      <w:proofErr w:type="spellEnd"/>
      <w:r w:rsidRPr="008432D1">
        <w:rPr>
          <w:rFonts w:ascii="Times New Roman" w:hAnsi="Times New Roman" w:cs="Times New Roman"/>
          <w:sz w:val="24"/>
          <w:szCs w:val="24"/>
        </w:rPr>
        <w:t xml:space="preserve"> integration included by format (PDF or web-based), View Issue Contents, Retraction, Expression of concern, and Second order retraction, etc.</w:t>
      </w:r>
    </w:p>
    <w:p w14:paraId="3C34D8BE" w14:textId="77777777" w:rsidR="008432D1" w:rsidRPr="008432D1" w:rsidRDefault="008432D1" w:rsidP="008432D1">
      <w:pPr>
        <w:pStyle w:val="NoSpacing"/>
        <w:numPr>
          <w:ilvl w:val="0"/>
          <w:numId w:val="31"/>
        </w:numPr>
        <w:rPr>
          <w:rFonts w:ascii="Times New Roman" w:hAnsi="Times New Roman" w:cs="Times New Roman"/>
          <w:sz w:val="24"/>
          <w:szCs w:val="24"/>
        </w:rPr>
      </w:pPr>
      <w:r w:rsidRPr="008432D1">
        <w:rPr>
          <w:rFonts w:ascii="Times New Roman" w:hAnsi="Times New Roman" w:cs="Times New Roman"/>
          <w:sz w:val="24"/>
          <w:szCs w:val="24"/>
        </w:rPr>
        <w:t xml:space="preserve">Sarah Park’s </w:t>
      </w:r>
      <w:r w:rsidRPr="008432D1">
        <w:rPr>
          <w:rFonts w:ascii="Times New Roman" w:hAnsi="Times New Roman" w:cs="Times New Roman"/>
          <w:b/>
          <w:bCs/>
          <w:sz w:val="24"/>
          <w:szCs w:val="24"/>
        </w:rPr>
        <w:t>Library Search Chrome Extension</w:t>
      </w:r>
      <w:r w:rsidRPr="008432D1">
        <w:rPr>
          <w:rFonts w:ascii="Times New Roman" w:hAnsi="Times New Roman" w:cs="Times New Roman"/>
          <w:sz w:val="24"/>
          <w:szCs w:val="24"/>
        </w:rPr>
        <w:t xml:space="preserve"> – Primo Library Search on the Go: https://bit.ly/UofILibrarySearch </w:t>
      </w:r>
    </w:p>
    <w:p w14:paraId="526BBA74" w14:textId="77777777" w:rsidR="008432D1" w:rsidRPr="008432D1" w:rsidRDefault="008432D1" w:rsidP="008432D1">
      <w:pPr>
        <w:pStyle w:val="NoSpacing"/>
        <w:numPr>
          <w:ilvl w:val="0"/>
          <w:numId w:val="31"/>
        </w:numPr>
        <w:rPr>
          <w:rFonts w:ascii="Times New Roman" w:hAnsi="Times New Roman" w:cs="Times New Roman"/>
          <w:sz w:val="24"/>
          <w:szCs w:val="24"/>
        </w:rPr>
      </w:pPr>
      <w:r w:rsidRPr="008432D1">
        <w:rPr>
          <w:rFonts w:ascii="Times New Roman" w:hAnsi="Times New Roman" w:cs="Times New Roman"/>
          <w:sz w:val="24"/>
          <w:szCs w:val="24"/>
        </w:rPr>
        <w:t xml:space="preserve">Comments and Questions - </w:t>
      </w:r>
      <w:r w:rsidRPr="008432D1">
        <w:rPr>
          <w:rFonts w:ascii="Times New Roman" w:hAnsi="Times New Roman" w:cs="Times New Roman"/>
          <w:b/>
          <w:bCs/>
          <w:sz w:val="24"/>
          <w:szCs w:val="24"/>
        </w:rPr>
        <w:t>Discovery Team Dynamix</w:t>
      </w:r>
      <w:r w:rsidRPr="008432D1">
        <w:rPr>
          <w:rFonts w:ascii="Times New Roman" w:hAnsi="Times New Roman" w:cs="Times New Roman"/>
          <w:sz w:val="24"/>
          <w:szCs w:val="24"/>
        </w:rPr>
        <w:t xml:space="preserve">: Email </w:t>
      </w:r>
      <w:hyperlink r:id="rId10" w:history="1">
        <w:r w:rsidRPr="008432D1">
          <w:rPr>
            <w:rStyle w:val="Hyperlink"/>
            <w:rFonts w:ascii="Times New Roman" w:hAnsi="Times New Roman" w:cs="Times New Roman"/>
            <w:sz w:val="24"/>
            <w:szCs w:val="24"/>
          </w:rPr>
          <w:t>discovery@library.illinois.edu</w:t>
        </w:r>
      </w:hyperlink>
    </w:p>
    <w:p w14:paraId="09DCCE48" w14:textId="77777777" w:rsidR="008432D1" w:rsidRPr="008432D1" w:rsidRDefault="008432D1" w:rsidP="008432D1">
      <w:pPr>
        <w:pStyle w:val="NoSpacing"/>
        <w:rPr>
          <w:rFonts w:ascii="Times New Roman" w:hAnsi="Times New Roman" w:cs="Times New Roman"/>
          <w:b/>
          <w:bCs/>
          <w:sz w:val="24"/>
          <w:szCs w:val="24"/>
        </w:rPr>
      </w:pPr>
      <w:r w:rsidRPr="008432D1">
        <w:rPr>
          <w:rFonts w:ascii="Times New Roman" w:hAnsi="Times New Roman" w:cs="Times New Roman"/>
          <w:b/>
          <w:bCs/>
          <w:sz w:val="24"/>
          <w:szCs w:val="24"/>
        </w:rPr>
        <w:t>Next Steps</w:t>
      </w:r>
    </w:p>
    <w:p w14:paraId="76E26756" w14:textId="77777777" w:rsidR="008432D1" w:rsidRPr="008432D1" w:rsidRDefault="008432D1" w:rsidP="008432D1">
      <w:pPr>
        <w:pStyle w:val="NoSpacing"/>
        <w:rPr>
          <w:rFonts w:ascii="Times New Roman" w:hAnsi="Times New Roman" w:cs="Times New Roman"/>
          <w:sz w:val="24"/>
          <w:szCs w:val="24"/>
        </w:rPr>
      </w:pPr>
      <w:r w:rsidRPr="008432D1">
        <w:rPr>
          <w:rFonts w:ascii="Times New Roman" w:hAnsi="Times New Roman" w:cs="Times New Roman"/>
          <w:sz w:val="24"/>
          <w:szCs w:val="24"/>
        </w:rPr>
        <w:t>The Working Group will continue to:</w:t>
      </w:r>
    </w:p>
    <w:p w14:paraId="66A33D82" w14:textId="77777777" w:rsidR="008432D1" w:rsidRPr="008432D1" w:rsidRDefault="008432D1" w:rsidP="008432D1">
      <w:pPr>
        <w:pStyle w:val="NoSpacing"/>
        <w:numPr>
          <w:ilvl w:val="0"/>
          <w:numId w:val="30"/>
        </w:numPr>
        <w:rPr>
          <w:rFonts w:ascii="Times New Roman" w:hAnsi="Times New Roman" w:cs="Times New Roman"/>
          <w:sz w:val="24"/>
          <w:szCs w:val="24"/>
        </w:rPr>
      </w:pPr>
      <w:r w:rsidRPr="008432D1">
        <w:rPr>
          <w:rFonts w:ascii="Times New Roman" w:hAnsi="Times New Roman" w:cs="Times New Roman"/>
          <w:sz w:val="24"/>
          <w:szCs w:val="24"/>
        </w:rPr>
        <w:t>Monitor system performance and user feedback.</w:t>
      </w:r>
    </w:p>
    <w:p w14:paraId="1F7B9A64" w14:textId="77777777" w:rsidR="008432D1" w:rsidRPr="008432D1" w:rsidRDefault="008432D1" w:rsidP="008432D1">
      <w:pPr>
        <w:pStyle w:val="NoSpacing"/>
        <w:numPr>
          <w:ilvl w:val="0"/>
          <w:numId w:val="30"/>
        </w:numPr>
        <w:rPr>
          <w:rFonts w:ascii="Times New Roman" w:hAnsi="Times New Roman" w:cs="Times New Roman"/>
          <w:sz w:val="24"/>
          <w:szCs w:val="24"/>
        </w:rPr>
      </w:pPr>
      <w:r w:rsidRPr="008432D1">
        <w:rPr>
          <w:rFonts w:ascii="Times New Roman" w:hAnsi="Times New Roman" w:cs="Times New Roman"/>
          <w:sz w:val="24"/>
          <w:szCs w:val="24"/>
        </w:rPr>
        <w:t>Support library personnel as they transition instructional and web content to the new platform.</w:t>
      </w:r>
    </w:p>
    <w:p w14:paraId="63DEB2F6" w14:textId="77777777" w:rsidR="008432D1" w:rsidRPr="008432D1" w:rsidRDefault="008432D1" w:rsidP="008432D1">
      <w:pPr>
        <w:pStyle w:val="NoSpacing"/>
        <w:numPr>
          <w:ilvl w:val="0"/>
          <w:numId w:val="30"/>
        </w:numPr>
        <w:rPr>
          <w:rFonts w:ascii="Times New Roman" w:hAnsi="Times New Roman" w:cs="Times New Roman"/>
          <w:sz w:val="24"/>
          <w:szCs w:val="24"/>
        </w:rPr>
      </w:pPr>
      <w:r w:rsidRPr="008432D1">
        <w:rPr>
          <w:rFonts w:ascii="Times New Roman" w:hAnsi="Times New Roman" w:cs="Times New Roman"/>
          <w:sz w:val="24"/>
          <w:szCs w:val="24"/>
        </w:rPr>
        <w:t>Gather assessment data on system usage and user experience.</w:t>
      </w:r>
    </w:p>
    <w:p w14:paraId="71846FE4" w14:textId="77777777" w:rsidR="008432D1" w:rsidRPr="008432D1" w:rsidRDefault="008432D1" w:rsidP="008432D1">
      <w:pPr>
        <w:pStyle w:val="NoSpacing"/>
        <w:numPr>
          <w:ilvl w:val="0"/>
          <w:numId w:val="30"/>
        </w:numPr>
        <w:rPr>
          <w:rFonts w:ascii="Times New Roman" w:hAnsi="Times New Roman" w:cs="Times New Roman"/>
          <w:sz w:val="24"/>
          <w:szCs w:val="24"/>
        </w:rPr>
      </w:pPr>
      <w:r w:rsidRPr="008432D1">
        <w:rPr>
          <w:rFonts w:ascii="Times New Roman" w:hAnsi="Times New Roman" w:cs="Times New Roman"/>
          <w:sz w:val="24"/>
          <w:szCs w:val="24"/>
        </w:rPr>
        <w:t xml:space="preserve">Explore opportunities for ongoing enhancement of discovery services and future research related to the Library Search platform. </w:t>
      </w:r>
    </w:p>
    <w:p w14:paraId="69748AA7" w14:textId="006E014B" w:rsidR="008432D1" w:rsidRDefault="008432D1" w:rsidP="008432D1">
      <w:pPr>
        <w:pStyle w:val="NoSpacing"/>
        <w:rPr>
          <w:rFonts w:ascii="Times New Roman" w:hAnsi="Times New Roman" w:cs="Times New Roman"/>
          <w:sz w:val="24"/>
          <w:szCs w:val="24"/>
        </w:rPr>
      </w:pPr>
      <w:r w:rsidRPr="008432D1">
        <w:rPr>
          <w:rFonts w:ascii="Times New Roman" w:hAnsi="Times New Roman" w:cs="Times New Roman"/>
          <w:sz w:val="24"/>
          <w:szCs w:val="24"/>
        </w:rPr>
        <w:t>As of the launch date, Library Search (Primo) had begun seeing substantial use by library patrons, providing an encouraging indication of early adoption of the new discovery platform.</w:t>
      </w:r>
    </w:p>
    <w:p w14:paraId="64231FC9" w14:textId="77777777" w:rsidR="008432D1" w:rsidRDefault="008432D1" w:rsidP="008432D1">
      <w:pPr>
        <w:pStyle w:val="NoSpacing"/>
        <w:rPr>
          <w:rFonts w:ascii="Times New Roman" w:hAnsi="Times New Roman" w:cs="Times New Roman"/>
          <w:sz w:val="24"/>
          <w:szCs w:val="24"/>
        </w:rPr>
      </w:pPr>
    </w:p>
    <w:p w14:paraId="241D61D0" w14:textId="77777777" w:rsidR="000452C3" w:rsidRDefault="000452C3" w:rsidP="00576F3F">
      <w:pPr>
        <w:pStyle w:val="NoSpacing"/>
        <w:ind w:left="720"/>
        <w:rPr>
          <w:rFonts w:ascii="Times New Roman" w:hAnsi="Times New Roman" w:cs="Times New Roman"/>
          <w:sz w:val="24"/>
          <w:szCs w:val="24"/>
        </w:rPr>
      </w:pPr>
    </w:p>
    <w:p w14:paraId="69C0720B" w14:textId="77777777" w:rsidR="000452C3" w:rsidRDefault="000452C3" w:rsidP="00576F3F">
      <w:pPr>
        <w:pStyle w:val="NoSpacing"/>
        <w:ind w:left="720"/>
        <w:rPr>
          <w:rFonts w:ascii="Times New Roman" w:hAnsi="Times New Roman" w:cs="Times New Roman"/>
          <w:sz w:val="24"/>
          <w:szCs w:val="24"/>
        </w:rPr>
      </w:pPr>
    </w:p>
    <w:p w14:paraId="16D2AB4A" w14:textId="77777777" w:rsidR="000B484D" w:rsidRDefault="00E013B0" w:rsidP="000452C3">
      <w:pPr>
        <w:pStyle w:val="NoSpacing"/>
        <w:numPr>
          <w:ilvl w:val="0"/>
          <w:numId w:val="25"/>
        </w:numPr>
        <w:rPr>
          <w:rFonts w:ascii="Times New Roman" w:hAnsi="Times New Roman" w:cs="Times New Roman"/>
          <w:sz w:val="24"/>
          <w:szCs w:val="24"/>
        </w:rPr>
      </w:pPr>
      <w:r>
        <w:rPr>
          <w:rFonts w:ascii="Times New Roman" w:hAnsi="Times New Roman" w:cs="Times New Roman"/>
          <w:sz w:val="24"/>
          <w:szCs w:val="24"/>
        </w:rPr>
        <w:t>Web- John Laskowski</w:t>
      </w:r>
    </w:p>
    <w:p w14:paraId="6A206978" w14:textId="32002DDA" w:rsidR="000B484D" w:rsidRDefault="00874AFD" w:rsidP="000B484D">
      <w:pPr>
        <w:pStyle w:val="NoSpacing"/>
        <w:numPr>
          <w:ilvl w:val="0"/>
          <w:numId w:val="27"/>
        </w:numPr>
        <w:rPr>
          <w:rFonts w:ascii="Times New Roman" w:hAnsi="Times New Roman" w:cs="Times New Roman"/>
          <w:sz w:val="24"/>
          <w:szCs w:val="24"/>
        </w:rPr>
      </w:pPr>
      <w:r>
        <w:rPr>
          <w:rFonts w:ascii="Times New Roman" w:hAnsi="Times New Roman" w:cs="Times New Roman"/>
          <w:sz w:val="24"/>
          <w:szCs w:val="24"/>
        </w:rPr>
        <w:t>The working group will be meeting next week to debrief the new search experience launch and examine the feedback that has been received.</w:t>
      </w:r>
    </w:p>
    <w:p w14:paraId="127FA57C" w14:textId="77777777" w:rsidR="00874AFD" w:rsidRDefault="00874AFD" w:rsidP="00874AFD">
      <w:pPr>
        <w:pStyle w:val="NoSpacing"/>
        <w:rPr>
          <w:rFonts w:ascii="Times New Roman" w:hAnsi="Times New Roman" w:cs="Times New Roman"/>
          <w:sz w:val="24"/>
          <w:szCs w:val="24"/>
        </w:rPr>
      </w:pPr>
    </w:p>
    <w:p w14:paraId="6B45815A" w14:textId="77777777" w:rsidR="00874AFD" w:rsidRPr="00874AFD" w:rsidRDefault="00874AFD" w:rsidP="00874AFD">
      <w:pPr>
        <w:pStyle w:val="NoSpacing"/>
        <w:numPr>
          <w:ilvl w:val="0"/>
          <w:numId w:val="22"/>
        </w:numPr>
        <w:rPr>
          <w:rFonts w:ascii="Times New Roman" w:hAnsi="Times New Roman" w:cs="Times New Roman"/>
          <w:sz w:val="24"/>
          <w:szCs w:val="24"/>
        </w:rPr>
      </w:pPr>
      <w:r>
        <w:rPr>
          <w:rFonts w:ascii="Times New Roman" w:hAnsi="Times New Roman" w:cs="Times New Roman"/>
          <w:b/>
          <w:bCs/>
          <w:sz w:val="24"/>
          <w:szCs w:val="24"/>
        </w:rPr>
        <w:t>RACI Discussion of CAPT Role/Charge</w:t>
      </w:r>
      <w:r>
        <w:rPr>
          <w:rFonts w:ascii="Times New Roman" w:hAnsi="Times New Roman" w:cs="Times New Roman"/>
          <w:b/>
          <w:bCs/>
          <w:sz w:val="24"/>
          <w:szCs w:val="24"/>
        </w:rPr>
        <w:tab/>
      </w:r>
    </w:p>
    <w:p w14:paraId="74D2B242" w14:textId="1BB55CB9" w:rsidR="00874AFD" w:rsidRPr="00874AFD" w:rsidRDefault="00874AFD" w:rsidP="00874AFD">
      <w:pPr>
        <w:pStyle w:val="NoSpacing"/>
        <w:numPr>
          <w:ilvl w:val="1"/>
          <w:numId w:val="22"/>
        </w:numPr>
        <w:rPr>
          <w:rFonts w:ascii="Times New Roman" w:hAnsi="Times New Roman" w:cs="Times New Roman"/>
          <w:b/>
          <w:bCs/>
          <w:sz w:val="24"/>
          <w:szCs w:val="24"/>
        </w:rPr>
      </w:pPr>
      <w:r>
        <w:rPr>
          <w:rFonts w:ascii="Times New Roman" w:hAnsi="Times New Roman" w:cs="Times New Roman"/>
          <w:sz w:val="24"/>
          <w:szCs w:val="24"/>
        </w:rPr>
        <w:t xml:space="preserve">A discussion is needed on how to consistently identify collaborations and to what extent they rise to being on the chart. </w:t>
      </w:r>
    </w:p>
    <w:p w14:paraId="42944A3B" w14:textId="56BF7C8B" w:rsidR="00874AFD" w:rsidRPr="00874AFD" w:rsidRDefault="00874AFD" w:rsidP="00874AFD">
      <w:pPr>
        <w:pStyle w:val="NoSpacing"/>
        <w:numPr>
          <w:ilvl w:val="1"/>
          <w:numId w:val="22"/>
        </w:numPr>
        <w:rPr>
          <w:rFonts w:ascii="Times New Roman" w:hAnsi="Times New Roman" w:cs="Times New Roman"/>
          <w:b/>
          <w:bCs/>
          <w:sz w:val="24"/>
          <w:szCs w:val="24"/>
        </w:rPr>
      </w:pPr>
      <w:r>
        <w:rPr>
          <w:rFonts w:ascii="Times New Roman" w:hAnsi="Times New Roman" w:cs="Times New Roman"/>
          <w:sz w:val="24"/>
          <w:szCs w:val="24"/>
        </w:rPr>
        <w:t>The working groups vary in their function</w:t>
      </w:r>
      <w:r w:rsidR="00584BFB">
        <w:rPr>
          <w:rFonts w:ascii="Times New Roman" w:hAnsi="Times New Roman" w:cs="Times New Roman"/>
          <w:sz w:val="24"/>
          <w:szCs w:val="24"/>
        </w:rPr>
        <w:t xml:space="preserve"> and represent a variety of needs</w:t>
      </w:r>
      <w:r>
        <w:rPr>
          <w:rFonts w:ascii="Times New Roman" w:hAnsi="Times New Roman" w:cs="Times New Roman"/>
          <w:sz w:val="24"/>
          <w:szCs w:val="24"/>
        </w:rPr>
        <w:t>. Some are groups with advisory roles, while some are explicitly designed to gather feedback</w:t>
      </w:r>
      <w:r w:rsidR="00584BFB">
        <w:rPr>
          <w:rFonts w:ascii="Times New Roman" w:hAnsi="Times New Roman" w:cs="Times New Roman"/>
          <w:sz w:val="24"/>
          <w:szCs w:val="24"/>
        </w:rPr>
        <w:t xml:space="preserve"> and coordinate with leadership</w:t>
      </w:r>
      <w:r>
        <w:rPr>
          <w:rFonts w:ascii="Times New Roman" w:hAnsi="Times New Roman" w:cs="Times New Roman"/>
          <w:sz w:val="24"/>
          <w:szCs w:val="24"/>
        </w:rPr>
        <w:t>.</w:t>
      </w:r>
    </w:p>
    <w:p w14:paraId="47615063" w14:textId="6C74A765" w:rsidR="00874AFD" w:rsidRPr="00584BFB" w:rsidRDefault="00874AFD" w:rsidP="00874AFD">
      <w:pPr>
        <w:pStyle w:val="NoSpacing"/>
        <w:numPr>
          <w:ilvl w:val="1"/>
          <w:numId w:val="22"/>
        </w:numPr>
        <w:rPr>
          <w:rFonts w:ascii="Times New Roman" w:hAnsi="Times New Roman" w:cs="Times New Roman"/>
          <w:b/>
          <w:bCs/>
          <w:sz w:val="24"/>
          <w:szCs w:val="24"/>
        </w:rPr>
      </w:pPr>
      <w:r>
        <w:rPr>
          <w:rFonts w:ascii="Times New Roman" w:hAnsi="Times New Roman" w:cs="Times New Roman"/>
          <w:sz w:val="24"/>
          <w:szCs w:val="24"/>
        </w:rPr>
        <w:t>Some of the working group charges do not align well with a RACI matrix.</w:t>
      </w:r>
    </w:p>
    <w:p w14:paraId="77A0894C" w14:textId="5E487560" w:rsidR="00584BFB" w:rsidRPr="00DA7281" w:rsidRDefault="00584BFB" w:rsidP="00874AFD">
      <w:pPr>
        <w:pStyle w:val="NoSpacing"/>
        <w:numPr>
          <w:ilvl w:val="1"/>
          <w:numId w:val="22"/>
        </w:numPr>
        <w:rPr>
          <w:rFonts w:ascii="Times New Roman" w:hAnsi="Times New Roman" w:cs="Times New Roman"/>
          <w:b/>
          <w:bCs/>
          <w:sz w:val="24"/>
          <w:szCs w:val="24"/>
        </w:rPr>
      </w:pPr>
      <w:r>
        <w:rPr>
          <w:rFonts w:ascii="Times New Roman" w:hAnsi="Times New Roman" w:cs="Times New Roman"/>
          <w:sz w:val="24"/>
          <w:szCs w:val="24"/>
        </w:rPr>
        <w:t>The Ad Hoc Governance Tracking Working Group is examining all Library committees, task forces, and working groups to determine which ones have decision-making properties and which are advisory.</w:t>
      </w:r>
    </w:p>
    <w:p w14:paraId="533108C7" w14:textId="33553457" w:rsidR="00DA7281" w:rsidRPr="00DA7281" w:rsidRDefault="00DA7281" w:rsidP="00874AFD">
      <w:pPr>
        <w:pStyle w:val="NoSpacing"/>
        <w:numPr>
          <w:ilvl w:val="1"/>
          <w:numId w:val="22"/>
        </w:numPr>
        <w:rPr>
          <w:rFonts w:ascii="Times New Roman" w:hAnsi="Times New Roman" w:cs="Times New Roman"/>
          <w:b/>
          <w:bCs/>
          <w:sz w:val="24"/>
          <w:szCs w:val="24"/>
        </w:rPr>
      </w:pPr>
      <w:r>
        <w:rPr>
          <w:rFonts w:ascii="Times New Roman" w:hAnsi="Times New Roman" w:cs="Times New Roman"/>
          <w:sz w:val="24"/>
          <w:szCs w:val="24"/>
        </w:rPr>
        <w:t>Many working groups have grown in size, making it harder to disseminate responsibility and direct work, which has led to some becoming more about information sharing.</w:t>
      </w:r>
    </w:p>
    <w:p w14:paraId="4AEEC431" w14:textId="6D9FCF18" w:rsidR="00DA7281" w:rsidRPr="00DA7281" w:rsidRDefault="00DA7281" w:rsidP="00874AFD">
      <w:pPr>
        <w:pStyle w:val="NoSpacing"/>
        <w:numPr>
          <w:ilvl w:val="1"/>
          <w:numId w:val="22"/>
        </w:numPr>
        <w:rPr>
          <w:rFonts w:ascii="Times New Roman" w:hAnsi="Times New Roman" w:cs="Times New Roman"/>
          <w:b/>
          <w:bCs/>
          <w:sz w:val="24"/>
          <w:szCs w:val="24"/>
        </w:rPr>
      </w:pPr>
      <w:r>
        <w:rPr>
          <w:rFonts w:ascii="Times New Roman" w:hAnsi="Times New Roman" w:cs="Times New Roman"/>
          <w:sz w:val="24"/>
          <w:szCs w:val="24"/>
        </w:rPr>
        <w:t>Some groups do not have the top-down capacity to set priorities and policies.</w:t>
      </w:r>
    </w:p>
    <w:p w14:paraId="613A2659" w14:textId="31FAB645" w:rsidR="00DA7281" w:rsidRPr="00DA7281" w:rsidRDefault="00DA7281" w:rsidP="00874AFD">
      <w:pPr>
        <w:pStyle w:val="NoSpacing"/>
        <w:numPr>
          <w:ilvl w:val="1"/>
          <w:numId w:val="22"/>
        </w:numPr>
        <w:rPr>
          <w:rFonts w:ascii="Times New Roman" w:hAnsi="Times New Roman" w:cs="Times New Roman"/>
          <w:b/>
          <w:bCs/>
          <w:sz w:val="24"/>
          <w:szCs w:val="24"/>
        </w:rPr>
      </w:pPr>
      <w:r>
        <w:rPr>
          <w:rFonts w:ascii="Times New Roman" w:hAnsi="Times New Roman" w:cs="Times New Roman"/>
          <w:sz w:val="24"/>
          <w:szCs w:val="24"/>
        </w:rPr>
        <w:t>Discussions around digital strategies will start with unit leadership and then broaden.</w:t>
      </w:r>
    </w:p>
    <w:p w14:paraId="0104ADB6" w14:textId="77777777" w:rsidR="00DA7281" w:rsidRDefault="00DA7281" w:rsidP="00DA7281">
      <w:pPr>
        <w:pStyle w:val="NoSpacing"/>
        <w:rPr>
          <w:rFonts w:ascii="Times New Roman" w:hAnsi="Times New Roman" w:cs="Times New Roman"/>
          <w:sz w:val="24"/>
          <w:szCs w:val="24"/>
        </w:rPr>
      </w:pPr>
    </w:p>
    <w:p w14:paraId="3B2C2115" w14:textId="5F106329" w:rsidR="00DA7281" w:rsidRPr="00C05223" w:rsidRDefault="00DA7281" w:rsidP="00DA7281">
      <w:pPr>
        <w:pStyle w:val="NoSpacing"/>
        <w:rPr>
          <w:rFonts w:ascii="Times New Roman" w:hAnsi="Times New Roman" w:cs="Times New Roman"/>
          <w:b/>
          <w:bCs/>
          <w:sz w:val="24"/>
          <w:szCs w:val="24"/>
        </w:rPr>
      </w:pPr>
      <w:r>
        <w:rPr>
          <w:rFonts w:ascii="Times New Roman" w:hAnsi="Times New Roman" w:cs="Times New Roman"/>
          <w:sz w:val="24"/>
          <w:szCs w:val="24"/>
        </w:rPr>
        <w:t>Meeting adjourned at 3pm.</w:t>
      </w:r>
    </w:p>
    <w:p w14:paraId="7C25AE16" w14:textId="77777777" w:rsidR="00874AFD" w:rsidRDefault="00874AFD" w:rsidP="00874AFD">
      <w:pPr>
        <w:pStyle w:val="NoSpacing"/>
        <w:rPr>
          <w:rFonts w:ascii="Times New Roman" w:hAnsi="Times New Roman" w:cs="Times New Roman"/>
          <w:sz w:val="24"/>
          <w:szCs w:val="24"/>
        </w:rPr>
      </w:pPr>
    </w:p>
    <w:p w14:paraId="53655DF2" w14:textId="6A86AD31" w:rsidR="004F769C" w:rsidRPr="00DA7281" w:rsidRDefault="004F769C" w:rsidP="00DA7281">
      <w:pPr>
        <w:pStyle w:val="NoSpacing"/>
        <w:rPr>
          <w:rFonts w:ascii="Times New Roman" w:hAnsi="Times New Roman" w:cs="Times New Roman"/>
          <w:b/>
          <w:bCs/>
          <w:sz w:val="24"/>
          <w:szCs w:val="24"/>
        </w:rPr>
      </w:pPr>
    </w:p>
    <w:p w14:paraId="4155487B" w14:textId="7B14CC2B" w:rsidR="00F17267" w:rsidRPr="008618DF" w:rsidRDefault="00F17267" w:rsidP="00F0277B">
      <w:pPr>
        <w:pStyle w:val="NoSpacing"/>
        <w:rPr>
          <w:rFonts w:ascii="Times New Roman" w:hAnsi="Times New Roman" w:cs="Times New Roman"/>
          <w:sz w:val="28"/>
          <w:szCs w:val="28"/>
        </w:rPr>
      </w:pPr>
    </w:p>
    <w:sectPr w:rsidR="00F17267" w:rsidRPr="008618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3AA9"/>
    <w:multiLevelType w:val="hybridMultilevel"/>
    <w:tmpl w:val="661E2B38"/>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15:restartNumberingAfterBreak="0">
    <w:nsid w:val="06826BBB"/>
    <w:multiLevelType w:val="hybridMultilevel"/>
    <w:tmpl w:val="47E0B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DD3B41"/>
    <w:multiLevelType w:val="hybridMultilevel"/>
    <w:tmpl w:val="7CE84E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292C30"/>
    <w:multiLevelType w:val="hybridMultilevel"/>
    <w:tmpl w:val="EC02B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E55112"/>
    <w:multiLevelType w:val="hybridMultilevel"/>
    <w:tmpl w:val="2E500DA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1E2B17"/>
    <w:multiLevelType w:val="hybridMultilevel"/>
    <w:tmpl w:val="83C0C4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7D57410"/>
    <w:multiLevelType w:val="hybridMultilevel"/>
    <w:tmpl w:val="9D7C15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076050"/>
    <w:multiLevelType w:val="hybridMultilevel"/>
    <w:tmpl w:val="39665C50"/>
    <w:lvl w:ilvl="0" w:tplc="6EE261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27C1E6C"/>
    <w:multiLevelType w:val="hybridMultilevel"/>
    <w:tmpl w:val="207C7B1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4E22C8D"/>
    <w:multiLevelType w:val="hybridMultilevel"/>
    <w:tmpl w:val="98F0D0FA"/>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5487A2B"/>
    <w:multiLevelType w:val="hybridMultilevel"/>
    <w:tmpl w:val="4710A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7A42A1"/>
    <w:multiLevelType w:val="hybridMultilevel"/>
    <w:tmpl w:val="D61A606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4BC4CF7"/>
    <w:multiLevelType w:val="hybridMultilevel"/>
    <w:tmpl w:val="CA70E9F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9D97A5D"/>
    <w:multiLevelType w:val="hybridMultilevel"/>
    <w:tmpl w:val="920C7C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CA24C5A"/>
    <w:multiLevelType w:val="hybridMultilevel"/>
    <w:tmpl w:val="B14092CC"/>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5" w15:restartNumberingAfterBreak="0">
    <w:nsid w:val="3E8F464C"/>
    <w:multiLevelType w:val="hybridMultilevel"/>
    <w:tmpl w:val="919C994A"/>
    <w:lvl w:ilvl="0" w:tplc="04090001">
      <w:start w:val="1"/>
      <w:numFmt w:val="bullet"/>
      <w:lvlText w:val=""/>
      <w:lvlJc w:val="left"/>
      <w:pPr>
        <w:ind w:left="360" w:hanging="360"/>
      </w:pPr>
      <w:rPr>
        <w:rFonts w:ascii="Symbol" w:hAnsi="Symbol" w:hint="default"/>
      </w:rPr>
    </w:lvl>
    <w:lvl w:ilvl="1" w:tplc="0409000F">
      <w:start w:val="1"/>
      <w:numFmt w:val="decimal"/>
      <w:lvlText w:val="%2."/>
      <w:lvlJc w:val="left"/>
      <w:pPr>
        <w:ind w:left="72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FC94AB7"/>
    <w:multiLevelType w:val="hybridMultilevel"/>
    <w:tmpl w:val="444A2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8801AF"/>
    <w:multiLevelType w:val="hybridMultilevel"/>
    <w:tmpl w:val="917E0C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EC0591"/>
    <w:multiLevelType w:val="hybridMultilevel"/>
    <w:tmpl w:val="BE905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551997"/>
    <w:multiLevelType w:val="hybridMultilevel"/>
    <w:tmpl w:val="4AE6BD92"/>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0" w15:restartNumberingAfterBreak="0">
    <w:nsid w:val="48716402"/>
    <w:multiLevelType w:val="hybridMultilevel"/>
    <w:tmpl w:val="DFE4E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2749D7"/>
    <w:multiLevelType w:val="hybridMultilevel"/>
    <w:tmpl w:val="DDA6A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9E4D7F"/>
    <w:multiLevelType w:val="multilevel"/>
    <w:tmpl w:val="A9F81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0A2662"/>
    <w:multiLevelType w:val="hybridMultilevel"/>
    <w:tmpl w:val="17A8068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1C161D4"/>
    <w:multiLevelType w:val="hybridMultilevel"/>
    <w:tmpl w:val="9F9469C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6E110CE"/>
    <w:multiLevelType w:val="hybridMultilevel"/>
    <w:tmpl w:val="DB087D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91309E"/>
    <w:multiLevelType w:val="hybridMultilevel"/>
    <w:tmpl w:val="CD6C257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7" w15:restartNumberingAfterBreak="0">
    <w:nsid w:val="79685CCD"/>
    <w:multiLevelType w:val="multilevel"/>
    <w:tmpl w:val="B6CAF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A46B89"/>
    <w:multiLevelType w:val="hybridMultilevel"/>
    <w:tmpl w:val="D5F489F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F6A4C78"/>
    <w:multiLevelType w:val="hybridMultilevel"/>
    <w:tmpl w:val="E5F68AE6"/>
    <w:lvl w:ilvl="0" w:tplc="0409000F">
      <w:start w:val="1"/>
      <w:numFmt w:val="decimal"/>
      <w:lvlText w:val="%1."/>
      <w:lvlJc w:val="left"/>
      <w:pPr>
        <w:ind w:left="780" w:hanging="360"/>
      </w:pPr>
      <w:rPr>
        <w:rFont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9947938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56321097">
    <w:abstractNumId w:val="8"/>
  </w:num>
  <w:num w:numId="3" w16cid:durableId="1369258972">
    <w:abstractNumId w:val="29"/>
  </w:num>
  <w:num w:numId="4" w16cid:durableId="492914501">
    <w:abstractNumId w:val="2"/>
  </w:num>
  <w:num w:numId="5" w16cid:durableId="530067280">
    <w:abstractNumId w:val="4"/>
  </w:num>
  <w:num w:numId="6" w16cid:durableId="569313989">
    <w:abstractNumId w:val="25"/>
  </w:num>
  <w:num w:numId="7" w16cid:durableId="14042152">
    <w:abstractNumId w:val="21"/>
  </w:num>
  <w:num w:numId="8" w16cid:durableId="1476220473">
    <w:abstractNumId w:val="5"/>
  </w:num>
  <w:num w:numId="9" w16cid:durableId="71245639">
    <w:abstractNumId w:val="1"/>
  </w:num>
  <w:num w:numId="10" w16cid:durableId="126627709">
    <w:abstractNumId w:val="10"/>
  </w:num>
  <w:num w:numId="11" w16cid:durableId="1079984920">
    <w:abstractNumId w:val="18"/>
  </w:num>
  <w:num w:numId="12" w16cid:durableId="1493528342">
    <w:abstractNumId w:val="11"/>
  </w:num>
  <w:num w:numId="13" w16cid:durableId="1489245241">
    <w:abstractNumId w:val="26"/>
  </w:num>
  <w:num w:numId="14" w16cid:durableId="439842383">
    <w:abstractNumId w:val="0"/>
  </w:num>
  <w:num w:numId="15" w16cid:durableId="1838307248">
    <w:abstractNumId w:val="19"/>
  </w:num>
  <w:num w:numId="16" w16cid:durableId="1991203461">
    <w:abstractNumId w:val="16"/>
  </w:num>
  <w:num w:numId="17" w16cid:durableId="121071747">
    <w:abstractNumId w:val="3"/>
  </w:num>
  <w:num w:numId="18" w16cid:durableId="2046369658">
    <w:abstractNumId w:val="9"/>
  </w:num>
  <w:num w:numId="19" w16cid:durableId="1031303342">
    <w:abstractNumId w:val="14"/>
  </w:num>
  <w:num w:numId="20" w16cid:durableId="1122454898">
    <w:abstractNumId w:val="20"/>
  </w:num>
  <w:num w:numId="21" w16cid:durableId="844056265">
    <w:abstractNumId w:val="13"/>
  </w:num>
  <w:num w:numId="22" w16cid:durableId="380831683">
    <w:abstractNumId w:val="17"/>
  </w:num>
  <w:num w:numId="23" w16cid:durableId="1817645726">
    <w:abstractNumId w:val="28"/>
  </w:num>
  <w:num w:numId="24" w16cid:durableId="1509326577">
    <w:abstractNumId w:val="15"/>
  </w:num>
  <w:num w:numId="25" w16cid:durableId="1309168683">
    <w:abstractNumId w:val="7"/>
  </w:num>
  <w:num w:numId="26" w16cid:durableId="1736583109">
    <w:abstractNumId w:val="23"/>
  </w:num>
  <w:num w:numId="27" w16cid:durableId="341054553">
    <w:abstractNumId w:val="24"/>
  </w:num>
  <w:num w:numId="28" w16cid:durableId="672420420">
    <w:abstractNumId w:val="12"/>
  </w:num>
  <w:num w:numId="29" w16cid:durableId="152962780">
    <w:abstractNumId w:val="27"/>
  </w:num>
  <w:num w:numId="30" w16cid:durableId="908661430">
    <w:abstractNumId w:val="22"/>
  </w:num>
  <w:num w:numId="31" w16cid:durableId="18093916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77B"/>
    <w:rsid w:val="00002969"/>
    <w:rsid w:val="00026AA6"/>
    <w:rsid w:val="00036446"/>
    <w:rsid w:val="000452C3"/>
    <w:rsid w:val="00063927"/>
    <w:rsid w:val="00067C39"/>
    <w:rsid w:val="0007627B"/>
    <w:rsid w:val="00077D94"/>
    <w:rsid w:val="00085646"/>
    <w:rsid w:val="00086131"/>
    <w:rsid w:val="00092121"/>
    <w:rsid w:val="00094619"/>
    <w:rsid w:val="000B484D"/>
    <w:rsid w:val="000D1665"/>
    <w:rsid w:val="0010191C"/>
    <w:rsid w:val="00106E13"/>
    <w:rsid w:val="00114284"/>
    <w:rsid w:val="00117AC5"/>
    <w:rsid w:val="00142D4D"/>
    <w:rsid w:val="00146CE3"/>
    <w:rsid w:val="00162B37"/>
    <w:rsid w:val="001658FA"/>
    <w:rsid w:val="0019010E"/>
    <w:rsid w:val="001972DB"/>
    <w:rsid w:val="001A6E7A"/>
    <w:rsid w:val="001C40D6"/>
    <w:rsid w:val="001F2EF5"/>
    <w:rsid w:val="001F39A4"/>
    <w:rsid w:val="00216D2B"/>
    <w:rsid w:val="00216F92"/>
    <w:rsid w:val="00220B92"/>
    <w:rsid w:val="00233FB2"/>
    <w:rsid w:val="00236736"/>
    <w:rsid w:val="00246E62"/>
    <w:rsid w:val="002667D8"/>
    <w:rsid w:val="00266817"/>
    <w:rsid w:val="002772F8"/>
    <w:rsid w:val="00296EB9"/>
    <w:rsid w:val="002A24BF"/>
    <w:rsid w:val="002A4BB1"/>
    <w:rsid w:val="002A6091"/>
    <w:rsid w:val="002B0A20"/>
    <w:rsid w:val="002B1BE9"/>
    <w:rsid w:val="002C3A1D"/>
    <w:rsid w:val="002C686C"/>
    <w:rsid w:val="002E0C94"/>
    <w:rsid w:val="002E3ABC"/>
    <w:rsid w:val="00311C8C"/>
    <w:rsid w:val="003140A2"/>
    <w:rsid w:val="003350D8"/>
    <w:rsid w:val="00342203"/>
    <w:rsid w:val="003A30C0"/>
    <w:rsid w:val="003C4933"/>
    <w:rsid w:val="003D6D53"/>
    <w:rsid w:val="0041721E"/>
    <w:rsid w:val="00430DDD"/>
    <w:rsid w:val="00434487"/>
    <w:rsid w:val="004349A7"/>
    <w:rsid w:val="004368A5"/>
    <w:rsid w:val="00436A5A"/>
    <w:rsid w:val="00445D0A"/>
    <w:rsid w:val="0045347D"/>
    <w:rsid w:val="00463010"/>
    <w:rsid w:val="00496A2F"/>
    <w:rsid w:val="004A42B2"/>
    <w:rsid w:val="004B5B3A"/>
    <w:rsid w:val="004D7F09"/>
    <w:rsid w:val="004F769C"/>
    <w:rsid w:val="005142B2"/>
    <w:rsid w:val="005173A1"/>
    <w:rsid w:val="00530777"/>
    <w:rsid w:val="0053669D"/>
    <w:rsid w:val="00546450"/>
    <w:rsid w:val="00556E41"/>
    <w:rsid w:val="00575E52"/>
    <w:rsid w:val="00576F3F"/>
    <w:rsid w:val="0058112C"/>
    <w:rsid w:val="00584BFB"/>
    <w:rsid w:val="005900F9"/>
    <w:rsid w:val="005940C7"/>
    <w:rsid w:val="00594E0A"/>
    <w:rsid w:val="005B5DE2"/>
    <w:rsid w:val="005C1D28"/>
    <w:rsid w:val="005E5338"/>
    <w:rsid w:val="0060221F"/>
    <w:rsid w:val="00605C24"/>
    <w:rsid w:val="006160CB"/>
    <w:rsid w:val="006245B6"/>
    <w:rsid w:val="00627C99"/>
    <w:rsid w:val="006405CB"/>
    <w:rsid w:val="006416D7"/>
    <w:rsid w:val="00647639"/>
    <w:rsid w:val="00647C98"/>
    <w:rsid w:val="00653F82"/>
    <w:rsid w:val="0066163A"/>
    <w:rsid w:val="00665171"/>
    <w:rsid w:val="00684F14"/>
    <w:rsid w:val="00694AE1"/>
    <w:rsid w:val="006A4BAA"/>
    <w:rsid w:val="006D1255"/>
    <w:rsid w:val="006E1356"/>
    <w:rsid w:val="006F249B"/>
    <w:rsid w:val="006F2F97"/>
    <w:rsid w:val="006F3CDA"/>
    <w:rsid w:val="00703662"/>
    <w:rsid w:val="00710475"/>
    <w:rsid w:val="00721A1A"/>
    <w:rsid w:val="0072312F"/>
    <w:rsid w:val="0072562F"/>
    <w:rsid w:val="00725FE8"/>
    <w:rsid w:val="00726403"/>
    <w:rsid w:val="00741EFC"/>
    <w:rsid w:val="00762C46"/>
    <w:rsid w:val="00783742"/>
    <w:rsid w:val="007867F4"/>
    <w:rsid w:val="007B4AB2"/>
    <w:rsid w:val="007B5EF3"/>
    <w:rsid w:val="007E075F"/>
    <w:rsid w:val="007E1A0F"/>
    <w:rsid w:val="007E5626"/>
    <w:rsid w:val="007E6BB5"/>
    <w:rsid w:val="007F2819"/>
    <w:rsid w:val="007F5405"/>
    <w:rsid w:val="007F6A23"/>
    <w:rsid w:val="00804518"/>
    <w:rsid w:val="00806A08"/>
    <w:rsid w:val="0081090D"/>
    <w:rsid w:val="00824DAB"/>
    <w:rsid w:val="008342AA"/>
    <w:rsid w:val="00841554"/>
    <w:rsid w:val="008432D1"/>
    <w:rsid w:val="0085274A"/>
    <w:rsid w:val="008562AA"/>
    <w:rsid w:val="008618DF"/>
    <w:rsid w:val="00864991"/>
    <w:rsid w:val="00871075"/>
    <w:rsid w:val="00873490"/>
    <w:rsid w:val="00874AFD"/>
    <w:rsid w:val="00875211"/>
    <w:rsid w:val="00885504"/>
    <w:rsid w:val="0089355D"/>
    <w:rsid w:val="008A7437"/>
    <w:rsid w:val="008B0402"/>
    <w:rsid w:val="008C78E5"/>
    <w:rsid w:val="008D2334"/>
    <w:rsid w:val="008E13FD"/>
    <w:rsid w:val="008E7539"/>
    <w:rsid w:val="0091110F"/>
    <w:rsid w:val="009578C0"/>
    <w:rsid w:val="0096417C"/>
    <w:rsid w:val="009643DC"/>
    <w:rsid w:val="00981CE5"/>
    <w:rsid w:val="00987CAA"/>
    <w:rsid w:val="00991454"/>
    <w:rsid w:val="009D25F8"/>
    <w:rsid w:val="009D7A2F"/>
    <w:rsid w:val="009E32CC"/>
    <w:rsid w:val="00A04D1D"/>
    <w:rsid w:val="00A42440"/>
    <w:rsid w:val="00A45E67"/>
    <w:rsid w:val="00A509F9"/>
    <w:rsid w:val="00A73E68"/>
    <w:rsid w:val="00A94C3F"/>
    <w:rsid w:val="00AB17D9"/>
    <w:rsid w:val="00AC50A7"/>
    <w:rsid w:val="00AF4776"/>
    <w:rsid w:val="00B013D9"/>
    <w:rsid w:val="00B04247"/>
    <w:rsid w:val="00B63436"/>
    <w:rsid w:val="00B64BF0"/>
    <w:rsid w:val="00B71379"/>
    <w:rsid w:val="00B832B5"/>
    <w:rsid w:val="00B85F64"/>
    <w:rsid w:val="00BB0F9F"/>
    <w:rsid w:val="00BC1DEC"/>
    <w:rsid w:val="00BC3599"/>
    <w:rsid w:val="00BD11FE"/>
    <w:rsid w:val="00BE1B8F"/>
    <w:rsid w:val="00BF060E"/>
    <w:rsid w:val="00C00B55"/>
    <w:rsid w:val="00C05019"/>
    <w:rsid w:val="00C05223"/>
    <w:rsid w:val="00C136BB"/>
    <w:rsid w:val="00C27206"/>
    <w:rsid w:val="00C37782"/>
    <w:rsid w:val="00C53EB7"/>
    <w:rsid w:val="00C57459"/>
    <w:rsid w:val="00C61E2A"/>
    <w:rsid w:val="00C7204D"/>
    <w:rsid w:val="00C72BB1"/>
    <w:rsid w:val="00C97DAC"/>
    <w:rsid w:val="00CB72CC"/>
    <w:rsid w:val="00CC33C9"/>
    <w:rsid w:val="00CE170E"/>
    <w:rsid w:val="00CF1BFA"/>
    <w:rsid w:val="00D101A5"/>
    <w:rsid w:val="00D11A6E"/>
    <w:rsid w:val="00D14E23"/>
    <w:rsid w:val="00D165EF"/>
    <w:rsid w:val="00D3742D"/>
    <w:rsid w:val="00D654BA"/>
    <w:rsid w:val="00D662E0"/>
    <w:rsid w:val="00D667D9"/>
    <w:rsid w:val="00DA7281"/>
    <w:rsid w:val="00DD2C41"/>
    <w:rsid w:val="00E002E0"/>
    <w:rsid w:val="00E013B0"/>
    <w:rsid w:val="00E1067E"/>
    <w:rsid w:val="00E262A9"/>
    <w:rsid w:val="00E35C82"/>
    <w:rsid w:val="00E44847"/>
    <w:rsid w:val="00E46F40"/>
    <w:rsid w:val="00E503C2"/>
    <w:rsid w:val="00EB23CD"/>
    <w:rsid w:val="00EB5AB9"/>
    <w:rsid w:val="00EB5C97"/>
    <w:rsid w:val="00EB665F"/>
    <w:rsid w:val="00EE2745"/>
    <w:rsid w:val="00EF2D8A"/>
    <w:rsid w:val="00EF6FCC"/>
    <w:rsid w:val="00F0277B"/>
    <w:rsid w:val="00F03D12"/>
    <w:rsid w:val="00F17267"/>
    <w:rsid w:val="00F24054"/>
    <w:rsid w:val="00F37ED7"/>
    <w:rsid w:val="00F559EE"/>
    <w:rsid w:val="00F622A6"/>
    <w:rsid w:val="00F750EA"/>
    <w:rsid w:val="00FA078E"/>
    <w:rsid w:val="00FA54CE"/>
    <w:rsid w:val="00FB4D6F"/>
    <w:rsid w:val="00FD580E"/>
    <w:rsid w:val="00FF54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59A8D"/>
  <w15:chartTrackingRefBased/>
  <w15:docId w15:val="{09D0BF9B-5B48-4052-9B6B-D6F6E87EC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0277B"/>
    <w:pPr>
      <w:spacing w:after="0" w:line="240" w:lineRule="auto"/>
    </w:pPr>
  </w:style>
  <w:style w:type="paragraph" w:styleId="ListParagraph">
    <w:name w:val="List Paragraph"/>
    <w:basedOn w:val="Normal"/>
    <w:uiPriority w:val="34"/>
    <w:qFormat/>
    <w:rsid w:val="00F0277B"/>
    <w:pPr>
      <w:spacing w:after="0" w:line="240" w:lineRule="auto"/>
      <w:ind w:left="720"/>
    </w:pPr>
    <w:rPr>
      <w:rFonts w:ascii="Times New Roman" w:hAnsi="Times New Roman" w:cs="Times New Roman"/>
      <w:sz w:val="24"/>
      <w:szCs w:val="24"/>
    </w:rPr>
  </w:style>
  <w:style w:type="character" w:styleId="Hyperlink">
    <w:name w:val="Hyperlink"/>
    <w:basedOn w:val="DefaultParagraphFont"/>
    <w:uiPriority w:val="99"/>
    <w:unhideWhenUsed/>
    <w:rsid w:val="00721A1A"/>
    <w:rPr>
      <w:color w:val="0563C1" w:themeColor="hyperlink"/>
      <w:u w:val="single"/>
    </w:rPr>
  </w:style>
  <w:style w:type="character" w:styleId="UnresolvedMention">
    <w:name w:val="Unresolved Mention"/>
    <w:basedOn w:val="DefaultParagraphFont"/>
    <w:uiPriority w:val="99"/>
    <w:semiHidden/>
    <w:unhideWhenUsed/>
    <w:rsid w:val="00721A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1510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nowledge.exlibrisgroup.com/Primo/Product_Documentation/020Primo_VE/Primo_VE_(English)/Primo_VE_Analytics_-_Mixpanel/010_Introduction_to_Mixpanel"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s://i-share-uiu.primo.exlibrisgroup.com/nde/home?vid=01CARLI_UIU:CARLI_UIU_NDE&amp;lang=en" TargetMode="External"/><Relationship Id="rId10" Type="http://schemas.openxmlformats.org/officeDocument/2006/relationships/hyperlink" Target="mailto:discovery@library.illinois.edu"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6</Pages>
  <Words>1409</Words>
  <Characters>8033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Illinois at Urbana-Champaign</Company>
  <LinksUpToDate>false</LinksUpToDate>
  <CharactersWithSpaces>9424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Wolter, Wendy Sue</dc:creator>
  <cp:keywords/>
  <dc:description/>
  <cp:lastModifiedBy>Williams, Hannah</cp:lastModifiedBy>
  <cp:revision>6</cp:revision>
  <dcterms:created xsi:type="dcterms:W3CDTF">2026-07-30T18:29:00Z</dcterms:created>
  <dcterms:modified xsi:type="dcterms:W3CDTF">2026-07-30T20:44:00Z</dcterms:modified>
</cp:coreProperties>
</file>