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6B0B466C"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0365CA">
        <w:rPr>
          <w:rFonts w:ascii="Times New Roman" w:hAnsi="Times New Roman" w:cs="Times New Roman"/>
          <w:b/>
          <w:sz w:val="40"/>
          <w:szCs w:val="40"/>
        </w:rPr>
        <w:t>Minutes</w:t>
      </w:r>
    </w:p>
    <w:p w14:paraId="61AEED40" w14:textId="552805F8" w:rsidR="00F0277B" w:rsidRPr="008618DF" w:rsidRDefault="00180BBA"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January 25, 2023</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07331877" w14:textId="0997A65B"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w:t>
      </w:r>
      <w:r w:rsidR="00373C78">
        <w:rPr>
          <w:rFonts w:ascii="Times New Roman" w:hAnsi="Times New Roman" w:cs="Times New Roman"/>
          <w:bCs/>
          <w:sz w:val="24"/>
          <w:szCs w:val="24"/>
        </w:rPr>
        <w:t xml:space="preserve">Eric Kurt, Michael Norman, Wendy Shelburne, MJ Han, </w:t>
      </w:r>
      <w:r w:rsidR="00180BBA">
        <w:rPr>
          <w:rFonts w:ascii="Times New Roman" w:hAnsi="Times New Roman" w:cs="Times New Roman"/>
          <w:bCs/>
          <w:sz w:val="24"/>
          <w:szCs w:val="24"/>
        </w:rPr>
        <w:t>Angela Waarala, Dan Tracy, Bill Mischo</w:t>
      </w:r>
      <w:r w:rsidR="004B4F70">
        <w:rPr>
          <w:rFonts w:ascii="Times New Roman" w:hAnsi="Times New Roman" w:cs="Times New Roman"/>
          <w:bCs/>
          <w:sz w:val="24"/>
          <w:szCs w:val="24"/>
        </w:rPr>
        <w:t>, Tracy Tolliver</w:t>
      </w:r>
      <w:r w:rsidR="00BC5F56">
        <w:rPr>
          <w:rFonts w:ascii="Times New Roman" w:hAnsi="Times New Roman" w:cs="Times New Roman"/>
          <w:bCs/>
          <w:sz w:val="24"/>
          <w:szCs w:val="24"/>
        </w:rPr>
        <w:t xml:space="preserve">, John Laskowski </w:t>
      </w:r>
    </w:p>
    <w:p w14:paraId="4E3E346B" w14:textId="77777777" w:rsidR="00554A60" w:rsidRDefault="00554A60" w:rsidP="00554A60">
      <w:pPr>
        <w:pStyle w:val="NoSpacing"/>
        <w:rPr>
          <w:rFonts w:ascii="Times New Roman" w:hAnsi="Times New Roman" w:cs="Times New Roman"/>
          <w:bCs/>
          <w:sz w:val="24"/>
          <w:szCs w:val="24"/>
        </w:rPr>
      </w:pPr>
    </w:p>
    <w:p w14:paraId="436DC6A3" w14:textId="1C7D3E55"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Absent: </w:t>
      </w:r>
      <w:r w:rsidR="00277A86">
        <w:rPr>
          <w:rFonts w:ascii="Times New Roman" w:hAnsi="Times New Roman" w:cs="Times New Roman"/>
          <w:bCs/>
          <w:sz w:val="24"/>
          <w:szCs w:val="24"/>
        </w:rPr>
        <w:t>Chris Prom, Mary Laskowski</w:t>
      </w:r>
    </w:p>
    <w:p w14:paraId="656A25EB" w14:textId="77777777" w:rsidR="00554A60" w:rsidRDefault="00554A60" w:rsidP="00554A60">
      <w:pPr>
        <w:pStyle w:val="NoSpacing"/>
        <w:rPr>
          <w:rFonts w:ascii="Times New Roman" w:hAnsi="Times New Roman" w:cs="Times New Roman"/>
          <w:bCs/>
          <w:sz w:val="24"/>
          <w:szCs w:val="24"/>
        </w:rPr>
      </w:pPr>
    </w:p>
    <w:p w14:paraId="343D85E2" w14:textId="77777777"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Notetaker: Hannah Williams </w:t>
      </w:r>
    </w:p>
    <w:p w14:paraId="169EC840" w14:textId="3F608880" w:rsidR="006F249B" w:rsidRDefault="006F249B" w:rsidP="006F249B">
      <w:pPr>
        <w:pStyle w:val="NoSpacing"/>
        <w:rPr>
          <w:rFonts w:ascii="Times New Roman" w:hAnsi="Times New Roman" w:cs="Times New Roman"/>
          <w:sz w:val="24"/>
          <w:szCs w:val="24"/>
        </w:rPr>
      </w:pPr>
    </w:p>
    <w:p w14:paraId="36DA62DF" w14:textId="77777777" w:rsidR="00277A86" w:rsidRPr="006C58F3" w:rsidRDefault="00277A86" w:rsidP="00277A86">
      <w:pPr>
        <w:pStyle w:val="NoSpacing"/>
        <w:rPr>
          <w:rFonts w:ascii="Times New Roman" w:hAnsi="Times New Roman" w:cs="Times New Roman"/>
          <w:b/>
          <w:sz w:val="28"/>
          <w:szCs w:val="28"/>
        </w:rPr>
      </w:pPr>
      <w:r w:rsidRPr="006C58F3">
        <w:rPr>
          <w:rFonts w:ascii="Times New Roman" w:hAnsi="Times New Roman" w:cs="Times New Roman"/>
          <w:b/>
          <w:sz w:val="28"/>
          <w:szCs w:val="28"/>
        </w:rPr>
        <w:t>Agenda and Minutes</w:t>
      </w:r>
    </w:p>
    <w:p w14:paraId="39AEA4BD" w14:textId="4E6B9AF6" w:rsidR="008A7437" w:rsidRPr="0012514A" w:rsidRDefault="00277A86" w:rsidP="008A7437">
      <w:pPr>
        <w:pStyle w:val="NoSpacing"/>
        <w:rPr>
          <w:rFonts w:ascii="Times New Roman" w:hAnsi="Times New Roman" w:cs="Times New Roman"/>
          <w:sz w:val="24"/>
          <w:szCs w:val="24"/>
        </w:rPr>
      </w:pPr>
      <w:r w:rsidRPr="005A5FF1">
        <w:rPr>
          <w:rFonts w:ascii="Times New Roman" w:hAnsi="Times New Roman" w:cs="Times New Roman"/>
          <w:sz w:val="24"/>
          <w:szCs w:val="24"/>
        </w:rPr>
        <w:t>Tom Teper opened the meeting asking for approval of the</w:t>
      </w:r>
      <w:r>
        <w:rPr>
          <w:rFonts w:ascii="Times New Roman" w:hAnsi="Times New Roman" w:cs="Times New Roman"/>
          <w:sz w:val="24"/>
          <w:szCs w:val="24"/>
        </w:rPr>
        <w:t xml:space="preserve"> </w:t>
      </w:r>
      <w:r w:rsidR="00180BBA">
        <w:rPr>
          <w:rFonts w:ascii="Times New Roman" w:hAnsi="Times New Roman" w:cs="Times New Roman"/>
          <w:sz w:val="24"/>
          <w:szCs w:val="24"/>
        </w:rPr>
        <w:t>January</w:t>
      </w:r>
      <w:r w:rsidRPr="005A5FF1">
        <w:rPr>
          <w:rFonts w:ascii="Times New Roman" w:hAnsi="Times New Roman" w:cs="Times New Roman"/>
          <w:sz w:val="24"/>
          <w:szCs w:val="24"/>
        </w:rPr>
        <w:t xml:space="preserve"> agenda, and</w:t>
      </w:r>
      <w:r w:rsidR="00180BBA">
        <w:rPr>
          <w:rFonts w:ascii="Times New Roman" w:hAnsi="Times New Roman" w:cs="Times New Roman"/>
          <w:sz w:val="24"/>
          <w:szCs w:val="24"/>
        </w:rPr>
        <w:t xml:space="preserve"> December</w:t>
      </w:r>
      <w:r w:rsidRPr="005A5FF1">
        <w:rPr>
          <w:rFonts w:ascii="Times New Roman" w:hAnsi="Times New Roman" w:cs="Times New Roman"/>
          <w:sz w:val="24"/>
          <w:szCs w:val="24"/>
        </w:rPr>
        <w:t xml:space="preserve"> minutes</w:t>
      </w:r>
      <w:proofErr w:type="gramStart"/>
      <w:r w:rsidRPr="005A5FF1">
        <w:rPr>
          <w:rFonts w:ascii="Times New Roman" w:hAnsi="Times New Roman" w:cs="Times New Roman"/>
          <w:sz w:val="24"/>
          <w:szCs w:val="24"/>
        </w:rPr>
        <w:t xml:space="preserve">.  </w:t>
      </w:r>
      <w:proofErr w:type="gramEnd"/>
      <w:r w:rsidRPr="005A5FF1">
        <w:rPr>
          <w:rFonts w:ascii="Times New Roman" w:hAnsi="Times New Roman" w:cs="Times New Roman"/>
          <w:sz w:val="24"/>
          <w:szCs w:val="24"/>
        </w:rPr>
        <w:t xml:space="preserve">Agenda and minutes unanimously approved. </w:t>
      </w:r>
    </w:p>
    <w:p w14:paraId="5DF102EC" w14:textId="77777777" w:rsidR="00180BBA" w:rsidRDefault="00180BBA" w:rsidP="00180BBA">
      <w:pPr>
        <w:pStyle w:val="NoSpacing"/>
        <w:rPr>
          <w:rFonts w:ascii="Times New Roman" w:hAnsi="Times New Roman" w:cs="Times New Roman"/>
          <w:sz w:val="24"/>
          <w:szCs w:val="24"/>
        </w:rPr>
      </w:pPr>
    </w:p>
    <w:p w14:paraId="5C58E7DE" w14:textId="4E1A54B4" w:rsidR="004B4F70" w:rsidRPr="006C58F3" w:rsidRDefault="00180BBA" w:rsidP="0012514A">
      <w:pPr>
        <w:pStyle w:val="NoSpacing"/>
        <w:rPr>
          <w:rFonts w:ascii="Times New Roman" w:hAnsi="Times New Roman" w:cs="Times New Roman"/>
          <w:b/>
          <w:bCs/>
          <w:sz w:val="28"/>
          <w:szCs w:val="28"/>
        </w:rPr>
      </w:pPr>
      <w:r w:rsidRPr="006C58F3">
        <w:rPr>
          <w:rFonts w:ascii="Times New Roman" w:hAnsi="Times New Roman" w:cs="Times New Roman"/>
          <w:b/>
          <w:bCs/>
          <w:sz w:val="28"/>
          <w:szCs w:val="28"/>
        </w:rPr>
        <w:t>CAPT working group discussion</w:t>
      </w:r>
      <w:r w:rsidRPr="006C58F3">
        <w:rPr>
          <w:rFonts w:ascii="Times New Roman" w:hAnsi="Times New Roman" w:cs="Times New Roman"/>
          <w:b/>
          <w:bCs/>
          <w:sz w:val="28"/>
          <w:szCs w:val="28"/>
        </w:rPr>
        <w:tab/>
      </w:r>
    </w:p>
    <w:p w14:paraId="38E52FED" w14:textId="7B19288C" w:rsidR="00F9390B" w:rsidRDefault="00F9390B" w:rsidP="004B4F70">
      <w:pPr>
        <w:pStyle w:val="NoSpacing"/>
        <w:rPr>
          <w:rFonts w:ascii="Times New Roman" w:hAnsi="Times New Roman" w:cs="Times New Roman"/>
          <w:b/>
          <w:bCs/>
          <w:sz w:val="24"/>
          <w:szCs w:val="24"/>
        </w:rPr>
      </w:pPr>
    </w:p>
    <w:p w14:paraId="0F35817E" w14:textId="3B312AB7" w:rsidR="00F9390B" w:rsidRDefault="00F9390B" w:rsidP="004B4F70">
      <w:pPr>
        <w:pStyle w:val="NoSpacing"/>
        <w:rPr>
          <w:rFonts w:ascii="Times New Roman" w:hAnsi="Times New Roman" w:cs="Times New Roman"/>
          <w:b/>
          <w:bCs/>
          <w:sz w:val="24"/>
          <w:szCs w:val="24"/>
        </w:rPr>
      </w:pPr>
      <w:r>
        <w:rPr>
          <w:rFonts w:ascii="Times New Roman" w:hAnsi="Times New Roman" w:cs="Times New Roman"/>
          <w:b/>
          <w:bCs/>
          <w:sz w:val="24"/>
          <w:szCs w:val="24"/>
        </w:rPr>
        <w:t>Electronic Resources</w:t>
      </w:r>
    </w:p>
    <w:p w14:paraId="0D4D73E4" w14:textId="4E048710" w:rsidR="00F9390B" w:rsidRDefault="0012514A" w:rsidP="0012514A">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E-resources</w:t>
      </w:r>
      <w:r w:rsidR="004B4F70">
        <w:rPr>
          <w:rFonts w:ascii="Times New Roman" w:hAnsi="Times New Roman" w:cs="Times New Roman"/>
          <w:sz w:val="24"/>
          <w:szCs w:val="24"/>
        </w:rPr>
        <w:t xml:space="preserve"> is a necessary group, but there is not enough discussion to warrant a monthly meeting. </w:t>
      </w:r>
      <w:r>
        <w:rPr>
          <w:rFonts w:ascii="Times New Roman" w:hAnsi="Times New Roman" w:cs="Times New Roman"/>
          <w:sz w:val="24"/>
          <w:szCs w:val="24"/>
        </w:rPr>
        <w:t>They will continue to meet on an as needed basis</w:t>
      </w:r>
      <w:r w:rsidR="00665D8D">
        <w:rPr>
          <w:rFonts w:ascii="Times New Roman" w:hAnsi="Times New Roman" w:cs="Times New Roman"/>
          <w:sz w:val="24"/>
          <w:szCs w:val="24"/>
        </w:rPr>
        <w:t xml:space="preserve"> and will</w:t>
      </w:r>
      <w:r w:rsidR="004B4F70">
        <w:rPr>
          <w:rFonts w:ascii="Times New Roman" w:hAnsi="Times New Roman" w:cs="Times New Roman"/>
          <w:sz w:val="24"/>
          <w:szCs w:val="24"/>
        </w:rPr>
        <w:t xml:space="preserve"> make </w:t>
      </w:r>
      <w:proofErr w:type="gramStart"/>
      <w:r w:rsidR="004B4F70">
        <w:rPr>
          <w:rFonts w:ascii="Times New Roman" w:hAnsi="Times New Roman" w:cs="Times New Roman"/>
          <w:sz w:val="24"/>
          <w:szCs w:val="24"/>
        </w:rPr>
        <w:t>a few</w:t>
      </w:r>
      <w:proofErr w:type="gramEnd"/>
      <w:r w:rsidR="004B4F70">
        <w:rPr>
          <w:rFonts w:ascii="Times New Roman" w:hAnsi="Times New Roman" w:cs="Times New Roman"/>
          <w:sz w:val="24"/>
          <w:szCs w:val="24"/>
        </w:rPr>
        <w:t xml:space="preserve"> edits to the</w:t>
      </w:r>
      <w:r w:rsidR="00665D8D">
        <w:rPr>
          <w:rFonts w:ascii="Times New Roman" w:hAnsi="Times New Roman" w:cs="Times New Roman"/>
          <w:sz w:val="24"/>
          <w:szCs w:val="24"/>
        </w:rPr>
        <w:t>ir</w:t>
      </w:r>
      <w:r w:rsidR="004B4F70">
        <w:rPr>
          <w:rFonts w:ascii="Times New Roman" w:hAnsi="Times New Roman" w:cs="Times New Roman"/>
          <w:sz w:val="24"/>
          <w:szCs w:val="24"/>
        </w:rPr>
        <w:t xml:space="preserve"> charge.</w:t>
      </w:r>
      <w:r w:rsidR="00665D8D">
        <w:rPr>
          <w:rFonts w:ascii="Times New Roman" w:hAnsi="Times New Roman" w:cs="Times New Roman"/>
          <w:sz w:val="24"/>
          <w:szCs w:val="24"/>
        </w:rPr>
        <w:t xml:space="preserve"> There is overlap with other groups, but they do not feel it causes a burden </w:t>
      </w:r>
      <w:proofErr w:type="gramStart"/>
      <w:r w:rsidR="00665D8D">
        <w:rPr>
          <w:rFonts w:ascii="Times New Roman" w:hAnsi="Times New Roman" w:cs="Times New Roman"/>
          <w:sz w:val="24"/>
          <w:szCs w:val="24"/>
        </w:rPr>
        <w:t>at this time</w:t>
      </w:r>
      <w:proofErr w:type="gramEnd"/>
      <w:r w:rsidR="00665D8D">
        <w:rPr>
          <w:rFonts w:ascii="Times New Roman" w:hAnsi="Times New Roman" w:cs="Times New Roman"/>
          <w:sz w:val="24"/>
          <w:szCs w:val="24"/>
        </w:rPr>
        <w:t xml:space="preserve">. </w:t>
      </w:r>
    </w:p>
    <w:p w14:paraId="59896681" w14:textId="77777777" w:rsidR="00F9390B" w:rsidRDefault="00F9390B" w:rsidP="00F9390B">
      <w:pPr>
        <w:pStyle w:val="NoSpacing"/>
        <w:ind w:left="720"/>
        <w:rPr>
          <w:rFonts w:ascii="Times New Roman" w:hAnsi="Times New Roman" w:cs="Times New Roman"/>
          <w:sz w:val="24"/>
          <w:szCs w:val="24"/>
        </w:rPr>
      </w:pPr>
    </w:p>
    <w:p w14:paraId="020A0E0D" w14:textId="305D53D4" w:rsidR="00180BBA" w:rsidRDefault="00F9390B" w:rsidP="00F9390B">
      <w:pPr>
        <w:pStyle w:val="NoSpacing"/>
        <w:rPr>
          <w:rFonts w:ascii="Times New Roman" w:hAnsi="Times New Roman" w:cs="Times New Roman"/>
          <w:sz w:val="24"/>
          <w:szCs w:val="24"/>
        </w:rPr>
      </w:pPr>
      <w:r>
        <w:rPr>
          <w:rFonts w:ascii="Times New Roman" w:hAnsi="Times New Roman" w:cs="Times New Roman"/>
          <w:b/>
          <w:bCs/>
          <w:sz w:val="24"/>
          <w:szCs w:val="24"/>
        </w:rPr>
        <w:t>Repositories, Preservation, and Access</w:t>
      </w:r>
      <w:r w:rsidR="004B4F70">
        <w:rPr>
          <w:rFonts w:ascii="Times New Roman" w:hAnsi="Times New Roman" w:cs="Times New Roman"/>
          <w:sz w:val="24"/>
          <w:szCs w:val="24"/>
        </w:rPr>
        <w:t xml:space="preserve"> </w:t>
      </w:r>
    </w:p>
    <w:p w14:paraId="05C07F23" w14:textId="77777777" w:rsidR="00665D8D" w:rsidRDefault="00665D8D" w:rsidP="00665D8D">
      <w:pPr>
        <w:pStyle w:val="ListParagraph"/>
        <w:numPr>
          <w:ilvl w:val="0"/>
          <w:numId w:val="32"/>
        </w:numPr>
      </w:pPr>
      <w:r>
        <w:t>Repositories is a necessary group</w:t>
      </w:r>
      <w:r w:rsidR="004B4F70" w:rsidRPr="00665D8D">
        <w:t xml:space="preserve">. There are </w:t>
      </w:r>
      <w:proofErr w:type="gramStart"/>
      <w:r w:rsidR="004B4F70" w:rsidRPr="00665D8D">
        <w:t>a few</w:t>
      </w:r>
      <w:proofErr w:type="gramEnd"/>
      <w:r w:rsidR="004B4F70" w:rsidRPr="00665D8D">
        <w:t xml:space="preserve"> members who overlap with other groups</w:t>
      </w:r>
      <w:r>
        <w:t xml:space="preserve"> and have </w:t>
      </w:r>
      <w:r w:rsidR="00886BE9" w:rsidRPr="00665D8D">
        <w:t xml:space="preserve">proposed adding Angela to their group. The group meets </w:t>
      </w:r>
      <w:proofErr w:type="gramStart"/>
      <w:r w:rsidR="00886BE9" w:rsidRPr="00665D8D">
        <w:t>on a monthly basis</w:t>
      </w:r>
      <w:proofErr w:type="gramEnd"/>
      <w:r w:rsidR="00886BE9" w:rsidRPr="00665D8D">
        <w:t xml:space="preserve"> but </w:t>
      </w:r>
      <w:r>
        <w:t>cancels</w:t>
      </w:r>
      <w:r w:rsidR="00886BE9" w:rsidRPr="00665D8D">
        <w:t xml:space="preserve"> meetings as needed if there is not a full agenda. </w:t>
      </w:r>
    </w:p>
    <w:p w14:paraId="1EDA1AA8" w14:textId="17B66201" w:rsidR="00F9390B" w:rsidRDefault="00665D8D" w:rsidP="00665D8D">
      <w:pPr>
        <w:pStyle w:val="ListParagraph"/>
        <w:numPr>
          <w:ilvl w:val="0"/>
          <w:numId w:val="32"/>
        </w:numPr>
      </w:pPr>
      <w:r>
        <w:t xml:space="preserve">Edits to the charge: </w:t>
      </w:r>
      <w:hyperlink r:id="rId5" w:history="1">
        <w:r w:rsidRPr="008A3B26">
          <w:rPr>
            <w:rStyle w:val="Hyperlink"/>
          </w:rPr>
          <w:t>https://docs.google.com/document/d/1-HqBTcLLzh2bnxLhbn7l7-nEZKCdfHlfopwk9MF1o6o/edit?usp=sharing</w:t>
        </w:r>
      </w:hyperlink>
    </w:p>
    <w:p w14:paraId="21F1832B" w14:textId="0765C9AE" w:rsidR="004B4F70" w:rsidRDefault="004B4F70" w:rsidP="00F9390B">
      <w:pPr>
        <w:pStyle w:val="NoSpacing"/>
        <w:rPr>
          <w:rFonts w:ascii="Times New Roman" w:hAnsi="Times New Roman" w:cs="Times New Roman"/>
          <w:sz w:val="24"/>
          <w:szCs w:val="24"/>
        </w:rPr>
      </w:pPr>
    </w:p>
    <w:p w14:paraId="66F6CDA2" w14:textId="783038B8" w:rsidR="00F9390B" w:rsidRPr="00F9390B" w:rsidRDefault="00F9390B" w:rsidP="00F9390B">
      <w:pPr>
        <w:pStyle w:val="NoSpacing"/>
        <w:rPr>
          <w:rFonts w:ascii="Times New Roman" w:hAnsi="Times New Roman" w:cs="Times New Roman"/>
          <w:b/>
          <w:bCs/>
          <w:sz w:val="24"/>
          <w:szCs w:val="24"/>
        </w:rPr>
      </w:pPr>
      <w:r>
        <w:rPr>
          <w:rFonts w:ascii="Times New Roman" w:hAnsi="Times New Roman" w:cs="Times New Roman"/>
          <w:b/>
          <w:bCs/>
          <w:sz w:val="24"/>
          <w:szCs w:val="24"/>
        </w:rPr>
        <w:t>Digital Production</w:t>
      </w:r>
    </w:p>
    <w:p w14:paraId="75AEE922" w14:textId="77777777" w:rsidR="00665D8D" w:rsidRDefault="00665D8D" w:rsidP="00665D8D">
      <w:pPr>
        <w:pStyle w:val="ListParagraph"/>
        <w:numPr>
          <w:ilvl w:val="0"/>
          <w:numId w:val="33"/>
        </w:numPr>
      </w:pPr>
      <w:r>
        <w:t xml:space="preserve">There are no significant changes to the charge for digital production, but membership has </w:t>
      </w:r>
      <w:proofErr w:type="gramStart"/>
      <w:r>
        <w:t>been changed</w:t>
      </w:r>
      <w:proofErr w:type="gramEnd"/>
      <w:r w:rsidR="00886BE9" w:rsidRPr="00665D8D">
        <w:t xml:space="preserve">. They are meeting on a quarterly basis, as meeting monthly </w:t>
      </w:r>
      <w:proofErr w:type="gramStart"/>
      <w:r w:rsidR="00886BE9" w:rsidRPr="00665D8D">
        <w:t>is not needed</w:t>
      </w:r>
      <w:proofErr w:type="gramEnd"/>
      <w:r w:rsidR="00886BE9" w:rsidRPr="00665D8D">
        <w:t xml:space="preserve"> due to the frequency of daily interactions with the group. </w:t>
      </w:r>
    </w:p>
    <w:p w14:paraId="4B6E1BBD" w14:textId="2A83AB79" w:rsidR="00F9390B" w:rsidRDefault="00665D8D" w:rsidP="00665D8D">
      <w:pPr>
        <w:pStyle w:val="ListParagraph"/>
        <w:numPr>
          <w:ilvl w:val="0"/>
          <w:numId w:val="33"/>
        </w:numPr>
      </w:pPr>
      <w:r>
        <w:t xml:space="preserve">Edits to the charge: </w:t>
      </w:r>
      <w:hyperlink r:id="rId6" w:history="1">
        <w:r w:rsidRPr="008A3B26">
          <w:rPr>
            <w:rStyle w:val="Hyperlink"/>
          </w:rPr>
          <w:t>https://uofi.box.com/s/ntupwhwomkg87e542a1ae0em1zxfz33z</w:t>
        </w:r>
      </w:hyperlink>
    </w:p>
    <w:p w14:paraId="11114076" w14:textId="77777777" w:rsidR="00F9390B" w:rsidRPr="00094AC4" w:rsidRDefault="00F9390B" w:rsidP="00F9390B"/>
    <w:p w14:paraId="0FFE33E9" w14:textId="3098EBC2" w:rsidR="00886BE9" w:rsidRPr="00094AC4" w:rsidRDefault="00F9390B" w:rsidP="00F9390B">
      <w:pPr>
        <w:pStyle w:val="NoSpacing"/>
        <w:rPr>
          <w:rFonts w:ascii="Times New Roman" w:hAnsi="Times New Roman" w:cs="Times New Roman"/>
          <w:b/>
          <w:bCs/>
          <w:sz w:val="24"/>
          <w:szCs w:val="24"/>
        </w:rPr>
      </w:pPr>
      <w:r w:rsidRPr="00094AC4">
        <w:rPr>
          <w:rFonts w:ascii="Times New Roman" w:hAnsi="Times New Roman" w:cs="Times New Roman"/>
          <w:b/>
          <w:bCs/>
          <w:sz w:val="24"/>
          <w:szCs w:val="24"/>
        </w:rPr>
        <w:t xml:space="preserve">Search, Discovery, and Delivery </w:t>
      </w:r>
    </w:p>
    <w:p w14:paraId="667245A7" w14:textId="77777777" w:rsidR="00094AC4" w:rsidRPr="00094AC4" w:rsidRDefault="00094AC4" w:rsidP="00094AC4">
      <w:pPr>
        <w:pStyle w:val="ListParagraph"/>
        <w:numPr>
          <w:ilvl w:val="0"/>
          <w:numId w:val="34"/>
        </w:numPr>
        <w:rPr>
          <w:rFonts w:ascii="Calibri" w:hAnsi="Calibri" w:cs="Calibri"/>
        </w:rPr>
      </w:pPr>
      <w:r>
        <w:t xml:space="preserve">Discovery and delivery </w:t>
      </w:r>
      <w:proofErr w:type="gramStart"/>
      <w:r>
        <w:t>has</w:t>
      </w:r>
      <w:proofErr w:type="gramEnd"/>
      <w:r w:rsidR="00886BE9" w:rsidRPr="00094AC4">
        <w:t xml:space="preserve"> been operating under the framework of the Primo discovery team.</w:t>
      </w:r>
      <w:r w:rsidR="00DD37A4" w:rsidRPr="00094AC4">
        <w:t xml:space="preserve"> </w:t>
      </w:r>
      <w:r>
        <w:t xml:space="preserve">They would like </w:t>
      </w:r>
      <w:proofErr w:type="gramStart"/>
      <w:r>
        <w:t>some</w:t>
      </w:r>
      <w:proofErr w:type="gramEnd"/>
      <w:r>
        <w:t xml:space="preserve"> new membership and will be putting out a call for new members. </w:t>
      </w:r>
    </w:p>
    <w:p w14:paraId="655CBD14" w14:textId="2F1EDEB9" w:rsidR="00F9390B" w:rsidRPr="00094AC4" w:rsidRDefault="00094AC4" w:rsidP="00094AC4">
      <w:pPr>
        <w:pStyle w:val="ListParagraph"/>
        <w:numPr>
          <w:ilvl w:val="0"/>
          <w:numId w:val="34"/>
        </w:numPr>
        <w:rPr>
          <w:rFonts w:ascii="Calibri" w:hAnsi="Calibri" w:cs="Calibri"/>
        </w:rPr>
      </w:pPr>
      <w:r>
        <w:t xml:space="preserve">Search, </w:t>
      </w:r>
      <w:proofErr w:type="gramStart"/>
      <w:r>
        <w:t>discovery</w:t>
      </w:r>
      <w:proofErr w:type="gramEnd"/>
      <w:r>
        <w:t xml:space="preserve"> and delivery monthly report</w:t>
      </w:r>
    </w:p>
    <w:p w14:paraId="31CE9D74" w14:textId="77777777" w:rsidR="00F9390B" w:rsidRPr="00094AC4" w:rsidRDefault="00F9390B" w:rsidP="00F9390B">
      <w:pPr>
        <w:pStyle w:val="ListParagraph"/>
        <w:numPr>
          <w:ilvl w:val="0"/>
          <w:numId w:val="28"/>
        </w:numPr>
      </w:pPr>
      <w:r w:rsidRPr="00094AC4">
        <w:t>New logs in place and historical logs migrated.</w:t>
      </w:r>
    </w:p>
    <w:p w14:paraId="5E7B4846" w14:textId="77777777" w:rsidR="00F9390B" w:rsidRPr="00094AC4" w:rsidRDefault="00F9390B" w:rsidP="00F9390B">
      <w:pPr>
        <w:pStyle w:val="ListParagraph"/>
        <w:numPr>
          <w:ilvl w:val="0"/>
          <w:numId w:val="28"/>
        </w:numPr>
      </w:pPr>
      <w:r w:rsidRPr="00094AC4">
        <w:t>OA links from UnPaywall holding steady at 40% of the DOIs we receive from EBSCO EDS and Scopus. Implications for extended use. Kyushu Univ example.</w:t>
      </w:r>
    </w:p>
    <w:p w14:paraId="3A909D2A" w14:textId="77777777" w:rsidR="00F9390B" w:rsidRPr="00094AC4" w:rsidRDefault="00F9390B" w:rsidP="00F9390B">
      <w:pPr>
        <w:pStyle w:val="ListParagraph"/>
        <w:numPr>
          <w:ilvl w:val="0"/>
          <w:numId w:val="28"/>
        </w:numPr>
      </w:pPr>
      <w:r w:rsidRPr="00094AC4">
        <w:lastRenderedPageBreak/>
        <w:t>Investigation of preprints access.</w:t>
      </w:r>
    </w:p>
    <w:p w14:paraId="58EA3823" w14:textId="77777777" w:rsidR="00F9390B" w:rsidRPr="00094AC4" w:rsidRDefault="00F9390B" w:rsidP="00F9390B">
      <w:pPr>
        <w:pStyle w:val="ListParagraph"/>
        <w:numPr>
          <w:ilvl w:val="0"/>
          <w:numId w:val="28"/>
        </w:numPr>
      </w:pPr>
      <w:r w:rsidRPr="00094AC4">
        <w:t>EBSCO Concept Maps exploring again.</w:t>
      </w:r>
    </w:p>
    <w:p w14:paraId="2C78756D" w14:textId="3A6D837B" w:rsidR="00F9390B" w:rsidRPr="00094AC4" w:rsidRDefault="00F9390B" w:rsidP="00F9390B">
      <w:pPr>
        <w:pStyle w:val="ListParagraph"/>
        <w:numPr>
          <w:ilvl w:val="0"/>
          <w:numId w:val="28"/>
        </w:numPr>
      </w:pPr>
      <w:r w:rsidRPr="00094AC4">
        <w:t>Scopus API applications and potential.</w:t>
      </w:r>
    </w:p>
    <w:p w14:paraId="1659D45C" w14:textId="77777777" w:rsidR="00F9390B" w:rsidRDefault="00F9390B" w:rsidP="00F9390B">
      <w:pPr>
        <w:pStyle w:val="ListParagraph"/>
        <w:rPr>
          <w:color w:val="1F497D"/>
        </w:rPr>
      </w:pPr>
    </w:p>
    <w:p w14:paraId="6C9CCA98" w14:textId="408B489D" w:rsidR="003A660D" w:rsidRPr="00F9390B" w:rsidRDefault="00F9390B" w:rsidP="00F9390B">
      <w:pPr>
        <w:pStyle w:val="NoSpacing"/>
        <w:ind w:left="360"/>
        <w:rPr>
          <w:rFonts w:ascii="Times New Roman" w:hAnsi="Times New Roman" w:cs="Times New Roman"/>
          <w:b/>
          <w:bCs/>
          <w:sz w:val="24"/>
          <w:szCs w:val="24"/>
        </w:rPr>
      </w:pPr>
      <w:r>
        <w:rPr>
          <w:rFonts w:ascii="Times New Roman" w:hAnsi="Times New Roman" w:cs="Times New Roman"/>
          <w:b/>
          <w:bCs/>
          <w:sz w:val="24"/>
          <w:szCs w:val="24"/>
        </w:rPr>
        <w:t>Cataloging and Metadata</w:t>
      </w:r>
    </w:p>
    <w:p w14:paraId="4AC43BB0" w14:textId="2106B3BC" w:rsidR="00BC5F56" w:rsidRPr="009E4841" w:rsidRDefault="00094AC4" w:rsidP="004B4F70">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The </w:t>
      </w:r>
      <w:proofErr w:type="gramStart"/>
      <w:r>
        <w:rPr>
          <w:rFonts w:ascii="Times New Roman" w:hAnsi="Times New Roman" w:cs="Times New Roman"/>
          <w:sz w:val="24"/>
          <w:szCs w:val="24"/>
        </w:rPr>
        <w:t>new charge</w:t>
      </w:r>
      <w:proofErr w:type="gramEnd"/>
      <w:r>
        <w:rPr>
          <w:rFonts w:ascii="Times New Roman" w:hAnsi="Times New Roman" w:cs="Times New Roman"/>
          <w:sz w:val="24"/>
          <w:szCs w:val="24"/>
        </w:rPr>
        <w:t xml:space="preserve"> and membership information has been sent out. </w:t>
      </w:r>
      <w:r w:rsidR="003A660D">
        <w:rPr>
          <w:rFonts w:ascii="Times New Roman" w:hAnsi="Times New Roman" w:cs="Times New Roman"/>
          <w:sz w:val="24"/>
          <w:szCs w:val="24"/>
        </w:rPr>
        <w:t xml:space="preserve"> </w:t>
      </w:r>
      <w:r w:rsidR="009E4841">
        <w:rPr>
          <w:rFonts w:ascii="Times New Roman" w:hAnsi="Times New Roman" w:cs="Times New Roman"/>
          <w:sz w:val="24"/>
          <w:szCs w:val="24"/>
        </w:rPr>
        <w:t xml:space="preserve">They would like to change the structure of the chairperson by choosing a vice-chair. This individual would serve as vice-chair for one year and then chair the next year. </w:t>
      </w:r>
      <w:r w:rsidR="003A660D">
        <w:rPr>
          <w:rFonts w:ascii="Times New Roman" w:hAnsi="Times New Roman" w:cs="Times New Roman"/>
          <w:sz w:val="24"/>
          <w:szCs w:val="24"/>
        </w:rPr>
        <w:t xml:space="preserve">This would be beneficial for members to </w:t>
      </w:r>
      <w:r w:rsidR="009E4841">
        <w:rPr>
          <w:rFonts w:ascii="Times New Roman" w:hAnsi="Times New Roman" w:cs="Times New Roman"/>
          <w:sz w:val="24"/>
          <w:szCs w:val="24"/>
        </w:rPr>
        <w:t>gain experience in running committees</w:t>
      </w:r>
      <w:r w:rsidR="003A660D">
        <w:rPr>
          <w:rFonts w:ascii="Times New Roman" w:hAnsi="Times New Roman" w:cs="Times New Roman"/>
          <w:sz w:val="24"/>
          <w:szCs w:val="24"/>
        </w:rPr>
        <w:t xml:space="preserve">. </w:t>
      </w:r>
      <w:r w:rsidR="009E4841">
        <w:rPr>
          <w:rFonts w:ascii="Times New Roman" w:hAnsi="Times New Roman" w:cs="Times New Roman"/>
          <w:sz w:val="24"/>
          <w:szCs w:val="24"/>
        </w:rPr>
        <w:t xml:space="preserve">RPA and Digital Production are also </w:t>
      </w:r>
      <w:r w:rsidR="009E4841" w:rsidRPr="009E4841">
        <w:rPr>
          <w:rFonts w:ascii="Times New Roman" w:hAnsi="Times New Roman" w:cs="Times New Roman"/>
          <w:sz w:val="24"/>
          <w:szCs w:val="24"/>
        </w:rPr>
        <w:t>thinking of adopting this model</w:t>
      </w:r>
      <w:r w:rsidR="003A660D" w:rsidRPr="009E4841">
        <w:rPr>
          <w:rFonts w:ascii="Times New Roman" w:hAnsi="Times New Roman" w:cs="Times New Roman"/>
          <w:sz w:val="24"/>
          <w:szCs w:val="24"/>
        </w:rPr>
        <w:t xml:space="preserve">. </w:t>
      </w:r>
    </w:p>
    <w:p w14:paraId="6C7B992D" w14:textId="77777777" w:rsidR="00094AC4" w:rsidRPr="009E4841" w:rsidRDefault="00094AC4" w:rsidP="009E4841">
      <w:pPr>
        <w:pStyle w:val="Normal0"/>
        <w:ind w:left="360"/>
        <w:rPr>
          <w:rFonts w:ascii="Times New Roman" w:hAnsi="Times New Roman" w:cs="Times New Roman"/>
        </w:rPr>
      </w:pPr>
    </w:p>
    <w:p w14:paraId="5CB03E7E" w14:textId="77777777" w:rsidR="00094AC4" w:rsidRPr="009E4841" w:rsidRDefault="00094AC4" w:rsidP="009E4841">
      <w:pPr>
        <w:pStyle w:val="Normal0"/>
        <w:ind w:left="360"/>
        <w:rPr>
          <w:rFonts w:ascii="Times New Roman" w:hAnsi="Times New Roman" w:cs="Times New Roman"/>
        </w:rPr>
      </w:pPr>
      <w:r w:rsidRPr="009E4841">
        <w:rPr>
          <w:rFonts w:ascii="Times New Roman" w:hAnsi="Times New Roman" w:cs="Times New Roman"/>
        </w:rPr>
        <w:t xml:space="preserve">The CAPT Cataloging and Metadata Working Group reviewed its </w:t>
      </w:r>
      <w:hyperlink r:id="rId7" w:history="1">
        <w:r w:rsidRPr="009E4841">
          <w:rPr>
            <w:rFonts w:ascii="Times New Roman" w:hAnsi="Times New Roman" w:cs="Times New Roman"/>
            <w:color w:val="0563C1"/>
            <w:u w:val="single"/>
          </w:rPr>
          <w:t>charge and membership</w:t>
        </w:r>
      </w:hyperlink>
      <w:r w:rsidRPr="009E4841">
        <w:rPr>
          <w:rFonts w:ascii="Times New Roman" w:hAnsi="Times New Roman" w:cs="Times New Roman"/>
        </w:rPr>
        <w:t xml:space="preserve"> and would like to change the following:</w:t>
      </w:r>
    </w:p>
    <w:p w14:paraId="705A5E62" w14:textId="77777777" w:rsidR="00094AC4" w:rsidRPr="009E4841" w:rsidRDefault="00094AC4" w:rsidP="00094AC4">
      <w:pPr>
        <w:pStyle w:val="Normal0"/>
        <w:numPr>
          <w:ilvl w:val="0"/>
          <w:numId w:val="35"/>
        </w:numPr>
        <w:pBdr>
          <w:top w:val="nil"/>
          <w:left w:val="nil"/>
          <w:bottom w:val="nil"/>
          <w:right w:val="nil"/>
          <w:between w:val="nil"/>
        </w:pBdr>
        <w:spacing w:after="0"/>
        <w:rPr>
          <w:rFonts w:ascii="Times New Roman" w:hAnsi="Times New Roman" w:cs="Times New Roman"/>
        </w:rPr>
      </w:pPr>
      <w:r w:rsidRPr="009E4841">
        <w:rPr>
          <w:rFonts w:ascii="Times New Roman" w:hAnsi="Times New Roman" w:cs="Times New Roman"/>
          <w:color w:val="000000"/>
        </w:rPr>
        <w:t>Charge</w:t>
      </w:r>
      <w:r w:rsidRPr="009E4841">
        <w:rPr>
          <w:rFonts w:ascii="Times New Roman" w:hAnsi="Times New Roman" w:cs="Times New Roman"/>
          <w:color w:val="000000" w:themeColor="text1"/>
        </w:rPr>
        <w:t>s</w:t>
      </w:r>
      <w:r w:rsidRPr="009E4841">
        <w:rPr>
          <w:rFonts w:ascii="Times New Roman" w:hAnsi="Times New Roman" w:cs="Times New Roman"/>
          <w:color w:val="000000"/>
        </w:rPr>
        <w:t>:</w:t>
      </w:r>
    </w:p>
    <w:p w14:paraId="55E3C40B" w14:textId="77777777" w:rsidR="00094AC4" w:rsidRPr="009E4841" w:rsidRDefault="00094AC4" w:rsidP="00094AC4">
      <w:pPr>
        <w:pStyle w:val="Normal0"/>
        <w:numPr>
          <w:ilvl w:val="1"/>
          <w:numId w:val="35"/>
        </w:numPr>
        <w:pBdr>
          <w:top w:val="nil"/>
          <w:left w:val="nil"/>
          <w:bottom w:val="nil"/>
          <w:right w:val="nil"/>
          <w:between w:val="nil"/>
        </w:pBdr>
        <w:spacing w:after="0"/>
        <w:rPr>
          <w:rFonts w:ascii="Times New Roman" w:hAnsi="Times New Roman" w:cs="Times New Roman"/>
        </w:rPr>
      </w:pPr>
      <w:r w:rsidRPr="009E4841">
        <w:rPr>
          <w:rFonts w:ascii="Times New Roman" w:hAnsi="Times New Roman" w:cs="Times New Roman"/>
          <w:color w:val="000000"/>
        </w:rPr>
        <w:t xml:space="preserve"> </w:t>
      </w:r>
      <w:r w:rsidRPr="009E4841">
        <w:rPr>
          <w:rFonts w:ascii="Times New Roman" w:hAnsi="Times New Roman" w:cs="Times New Roman"/>
          <w:color w:val="000000"/>
          <w:u w:val="single"/>
        </w:rPr>
        <w:t>Current</w:t>
      </w:r>
      <w:r w:rsidRPr="009E4841">
        <w:rPr>
          <w:rFonts w:ascii="Times New Roman" w:hAnsi="Times New Roman" w:cs="Times New Roman"/>
          <w:color w:val="000000"/>
        </w:rPr>
        <w:t xml:space="preserve">: The work group is responsible for sustainable policies, procedures, technical systems, and staffing to maintain the Library’s Online Public Access Catalog and similar systems and finding aids used to provide access to the Library’s physical and digital collections. </w:t>
      </w:r>
    </w:p>
    <w:p w14:paraId="1DE4D04F"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p>
    <w:p w14:paraId="6E183945"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b/>
          <w:bCs/>
          <w:i/>
          <w:iCs/>
          <w:color w:val="000000"/>
        </w:rPr>
      </w:pPr>
      <w:r w:rsidRPr="009E4841">
        <w:rPr>
          <w:rFonts w:ascii="Times New Roman" w:hAnsi="Times New Roman" w:cs="Times New Roman"/>
          <w:color w:val="000000"/>
          <w:u w:val="single"/>
        </w:rPr>
        <w:t>New</w:t>
      </w:r>
      <w:r w:rsidRPr="009E4841">
        <w:rPr>
          <w:rFonts w:ascii="Times New Roman" w:hAnsi="Times New Roman" w:cs="Times New Roman"/>
          <w:color w:val="000000"/>
        </w:rPr>
        <w:t xml:space="preserve">: </w:t>
      </w:r>
      <w:r w:rsidRPr="009E4841">
        <w:rPr>
          <w:rFonts w:ascii="Times New Roman" w:hAnsi="Times New Roman" w:cs="Times New Roman"/>
          <w:b/>
          <w:bCs/>
          <w:i/>
          <w:iCs/>
          <w:color w:val="000000"/>
        </w:rPr>
        <w:t xml:space="preserve">The </w:t>
      </w:r>
      <w:sdt>
        <w:sdtPr>
          <w:rPr>
            <w:rFonts w:ascii="Times New Roman" w:hAnsi="Times New Roman" w:cs="Times New Roman"/>
          </w:rPr>
          <w:tag w:val="goog_rdk_0"/>
          <w:id w:val="1886360596"/>
          <w:placeholder>
            <w:docPart w:val="84F3EBFDF2F0459BB661B9EA5B97DC6F"/>
          </w:placeholder>
        </w:sdtPr>
        <w:sdtEndPr/>
        <w:sdtContent>
          <w:sdt>
            <w:sdtPr>
              <w:rPr>
                <w:rFonts w:ascii="Times New Roman" w:hAnsi="Times New Roman" w:cs="Times New Roman"/>
              </w:rPr>
              <w:tag w:val="goog_rdk_1"/>
              <w:id w:val="1819833198"/>
              <w:placeholder>
                <w:docPart w:val="84F3EBFDF2F0459BB661B9EA5B97DC6F"/>
              </w:placeholder>
            </w:sdtPr>
            <w:sdtEndPr/>
            <w:sdtContent/>
          </w:sdt>
          <w:r w:rsidRPr="009E4841">
            <w:rPr>
              <w:rFonts w:ascii="Times New Roman" w:hAnsi="Times New Roman" w:cs="Times New Roman"/>
              <w:b/>
              <w:bCs/>
              <w:i/>
              <w:iCs/>
              <w:color w:val="000000" w:themeColor="text1"/>
            </w:rPr>
            <w:t>g</w:t>
          </w:r>
        </w:sdtContent>
      </w:sdt>
      <w:sdt>
        <w:sdtPr>
          <w:rPr>
            <w:rFonts w:ascii="Times New Roman" w:hAnsi="Times New Roman" w:cs="Times New Roman"/>
          </w:rPr>
          <w:tag w:val="goog_rdk_2"/>
          <w:id w:val="1704576692"/>
          <w:placeholder>
            <w:docPart w:val="84F3EBFDF2F0459BB661B9EA5B97DC6F"/>
          </w:placeholder>
          <w:showingPlcHdr/>
        </w:sdtPr>
        <w:sdtEndPr/>
        <w:sdtContent/>
      </w:sdt>
      <w:r w:rsidRPr="009E4841">
        <w:rPr>
          <w:rFonts w:ascii="Times New Roman" w:hAnsi="Times New Roman" w:cs="Times New Roman"/>
          <w:b/>
          <w:bCs/>
          <w:i/>
          <w:iCs/>
          <w:color w:val="000000"/>
        </w:rPr>
        <w:t xml:space="preserve">roup is responsible </w:t>
      </w:r>
      <w:sdt>
        <w:sdtPr>
          <w:rPr>
            <w:rFonts w:ascii="Times New Roman" w:hAnsi="Times New Roman" w:cs="Times New Roman"/>
          </w:rPr>
          <w:tag w:val="goog_rdk_3"/>
          <w:id w:val="1609920656"/>
          <w:placeholder>
            <w:docPart w:val="84F3EBFDF2F0459BB661B9EA5B97DC6F"/>
          </w:placeholder>
        </w:sdtPr>
        <w:sdtEndPr/>
        <w:sdtContent>
          <w:r w:rsidRPr="009E4841">
            <w:rPr>
              <w:rFonts w:ascii="Times New Roman" w:hAnsi="Times New Roman" w:cs="Times New Roman"/>
              <w:b/>
              <w:bCs/>
              <w:i/>
              <w:iCs/>
              <w:color w:val="000000" w:themeColor="text1"/>
            </w:rPr>
            <w:t>for</w:t>
          </w:r>
        </w:sdtContent>
      </w:sdt>
      <w:sdt>
        <w:sdtPr>
          <w:rPr>
            <w:rFonts w:ascii="Times New Roman" w:hAnsi="Times New Roman" w:cs="Times New Roman"/>
          </w:rPr>
          <w:tag w:val="goog_rdk_4"/>
          <w:id w:val="1118312516"/>
          <w:placeholder>
            <w:docPart w:val="84F3EBFDF2F0459BB661B9EA5B97DC6F"/>
          </w:placeholder>
          <w:showingPlcHdr/>
        </w:sdtPr>
        <w:sdtEndPr/>
        <w:sdtContent/>
      </w:sdt>
      <w:r w:rsidRPr="009E4841">
        <w:rPr>
          <w:rFonts w:ascii="Times New Roman" w:hAnsi="Times New Roman" w:cs="Times New Roman"/>
          <w:b/>
          <w:bCs/>
          <w:i/>
          <w:iCs/>
          <w:color w:val="000000"/>
        </w:rPr>
        <w:t xml:space="preserve"> develop</w:t>
      </w:r>
      <w:sdt>
        <w:sdtPr>
          <w:rPr>
            <w:rFonts w:ascii="Times New Roman" w:hAnsi="Times New Roman" w:cs="Times New Roman"/>
          </w:rPr>
          <w:tag w:val="goog_rdk_5"/>
          <w:id w:val="1006613026"/>
          <w:placeholder>
            <w:docPart w:val="84F3EBFDF2F0459BB661B9EA5B97DC6F"/>
          </w:placeholder>
        </w:sdtPr>
        <w:sdtEndPr/>
        <w:sdtContent>
          <w:r w:rsidRPr="009E4841">
            <w:rPr>
              <w:rFonts w:ascii="Times New Roman" w:hAnsi="Times New Roman" w:cs="Times New Roman"/>
              <w:b/>
              <w:bCs/>
              <w:i/>
              <w:iCs/>
              <w:color w:val="000000" w:themeColor="text1"/>
            </w:rPr>
            <w:t>ing</w:t>
          </w:r>
        </w:sdtContent>
      </w:sdt>
      <w:r w:rsidRPr="009E4841">
        <w:rPr>
          <w:rFonts w:ascii="Times New Roman" w:hAnsi="Times New Roman" w:cs="Times New Roman"/>
          <w:b/>
          <w:bCs/>
          <w:i/>
          <w:iCs/>
          <w:color w:val="000000"/>
        </w:rPr>
        <w:t xml:space="preserve"> and maintain</w:t>
      </w:r>
      <w:sdt>
        <w:sdtPr>
          <w:rPr>
            <w:rFonts w:ascii="Times New Roman" w:hAnsi="Times New Roman" w:cs="Times New Roman"/>
          </w:rPr>
          <w:tag w:val="goog_rdk_6"/>
          <w:id w:val="1008946424"/>
          <w:placeholder>
            <w:docPart w:val="84F3EBFDF2F0459BB661B9EA5B97DC6F"/>
          </w:placeholder>
        </w:sdtPr>
        <w:sdtEndPr/>
        <w:sdtContent>
          <w:r w:rsidRPr="009E4841">
            <w:rPr>
              <w:rFonts w:ascii="Times New Roman" w:hAnsi="Times New Roman" w:cs="Times New Roman"/>
              <w:b/>
              <w:bCs/>
              <w:i/>
              <w:iCs/>
              <w:color w:val="000000" w:themeColor="text1"/>
            </w:rPr>
            <w:t>ing</w:t>
          </w:r>
        </w:sdtContent>
      </w:sdt>
      <w:r w:rsidRPr="009E4841">
        <w:rPr>
          <w:rFonts w:ascii="Times New Roman" w:hAnsi="Times New Roman" w:cs="Times New Roman"/>
          <w:b/>
          <w:bCs/>
          <w:i/>
          <w:iCs/>
          <w:color w:val="000000"/>
        </w:rPr>
        <w:t xml:space="preserve"> sustainable policies and procedures for </w:t>
      </w:r>
      <w:sdt>
        <w:sdtPr>
          <w:rPr>
            <w:rFonts w:ascii="Times New Roman" w:hAnsi="Times New Roman" w:cs="Times New Roman"/>
          </w:rPr>
          <w:tag w:val="goog_rdk_7"/>
          <w:id w:val="1463800896"/>
          <w:placeholder>
            <w:docPart w:val="84F3EBFDF2F0459BB661B9EA5B97DC6F"/>
          </w:placeholder>
        </w:sdtPr>
        <w:sdtEndPr/>
        <w:sdtContent>
          <w:r w:rsidRPr="009E4841">
            <w:rPr>
              <w:rFonts w:ascii="Times New Roman" w:hAnsi="Times New Roman" w:cs="Times New Roman"/>
              <w:b/>
              <w:bCs/>
              <w:i/>
              <w:iCs/>
              <w:color w:val="000000" w:themeColor="text1"/>
            </w:rPr>
            <w:t xml:space="preserve">the </w:t>
          </w:r>
        </w:sdtContent>
      </w:sdt>
      <w:r w:rsidRPr="009E4841">
        <w:rPr>
          <w:rFonts w:ascii="Times New Roman" w:hAnsi="Times New Roman" w:cs="Times New Roman"/>
          <w:b/>
          <w:bCs/>
          <w:i/>
          <w:iCs/>
          <w:color w:val="000000"/>
        </w:rPr>
        <w:t xml:space="preserve">Library’s cataloging and metadata operations that support collection management and discovery </w:t>
      </w:r>
      <w:sdt>
        <w:sdtPr>
          <w:rPr>
            <w:rFonts w:ascii="Times New Roman" w:hAnsi="Times New Roman" w:cs="Times New Roman"/>
          </w:rPr>
          <w:tag w:val="goog_rdk_8"/>
          <w:id w:val="191750888"/>
          <w:placeholder>
            <w:docPart w:val="84F3EBFDF2F0459BB661B9EA5B97DC6F"/>
          </w:placeholder>
        </w:sdtPr>
        <w:sdtEndPr/>
        <w:sdtContent/>
      </w:sdt>
      <w:r w:rsidRPr="009E4841">
        <w:rPr>
          <w:rFonts w:ascii="Times New Roman" w:hAnsi="Times New Roman" w:cs="Times New Roman"/>
          <w:b/>
          <w:bCs/>
          <w:i/>
          <w:iCs/>
          <w:color w:val="000000"/>
        </w:rPr>
        <w:t>across various systems.</w:t>
      </w:r>
    </w:p>
    <w:p w14:paraId="3259EC5A"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p>
    <w:p w14:paraId="3ECCFBE8" w14:textId="77777777" w:rsidR="00094AC4" w:rsidRPr="009E4841" w:rsidRDefault="00094AC4" w:rsidP="00094AC4">
      <w:pPr>
        <w:pStyle w:val="Normal0"/>
        <w:numPr>
          <w:ilvl w:val="1"/>
          <w:numId w:val="35"/>
        </w:numPr>
        <w:pBdr>
          <w:top w:val="nil"/>
          <w:left w:val="nil"/>
          <w:bottom w:val="nil"/>
          <w:right w:val="nil"/>
          <w:between w:val="nil"/>
        </w:pBdr>
        <w:spacing w:after="0"/>
        <w:rPr>
          <w:rFonts w:ascii="Times New Roman" w:hAnsi="Times New Roman" w:cs="Times New Roman"/>
        </w:rPr>
      </w:pPr>
      <w:r w:rsidRPr="009E4841">
        <w:rPr>
          <w:rFonts w:ascii="Times New Roman" w:hAnsi="Times New Roman" w:cs="Times New Roman"/>
          <w:color w:val="000000"/>
          <w:u w:val="single"/>
        </w:rPr>
        <w:t>Current</w:t>
      </w:r>
      <w:r w:rsidRPr="009E4841">
        <w:rPr>
          <w:rFonts w:ascii="Times New Roman" w:hAnsi="Times New Roman" w:cs="Times New Roman"/>
          <w:color w:val="000000"/>
        </w:rPr>
        <w:t xml:space="preserve">: The group ensures conformance to </w:t>
      </w:r>
      <w:r w:rsidRPr="009E4841">
        <w:rPr>
          <w:rFonts w:ascii="Times New Roman" w:hAnsi="Times New Roman" w:cs="Times New Roman"/>
          <w:color w:val="000000" w:themeColor="text1"/>
        </w:rPr>
        <w:t>consortial</w:t>
      </w:r>
      <w:r w:rsidRPr="009E4841">
        <w:rPr>
          <w:rFonts w:ascii="Times New Roman" w:hAnsi="Times New Roman" w:cs="Times New Roman"/>
          <w:color w:val="000000"/>
        </w:rPr>
        <w:t>, national, and international standards.</w:t>
      </w:r>
    </w:p>
    <w:p w14:paraId="58E8CA7F" w14:textId="77777777" w:rsidR="00094AC4" w:rsidRPr="009E4841" w:rsidRDefault="00094AC4" w:rsidP="00094AC4">
      <w:pPr>
        <w:pStyle w:val="Normal0"/>
        <w:pBdr>
          <w:top w:val="nil"/>
          <w:left w:val="nil"/>
          <w:bottom w:val="nil"/>
          <w:right w:val="nil"/>
          <w:between w:val="nil"/>
        </w:pBdr>
        <w:spacing w:after="0"/>
        <w:ind w:left="720"/>
        <w:rPr>
          <w:rFonts w:ascii="Times New Roman" w:hAnsi="Times New Roman" w:cs="Times New Roman"/>
          <w:color w:val="000000"/>
        </w:rPr>
      </w:pPr>
    </w:p>
    <w:p w14:paraId="75AD5475"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r w:rsidRPr="009E4841">
        <w:rPr>
          <w:rFonts w:ascii="Times New Roman" w:hAnsi="Times New Roman" w:cs="Times New Roman"/>
          <w:color w:val="000000"/>
          <w:u w:val="single"/>
        </w:rPr>
        <w:t>New</w:t>
      </w:r>
      <w:r w:rsidRPr="009E4841">
        <w:rPr>
          <w:rFonts w:ascii="Times New Roman" w:hAnsi="Times New Roman" w:cs="Times New Roman"/>
          <w:color w:val="000000"/>
        </w:rPr>
        <w:t xml:space="preserve">: </w:t>
      </w:r>
      <w:r w:rsidRPr="009E4841">
        <w:rPr>
          <w:rFonts w:ascii="Times New Roman" w:hAnsi="Times New Roman" w:cs="Times New Roman"/>
          <w:b/>
          <w:bCs/>
          <w:i/>
          <w:iCs/>
          <w:color w:val="000000"/>
        </w:rPr>
        <w:t xml:space="preserve">The </w:t>
      </w:r>
      <w:sdt>
        <w:sdtPr>
          <w:rPr>
            <w:rFonts w:ascii="Times New Roman" w:hAnsi="Times New Roman" w:cs="Times New Roman"/>
          </w:rPr>
          <w:tag w:val="goog_rdk_9"/>
          <w:id w:val="506849406"/>
          <w:placeholder>
            <w:docPart w:val="84F3EBFDF2F0459BB661B9EA5B97DC6F"/>
          </w:placeholder>
        </w:sdtPr>
        <w:sdtEndPr/>
        <w:sdtContent>
          <w:r w:rsidRPr="009E4841">
            <w:rPr>
              <w:rFonts w:ascii="Times New Roman" w:hAnsi="Times New Roman" w:cs="Times New Roman"/>
              <w:b/>
              <w:bCs/>
              <w:i/>
              <w:iCs/>
              <w:color w:val="000000" w:themeColor="text1"/>
            </w:rPr>
            <w:t>G</w:t>
          </w:r>
        </w:sdtContent>
      </w:sdt>
      <w:sdt>
        <w:sdtPr>
          <w:rPr>
            <w:rFonts w:ascii="Times New Roman" w:hAnsi="Times New Roman" w:cs="Times New Roman"/>
          </w:rPr>
          <w:tag w:val="goog_rdk_10"/>
          <w:id w:val="113339364"/>
          <w:placeholder>
            <w:docPart w:val="84F3EBFDF2F0459BB661B9EA5B97DC6F"/>
          </w:placeholder>
          <w:showingPlcHdr/>
        </w:sdtPr>
        <w:sdtEndPr/>
        <w:sdtContent/>
      </w:sdt>
      <w:r w:rsidRPr="009E4841">
        <w:rPr>
          <w:rFonts w:ascii="Times New Roman" w:hAnsi="Times New Roman" w:cs="Times New Roman"/>
          <w:b/>
          <w:bCs/>
          <w:i/>
          <w:iCs/>
          <w:color w:val="000000"/>
        </w:rPr>
        <w:t>roup ensures all Library policies and procedures conform</w:t>
      </w:r>
      <w:sdt>
        <w:sdtPr>
          <w:rPr>
            <w:rFonts w:ascii="Times New Roman" w:hAnsi="Times New Roman" w:cs="Times New Roman"/>
          </w:rPr>
          <w:tag w:val="goog_rdk_11"/>
          <w:id w:val="189660908"/>
          <w:placeholder>
            <w:docPart w:val="84F3EBFDF2F0459BB661B9EA5B97DC6F"/>
          </w:placeholder>
        </w:sdtPr>
        <w:sdtEndPr/>
        <w:sdtContent>
          <w:r w:rsidRPr="009E4841">
            <w:rPr>
              <w:rFonts w:ascii="Times New Roman" w:hAnsi="Times New Roman" w:cs="Times New Roman"/>
              <w:b/>
              <w:bCs/>
              <w:i/>
              <w:iCs/>
              <w:color w:val="000000" w:themeColor="text1"/>
            </w:rPr>
            <w:t>ance</w:t>
          </w:r>
        </w:sdtContent>
      </w:sdt>
      <w:r w:rsidRPr="009E4841">
        <w:rPr>
          <w:rFonts w:ascii="Times New Roman" w:hAnsi="Times New Roman" w:cs="Times New Roman"/>
          <w:b/>
          <w:bCs/>
          <w:i/>
          <w:iCs/>
          <w:color w:val="000000"/>
        </w:rPr>
        <w:t xml:space="preserve"> to </w:t>
      </w:r>
      <w:r w:rsidRPr="009E4841">
        <w:rPr>
          <w:rFonts w:ascii="Times New Roman" w:hAnsi="Times New Roman" w:cs="Times New Roman"/>
          <w:b/>
          <w:bCs/>
          <w:i/>
          <w:iCs/>
          <w:color w:val="000000" w:themeColor="text1"/>
        </w:rPr>
        <w:t>state (CARLI)</w:t>
      </w:r>
      <w:r w:rsidRPr="009E4841">
        <w:rPr>
          <w:rFonts w:ascii="Times New Roman" w:hAnsi="Times New Roman" w:cs="Times New Roman"/>
          <w:b/>
          <w:bCs/>
          <w:i/>
          <w:iCs/>
          <w:color w:val="000000"/>
        </w:rPr>
        <w:t>, national, and international standards.</w:t>
      </w:r>
      <w:r w:rsidRPr="009E4841">
        <w:rPr>
          <w:rFonts w:ascii="Times New Roman" w:hAnsi="Times New Roman" w:cs="Times New Roman"/>
          <w:i/>
          <w:iCs/>
          <w:color w:val="000000"/>
        </w:rPr>
        <w:t xml:space="preserve"> </w:t>
      </w:r>
    </w:p>
    <w:p w14:paraId="158E030B"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p>
    <w:p w14:paraId="04177E43" w14:textId="77777777" w:rsidR="00094AC4" w:rsidRPr="009E4841" w:rsidRDefault="00094AC4" w:rsidP="00094AC4">
      <w:pPr>
        <w:pStyle w:val="Normal0"/>
        <w:numPr>
          <w:ilvl w:val="1"/>
          <w:numId w:val="35"/>
        </w:numPr>
        <w:pBdr>
          <w:top w:val="nil"/>
          <w:left w:val="nil"/>
          <w:bottom w:val="nil"/>
          <w:right w:val="nil"/>
          <w:between w:val="nil"/>
        </w:pBdr>
        <w:spacing w:after="0"/>
        <w:rPr>
          <w:rFonts w:ascii="Times New Roman" w:hAnsi="Times New Roman" w:cs="Times New Roman"/>
        </w:rPr>
      </w:pPr>
      <w:r w:rsidRPr="009E4841">
        <w:rPr>
          <w:rFonts w:ascii="Times New Roman" w:hAnsi="Times New Roman" w:cs="Times New Roman"/>
          <w:color w:val="000000"/>
          <w:u w:val="single"/>
        </w:rPr>
        <w:t>Current</w:t>
      </w:r>
      <w:r w:rsidRPr="009E4841">
        <w:rPr>
          <w:rFonts w:ascii="Times New Roman" w:hAnsi="Times New Roman" w:cs="Times New Roman"/>
          <w:color w:val="000000"/>
        </w:rPr>
        <w:t xml:space="preserve">: This group also documents and promulgates cataloging, classification, authority control, and holdings policies and principles to all staff charged with maintaining Library records. </w:t>
      </w:r>
    </w:p>
    <w:p w14:paraId="14538BD6"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p>
    <w:p w14:paraId="64284CC2" w14:textId="77777777" w:rsidR="00094AC4" w:rsidRPr="009E4841" w:rsidRDefault="00094AC4" w:rsidP="00094AC4">
      <w:pPr>
        <w:pStyle w:val="Normal0"/>
        <w:pBdr>
          <w:top w:val="nil"/>
          <w:left w:val="nil"/>
          <w:bottom w:val="nil"/>
          <w:right w:val="nil"/>
          <w:between w:val="nil"/>
        </w:pBdr>
        <w:ind w:left="1440"/>
        <w:rPr>
          <w:rFonts w:ascii="Times New Roman" w:hAnsi="Times New Roman" w:cs="Times New Roman"/>
          <w:b/>
          <w:bCs/>
          <w:color w:val="000000"/>
        </w:rPr>
      </w:pPr>
      <w:r w:rsidRPr="009E4841">
        <w:rPr>
          <w:rFonts w:ascii="Times New Roman" w:hAnsi="Times New Roman" w:cs="Times New Roman"/>
          <w:color w:val="000000"/>
          <w:u w:val="single"/>
        </w:rPr>
        <w:t>New</w:t>
      </w:r>
      <w:r w:rsidRPr="009E4841">
        <w:rPr>
          <w:rFonts w:ascii="Times New Roman" w:hAnsi="Times New Roman" w:cs="Times New Roman"/>
          <w:color w:val="000000"/>
        </w:rPr>
        <w:t xml:space="preserve">: </w:t>
      </w:r>
      <w:r w:rsidRPr="009E4841">
        <w:rPr>
          <w:rFonts w:ascii="Times New Roman" w:hAnsi="Times New Roman" w:cs="Times New Roman"/>
          <w:b/>
          <w:bCs/>
          <w:i/>
          <w:iCs/>
          <w:color w:val="000000"/>
        </w:rPr>
        <w:t>Th</w:t>
      </w:r>
      <w:sdt>
        <w:sdtPr>
          <w:rPr>
            <w:rFonts w:ascii="Times New Roman" w:hAnsi="Times New Roman" w:cs="Times New Roman"/>
          </w:rPr>
          <w:tag w:val="goog_rdk_12"/>
          <w:id w:val="1392858462"/>
          <w:placeholder>
            <w:docPart w:val="84F3EBFDF2F0459BB661B9EA5B97DC6F"/>
          </w:placeholder>
          <w:showingPlcHdr/>
        </w:sdtPr>
        <w:sdtEndPr/>
        <w:sdtContent/>
      </w:sdt>
      <w:sdt>
        <w:sdtPr>
          <w:rPr>
            <w:rFonts w:ascii="Times New Roman" w:hAnsi="Times New Roman" w:cs="Times New Roman"/>
          </w:rPr>
          <w:tag w:val="goog_rdk_13"/>
          <w:id w:val="1655275114"/>
          <w:placeholder>
            <w:docPart w:val="84F3EBFDF2F0459BB661B9EA5B97DC6F"/>
          </w:placeholder>
        </w:sdtPr>
        <w:sdtEndPr/>
        <w:sdtContent>
          <w:r w:rsidRPr="009E4841">
            <w:rPr>
              <w:rFonts w:ascii="Times New Roman" w:hAnsi="Times New Roman" w:cs="Times New Roman"/>
              <w:b/>
              <w:bCs/>
              <w:i/>
              <w:iCs/>
              <w:color w:val="000000" w:themeColor="text1"/>
            </w:rPr>
            <w:t>is</w:t>
          </w:r>
        </w:sdtContent>
      </w:sdt>
      <w:r w:rsidRPr="009E4841">
        <w:rPr>
          <w:rFonts w:ascii="Times New Roman" w:hAnsi="Times New Roman" w:cs="Times New Roman"/>
          <w:b/>
          <w:bCs/>
          <w:i/>
          <w:iCs/>
          <w:color w:val="000000"/>
        </w:rPr>
        <w:t xml:space="preserve"> </w:t>
      </w:r>
      <w:sdt>
        <w:sdtPr>
          <w:rPr>
            <w:rFonts w:ascii="Times New Roman" w:hAnsi="Times New Roman" w:cs="Times New Roman"/>
          </w:rPr>
          <w:tag w:val="goog_rdk_14"/>
          <w:id w:val="596650808"/>
          <w:placeholder>
            <w:docPart w:val="84F3EBFDF2F0459BB661B9EA5B97DC6F"/>
          </w:placeholder>
          <w:showingPlcHdr/>
        </w:sdtPr>
        <w:sdtEndPr/>
        <w:sdtContent/>
      </w:sdt>
      <w:sdt>
        <w:sdtPr>
          <w:rPr>
            <w:rFonts w:ascii="Times New Roman" w:hAnsi="Times New Roman" w:cs="Times New Roman"/>
          </w:rPr>
          <w:tag w:val="goog_rdk_15"/>
          <w:id w:val="1721555403"/>
          <w:placeholder>
            <w:docPart w:val="84F3EBFDF2F0459BB661B9EA5B97DC6F"/>
          </w:placeholder>
        </w:sdtPr>
        <w:sdtEndPr/>
        <w:sdtContent>
          <w:r w:rsidRPr="009E4841">
            <w:rPr>
              <w:rFonts w:ascii="Times New Roman" w:hAnsi="Times New Roman" w:cs="Times New Roman"/>
              <w:b/>
              <w:bCs/>
              <w:i/>
              <w:iCs/>
              <w:color w:val="000000" w:themeColor="text1"/>
            </w:rPr>
            <w:t>G</w:t>
          </w:r>
        </w:sdtContent>
      </w:sdt>
      <w:r w:rsidRPr="009E4841">
        <w:rPr>
          <w:rFonts w:ascii="Times New Roman" w:hAnsi="Times New Roman" w:cs="Times New Roman"/>
          <w:b/>
          <w:bCs/>
          <w:i/>
          <w:iCs/>
          <w:color w:val="000000"/>
        </w:rPr>
        <w:t>roup creates, maintains, documents, and promulgates Library’s policies and practices on cataloging and metadata, classification, and authority control</w:t>
      </w:r>
      <w:r w:rsidRPr="009E4841">
        <w:rPr>
          <w:rFonts w:ascii="Times New Roman" w:hAnsi="Times New Roman" w:cs="Times New Roman"/>
          <w:b/>
          <w:bCs/>
          <w:i/>
          <w:iCs/>
          <w:color w:val="000000" w:themeColor="text1"/>
        </w:rPr>
        <w:t>.</w:t>
      </w:r>
    </w:p>
    <w:p w14:paraId="79159B45" w14:textId="77777777" w:rsidR="00094AC4" w:rsidRPr="009E4841" w:rsidRDefault="00094AC4" w:rsidP="00094AC4">
      <w:pPr>
        <w:pStyle w:val="Normal0"/>
        <w:rPr>
          <w:rFonts w:ascii="Times New Roman" w:hAnsi="Times New Roman" w:cs="Times New Roman"/>
          <w:b/>
        </w:rPr>
      </w:pPr>
    </w:p>
    <w:p w14:paraId="4CF29C61" w14:textId="77777777" w:rsidR="00094AC4" w:rsidRPr="009E4841" w:rsidRDefault="00094AC4" w:rsidP="00094AC4">
      <w:pPr>
        <w:pStyle w:val="Normal0"/>
        <w:numPr>
          <w:ilvl w:val="0"/>
          <w:numId w:val="35"/>
        </w:numPr>
        <w:pBdr>
          <w:top w:val="nil"/>
          <w:left w:val="nil"/>
          <w:bottom w:val="nil"/>
          <w:right w:val="nil"/>
          <w:between w:val="nil"/>
        </w:pBdr>
        <w:spacing w:after="0"/>
        <w:rPr>
          <w:rFonts w:ascii="Times New Roman" w:hAnsi="Times New Roman" w:cs="Times New Roman"/>
          <w:b/>
          <w:color w:val="000000"/>
        </w:rPr>
      </w:pPr>
      <w:r w:rsidRPr="009E4841">
        <w:rPr>
          <w:rFonts w:ascii="Times New Roman" w:hAnsi="Times New Roman" w:cs="Times New Roman"/>
          <w:color w:val="000000"/>
        </w:rPr>
        <w:t>Membership</w:t>
      </w:r>
      <w:r w:rsidRPr="009E4841">
        <w:rPr>
          <w:rFonts w:ascii="Times New Roman" w:hAnsi="Times New Roman" w:cs="Times New Roman"/>
          <w:b/>
          <w:color w:val="000000"/>
        </w:rPr>
        <w:t>:</w:t>
      </w:r>
    </w:p>
    <w:p w14:paraId="126607E3" w14:textId="77777777" w:rsidR="00094AC4" w:rsidRPr="009E4841" w:rsidRDefault="00094AC4" w:rsidP="00094AC4">
      <w:pPr>
        <w:pStyle w:val="Normal0"/>
        <w:numPr>
          <w:ilvl w:val="1"/>
          <w:numId w:val="35"/>
        </w:numPr>
        <w:pBdr>
          <w:top w:val="nil"/>
          <w:left w:val="nil"/>
          <w:bottom w:val="nil"/>
          <w:right w:val="nil"/>
          <w:between w:val="nil"/>
        </w:pBdr>
        <w:spacing w:after="0"/>
        <w:rPr>
          <w:rFonts w:ascii="Times New Roman" w:hAnsi="Times New Roman" w:cs="Times New Roman"/>
          <w:b/>
          <w:color w:val="000000"/>
        </w:rPr>
      </w:pPr>
      <w:r w:rsidRPr="009E4841">
        <w:rPr>
          <w:rFonts w:ascii="Times New Roman" w:hAnsi="Times New Roman" w:cs="Times New Roman"/>
          <w:color w:val="000000"/>
          <w:u w:val="single"/>
        </w:rPr>
        <w:t>Current</w:t>
      </w:r>
      <w:r w:rsidRPr="009E4841">
        <w:rPr>
          <w:rFonts w:ascii="Times New Roman" w:hAnsi="Times New Roman" w:cs="Times New Roman"/>
          <w:b/>
          <w:color w:val="000000"/>
        </w:rPr>
        <w:t xml:space="preserve">: </w:t>
      </w:r>
      <w:r w:rsidRPr="009E4841">
        <w:rPr>
          <w:rFonts w:ascii="Times New Roman" w:hAnsi="Times New Roman" w:cs="Times New Roman"/>
          <w:color w:val="000000"/>
        </w:rPr>
        <w:t>Initially chaired by the head of Content Access Management (CAM). Initial rotation after two years. The chair of this work group may be reappointed beyond two years due to their position as the head of the Content Access Management unit. [11 members]</w:t>
      </w:r>
    </w:p>
    <w:p w14:paraId="6F49505A" w14:textId="77777777" w:rsidR="00094AC4" w:rsidRPr="009E4841" w:rsidRDefault="00094AC4" w:rsidP="00094AC4">
      <w:pPr>
        <w:pStyle w:val="Normal0"/>
        <w:pBdr>
          <w:top w:val="nil"/>
          <w:left w:val="nil"/>
          <w:bottom w:val="nil"/>
          <w:right w:val="nil"/>
          <w:between w:val="nil"/>
        </w:pBdr>
        <w:spacing w:after="0"/>
        <w:ind w:left="1440"/>
        <w:rPr>
          <w:rFonts w:ascii="Times New Roman" w:hAnsi="Times New Roman" w:cs="Times New Roman"/>
          <w:color w:val="000000"/>
        </w:rPr>
      </w:pPr>
    </w:p>
    <w:p w14:paraId="6A9C7212" w14:textId="77777777" w:rsidR="00094AC4" w:rsidRPr="009E4841" w:rsidRDefault="00094AC4" w:rsidP="00094AC4">
      <w:pPr>
        <w:pStyle w:val="Normal0"/>
        <w:pBdr>
          <w:top w:val="nil"/>
          <w:left w:val="nil"/>
          <w:bottom w:val="nil"/>
          <w:right w:val="nil"/>
          <w:between w:val="nil"/>
        </w:pBdr>
        <w:ind w:left="1440"/>
        <w:rPr>
          <w:rFonts w:ascii="Times New Roman" w:hAnsi="Times New Roman" w:cs="Times New Roman"/>
          <w:i/>
          <w:iCs/>
          <w:color w:val="000000"/>
        </w:rPr>
      </w:pPr>
      <w:r w:rsidRPr="009E4841">
        <w:rPr>
          <w:rFonts w:ascii="Times New Roman" w:hAnsi="Times New Roman" w:cs="Times New Roman"/>
          <w:color w:val="000000"/>
          <w:u w:val="single"/>
        </w:rPr>
        <w:t>New</w:t>
      </w:r>
      <w:r w:rsidRPr="009E4841">
        <w:rPr>
          <w:rFonts w:ascii="Times New Roman" w:hAnsi="Times New Roman" w:cs="Times New Roman"/>
          <w:color w:val="000000"/>
        </w:rPr>
        <w:t xml:space="preserve">: </w:t>
      </w:r>
      <w:r w:rsidRPr="009E4841">
        <w:rPr>
          <w:rFonts w:ascii="Times New Roman" w:hAnsi="Times New Roman" w:cs="Times New Roman"/>
          <w:b/>
          <w:bCs/>
          <w:i/>
          <w:iCs/>
          <w:color w:val="000000"/>
        </w:rPr>
        <w:t xml:space="preserve">Members of the </w:t>
      </w:r>
      <w:sdt>
        <w:sdtPr>
          <w:rPr>
            <w:rFonts w:ascii="Times New Roman" w:hAnsi="Times New Roman" w:cs="Times New Roman"/>
          </w:rPr>
          <w:tag w:val="goog_rdk_17"/>
          <w:id w:val="1622611017"/>
          <w:placeholder>
            <w:docPart w:val="84F3EBFDF2F0459BB661B9EA5B97DC6F"/>
          </w:placeholder>
          <w:showingPlcHdr/>
        </w:sdtPr>
        <w:sdtEndPr/>
        <w:sdtContent/>
      </w:sdt>
      <w:sdt>
        <w:sdtPr>
          <w:rPr>
            <w:rFonts w:ascii="Times New Roman" w:hAnsi="Times New Roman" w:cs="Times New Roman"/>
          </w:rPr>
          <w:tag w:val="goog_rdk_18"/>
          <w:id w:val="143525654"/>
          <w:placeholder>
            <w:docPart w:val="84F3EBFDF2F0459BB661B9EA5B97DC6F"/>
          </w:placeholder>
        </w:sdtPr>
        <w:sdtEndPr/>
        <w:sdtContent>
          <w:r w:rsidRPr="009E4841">
            <w:rPr>
              <w:rFonts w:ascii="Times New Roman" w:hAnsi="Times New Roman" w:cs="Times New Roman"/>
              <w:b/>
              <w:bCs/>
              <w:i/>
              <w:iCs/>
              <w:color w:val="000000" w:themeColor="text1"/>
            </w:rPr>
            <w:t>g</w:t>
          </w:r>
        </w:sdtContent>
      </w:sdt>
      <w:r w:rsidRPr="009E4841">
        <w:rPr>
          <w:rFonts w:ascii="Times New Roman" w:hAnsi="Times New Roman" w:cs="Times New Roman"/>
          <w:b/>
          <w:bCs/>
          <w:i/>
          <w:iCs/>
          <w:color w:val="000000"/>
        </w:rPr>
        <w:t xml:space="preserve">roup represent the areas of </w:t>
      </w:r>
      <w:sdt>
        <w:sdtPr>
          <w:rPr>
            <w:rFonts w:ascii="Times New Roman" w:hAnsi="Times New Roman" w:cs="Times New Roman"/>
          </w:rPr>
          <w:tag w:val="goog_rdk_19"/>
          <w:id w:val="1222828752"/>
          <w:placeholder>
            <w:docPart w:val="84F3EBFDF2F0459BB661B9EA5B97DC6F"/>
          </w:placeholder>
          <w:showingPlcHdr/>
        </w:sdtPr>
        <w:sdtEndPr/>
        <w:sdtContent/>
      </w:sdt>
      <w:r w:rsidRPr="009E4841">
        <w:rPr>
          <w:rFonts w:ascii="Times New Roman" w:hAnsi="Times New Roman" w:cs="Times New Roman"/>
          <w:b/>
          <w:bCs/>
          <w:i/>
          <w:iCs/>
          <w:color w:val="000000"/>
        </w:rPr>
        <w:t>the Library that are responsible for cataloging and metadata, discovery, and systems (Acquisitions and Cataloging Services</w:t>
      </w:r>
      <w:r w:rsidRPr="009E4841">
        <w:rPr>
          <w:rFonts w:ascii="Times New Roman" w:hAnsi="Times New Roman" w:cs="Times New Roman"/>
          <w:b/>
          <w:bCs/>
          <w:i/>
          <w:iCs/>
          <w:color w:val="000000" w:themeColor="text1"/>
        </w:rPr>
        <w:t xml:space="preserve"> </w:t>
      </w:r>
      <w:r w:rsidRPr="009E4841">
        <w:rPr>
          <w:rFonts w:ascii="Times New Roman" w:hAnsi="Times New Roman" w:cs="Times New Roman"/>
          <w:b/>
          <w:bCs/>
          <w:i/>
          <w:iCs/>
          <w:color w:val="000000" w:themeColor="text1"/>
        </w:rPr>
        <w:lastRenderedPageBreak/>
        <w:t xml:space="preserve">and </w:t>
      </w:r>
      <w:r w:rsidRPr="009E4841">
        <w:rPr>
          <w:rFonts w:ascii="Times New Roman" w:hAnsi="Times New Roman" w:cs="Times New Roman"/>
          <w:b/>
          <w:bCs/>
          <w:i/>
          <w:iCs/>
          <w:color w:val="000000"/>
        </w:rPr>
        <w:t xml:space="preserve">Special Collections Division). The Head of ACS is </w:t>
      </w:r>
      <w:sdt>
        <w:sdtPr>
          <w:rPr>
            <w:rFonts w:ascii="Times New Roman" w:hAnsi="Times New Roman" w:cs="Times New Roman"/>
          </w:rPr>
          <w:tag w:val="goog_rdk_29"/>
          <w:id w:val="104876817"/>
          <w:placeholder>
            <w:docPart w:val="84F3EBFDF2F0459BB661B9EA5B97DC6F"/>
          </w:placeholder>
          <w:showingPlcHdr/>
        </w:sdtPr>
        <w:sdtEndPr/>
        <w:sdtContent/>
      </w:sdt>
      <w:sdt>
        <w:sdtPr>
          <w:rPr>
            <w:rFonts w:ascii="Times New Roman" w:hAnsi="Times New Roman" w:cs="Times New Roman"/>
          </w:rPr>
          <w:tag w:val="goog_rdk_30"/>
          <w:id w:val="1469928128"/>
          <w:placeholder>
            <w:docPart w:val="84F3EBFDF2F0459BB661B9EA5B97DC6F"/>
          </w:placeholder>
        </w:sdtPr>
        <w:sdtEndPr/>
        <w:sdtContent>
          <w:r w:rsidRPr="009E4841">
            <w:rPr>
              <w:rFonts w:ascii="Times New Roman" w:hAnsi="Times New Roman" w:cs="Times New Roman"/>
              <w:b/>
              <w:bCs/>
              <w:i/>
              <w:iCs/>
              <w:color w:val="000000" w:themeColor="text1"/>
            </w:rPr>
            <w:t>the</w:t>
          </w:r>
        </w:sdtContent>
      </w:sdt>
      <w:r w:rsidRPr="009E4841">
        <w:rPr>
          <w:rFonts w:ascii="Times New Roman" w:hAnsi="Times New Roman" w:cs="Times New Roman"/>
          <w:b/>
          <w:bCs/>
          <w:i/>
          <w:iCs/>
          <w:color w:val="000000"/>
        </w:rPr>
        <w:t xml:space="preserve"> member of the </w:t>
      </w:r>
      <w:sdt>
        <w:sdtPr>
          <w:rPr>
            <w:rFonts w:ascii="Times New Roman" w:hAnsi="Times New Roman" w:cs="Times New Roman"/>
          </w:rPr>
          <w:tag w:val="goog_rdk_31"/>
          <w:id w:val="470215929"/>
          <w:placeholder>
            <w:docPart w:val="84F3EBFDF2F0459BB661B9EA5B97DC6F"/>
          </w:placeholder>
          <w:showingPlcHdr/>
        </w:sdtPr>
        <w:sdtEndPr/>
        <w:sdtContent/>
      </w:sdt>
      <w:r w:rsidRPr="009E4841">
        <w:rPr>
          <w:rFonts w:ascii="Times New Roman" w:hAnsi="Times New Roman" w:cs="Times New Roman"/>
          <w:b/>
          <w:bCs/>
          <w:i/>
          <w:iCs/>
          <w:color w:val="000000" w:themeColor="text1"/>
        </w:rPr>
        <w:t>gr</w:t>
      </w:r>
      <w:r w:rsidRPr="009E4841">
        <w:rPr>
          <w:rFonts w:ascii="Times New Roman" w:hAnsi="Times New Roman" w:cs="Times New Roman"/>
          <w:b/>
          <w:bCs/>
          <w:i/>
          <w:iCs/>
          <w:color w:val="000000"/>
        </w:rPr>
        <w:t xml:space="preserve">oup. The </w:t>
      </w:r>
      <w:sdt>
        <w:sdtPr>
          <w:rPr>
            <w:rFonts w:ascii="Times New Roman" w:hAnsi="Times New Roman" w:cs="Times New Roman"/>
          </w:rPr>
          <w:tag w:val="goog_rdk_33"/>
          <w:id w:val="1330909477"/>
          <w:placeholder>
            <w:docPart w:val="84F3EBFDF2F0459BB661B9EA5B97DC6F"/>
          </w:placeholder>
          <w:showingPlcHdr/>
        </w:sdtPr>
        <w:sdtEndPr/>
        <w:sdtContent/>
      </w:sdt>
      <w:sdt>
        <w:sdtPr>
          <w:rPr>
            <w:rFonts w:ascii="Times New Roman" w:hAnsi="Times New Roman" w:cs="Times New Roman"/>
          </w:rPr>
          <w:tag w:val="goog_rdk_34"/>
          <w:id w:val="664421255"/>
          <w:placeholder>
            <w:docPart w:val="84F3EBFDF2F0459BB661B9EA5B97DC6F"/>
          </w:placeholder>
        </w:sdtPr>
        <w:sdtEndPr/>
        <w:sdtContent>
          <w:r w:rsidRPr="009E4841">
            <w:rPr>
              <w:rFonts w:ascii="Times New Roman" w:hAnsi="Times New Roman" w:cs="Times New Roman"/>
              <w:b/>
              <w:bCs/>
              <w:i/>
              <w:iCs/>
              <w:color w:val="000000" w:themeColor="text1"/>
            </w:rPr>
            <w:t>g</w:t>
          </w:r>
        </w:sdtContent>
      </w:sdt>
      <w:r w:rsidRPr="009E4841">
        <w:rPr>
          <w:rFonts w:ascii="Times New Roman" w:hAnsi="Times New Roman" w:cs="Times New Roman"/>
          <w:b/>
          <w:bCs/>
          <w:i/>
          <w:iCs/>
          <w:color w:val="000000"/>
        </w:rPr>
        <w:t xml:space="preserve">roup will also </w:t>
      </w:r>
      <w:sdt>
        <w:sdtPr>
          <w:rPr>
            <w:rFonts w:ascii="Times New Roman" w:hAnsi="Times New Roman" w:cs="Times New Roman"/>
          </w:rPr>
          <w:tag w:val="goog_rdk_35"/>
          <w:id w:val="2017799253"/>
          <w:placeholder>
            <w:docPart w:val="84F3EBFDF2F0459BB661B9EA5B97DC6F"/>
          </w:placeholder>
          <w:showingPlcHdr/>
        </w:sdtPr>
        <w:sdtEndPr/>
        <w:sdtContent/>
      </w:sdt>
      <w:r w:rsidRPr="009E4841">
        <w:rPr>
          <w:rFonts w:ascii="Times New Roman" w:hAnsi="Times New Roman" w:cs="Times New Roman"/>
          <w:b/>
          <w:bCs/>
          <w:i/>
          <w:iCs/>
          <w:color w:val="000000"/>
        </w:rPr>
        <w:t>invite one member from the Public Services.</w:t>
      </w:r>
      <w:r w:rsidRPr="009E4841">
        <w:rPr>
          <w:rFonts w:ascii="Times New Roman" w:hAnsi="Times New Roman" w:cs="Times New Roman"/>
          <w:i/>
          <w:iCs/>
          <w:color w:val="000000"/>
        </w:rPr>
        <w:t xml:space="preserve"> </w:t>
      </w:r>
    </w:p>
    <w:p w14:paraId="0ED1139A" w14:textId="5AC094EA" w:rsidR="00094AC4" w:rsidRDefault="00094AC4" w:rsidP="00094AC4">
      <w:pPr>
        <w:pStyle w:val="Normal0"/>
        <w:pBdr>
          <w:top w:val="nil"/>
          <w:left w:val="nil"/>
          <w:bottom w:val="nil"/>
          <w:right w:val="nil"/>
          <w:between w:val="nil"/>
        </w:pBdr>
        <w:ind w:left="1440"/>
        <w:rPr>
          <w:rFonts w:ascii="Times New Roman" w:hAnsi="Times New Roman" w:cs="Times New Roman"/>
          <w:b/>
          <w:bCs/>
          <w:i/>
          <w:iCs/>
          <w:color w:val="000000" w:themeColor="text1"/>
        </w:rPr>
      </w:pPr>
      <w:r w:rsidRPr="009E4841">
        <w:rPr>
          <w:rFonts w:ascii="Times New Roman" w:hAnsi="Times New Roman" w:cs="Times New Roman"/>
          <w:b/>
          <w:bCs/>
          <w:i/>
          <w:iCs/>
          <w:color w:val="000000" w:themeColor="text1"/>
        </w:rPr>
        <w:t xml:space="preserve">The Chair and Vice-Chair </w:t>
      </w:r>
      <w:proofErr w:type="gramStart"/>
      <w:r w:rsidRPr="009E4841">
        <w:rPr>
          <w:rFonts w:ascii="Times New Roman" w:hAnsi="Times New Roman" w:cs="Times New Roman"/>
          <w:b/>
          <w:bCs/>
          <w:i/>
          <w:iCs/>
          <w:color w:val="000000" w:themeColor="text1"/>
        </w:rPr>
        <w:t>are selected</w:t>
      </w:r>
      <w:proofErr w:type="gramEnd"/>
      <w:r w:rsidRPr="009E4841">
        <w:rPr>
          <w:rFonts w:ascii="Times New Roman" w:hAnsi="Times New Roman" w:cs="Times New Roman"/>
          <w:b/>
          <w:bCs/>
          <w:i/>
          <w:iCs/>
          <w:color w:val="000000" w:themeColor="text1"/>
        </w:rPr>
        <w:t xml:space="preserve"> from </w:t>
      </w:r>
      <w:sdt>
        <w:sdtPr>
          <w:rPr>
            <w:rFonts w:ascii="Times New Roman" w:hAnsi="Times New Roman" w:cs="Times New Roman"/>
          </w:rPr>
          <w:tag w:val="goog_rdk_20"/>
          <w:id w:val="463320437"/>
          <w:placeholder>
            <w:docPart w:val="C9DA5F82E93E4B64AE3E9F3AEEB8EBAC"/>
          </w:placeholder>
          <w:showingPlcHdr/>
        </w:sdtPr>
        <w:sdtEndPr/>
        <w:sdtContent/>
      </w:sdt>
      <w:r w:rsidRPr="009E4841">
        <w:rPr>
          <w:rFonts w:ascii="Times New Roman" w:hAnsi="Times New Roman" w:cs="Times New Roman"/>
          <w:b/>
          <w:bCs/>
          <w:i/>
          <w:iCs/>
          <w:color w:val="000000" w:themeColor="text1"/>
        </w:rPr>
        <w:t>members</w:t>
      </w:r>
      <w:sdt>
        <w:sdtPr>
          <w:rPr>
            <w:rFonts w:ascii="Times New Roman" w:hAnsi="Times New Roman" w:cs="Times New Roman"/>
          </w:rPr>
          <w:tag w:val="goog_rdk_21"/>
          <w:id w:val="-1312320436"/>
          <w:placeholder>
            <w:docPart w:val="C9DA5F82E93E4B64AE3E9F3AEEB8EBAC"/>
          </w:placeholder>
          <w:showingPlcHdr/>
        </w:sdtPr>
        <w:sdtEndPr/>
        <w:sdtContent/>
      </w:sdt>
      <w:r w:rsidRPr="009E4841">
        <w:rPr>
          <w:rFonts w:ascii="Times New Roman" w:hAnsi="Times New Roman" w:cs="Times New Roman"/>
          <w:b/>
          <w:bCs/>
          <w:i/>
          <w:iCs/>
          <w:color w:val="000000" w:themeColor="text1"/>
        </w:rPr>
        <w:t xml:space="preserve">. </w:t>
      </w:r>
      <w:sdt>
        <w:sdtPr>
          <w:rPr>
            <w:rFonts w:ascii="Times New Roman" w:hAnsi="Times New Roman" w:cs="Times New Roman"/>
          </w:rPr>
          <w:tag w:val="goog_rdk_22"/>
          <w:id w:val="-1942907076"/>
          <w:placeholder>
            <w:docPart w:val="C9DA5F82E93E4B64AE3E9F3AEEB8EBAC"/>
          </w:placeholder>
        </w:sdtPr>
        <w:sdtEndPr/>
        <w:sdtContent>
          <w:r w:rsidRPr="009E4841">
            <w:rPr>
              <w:rFonts w:ascii="Times New Roman" w:hAnsi="Times New Roman" w:cs="Times New Roman"/>
              <w:b/>
              <w:bCs/>
              <w:i/>
              <w:iCs/>
            </w:rPr>
            <w:t>The</w:t>
          </w:r>
          <w:r w:rsidRPr="009E4841">
            <w:rPr>
              <w:rFonts w:ascii="Times New Roman" w:hAnsi="Times New Roman" w:cs="Times New Roman"/>
            </w:rPr>
            <w:t xml:space="preserve"> </w:t>
          </w:r>
        </w:sdtContent>
      </w:sdt>
      <w:r w:rsidRPr="009E4841">
        <w:rPr>
          <w:rFonts w:ascii="Times New Roman" w:hAnsi="Times New Roman" w:cs="Times New Roman"/>
          <w:b/>
          <w:bCs/>
          <w:i/>
          <w:iCs/>
          <w:color w:val="000000" w:themeColor="text1"/>
        </w:rPr>
        <w:t xml:space="preserve">Vice-Chair </w:t>
      </w:r>
      <w:sdt>
        <w:sdtPr>
          <w:rPr>
            <w:rFonts w:ascii="Times New Roman" w:hAnsi="Times New Roman" w:cs="Times New Roman"/>
          </w:rPr>
          <w:tag w:val="goog_rdk_23"/>
          <w:id w:val="1258949512"/>
          <w:placeholder>
            <w:docPart w:val="C9DA5F82E93E4B64AE3E9F3AEEB8EBAC"/>
          </w:placeholder>
          <w:showingPlcHdr/>
        </w:sdtPr>
        <w:sdtEndPr/>
        <w:sdtContent/>
      </w:sdt>
      <w:sdt>
        <w:sdtPr>
          <w:rPr>
            <w:rFonts w:ascii="Times New Roman" w:hAnsi="Times New Roman" w:cs="Times New Roman"/>
          </w:rPr>
          <w:tag w:val="goog_rdk_24"/>
          <w:id w:val="-1592152271"/>
          <w:placeholder>
            <w:docPart w:val="C9DA5F82E93E4B64AE3E9F3AEEB8EBAC"/>
          </w:placeholder>
        </w:sdtPr>
        <w:sdtEndPr/>
        <w:sdtContent>
          <w:r w:rsidRPr="009E4841">
            <w:rPr>
              <w:rFonts w:ascii="Times New Roman" w:hAnsi="Times New Roman" w:cs="Times New Roman"/>
              <w:b/>
              <w:bCs/>
              <w:i/>
              <w:iCs/>
              <w:color w:val="000000" w:themeColor="text1"/>
            </w:rPr>
            <w:t>is</w:t>
          </w:r>
        </w:sdtContent>
      </w:sdt>
      <w:r w:rsidRPr="009E4841">
        <w:rPr>
          <w:rFonts w:ascii="Times New Roman" w:hAnsi="Times New Roman" w:cs="Times New Roman"/>
          <w:b/>
          <w:bCs/>
          <w:i/>
          <w:iCs/>
          <w:color w:val="000000" w:themeColor="text1"/>
        </w:rPr>
        <w:t xml:space="preserve"> selected every year and </w:t>
      </w:r>
      <w:r w:rsidRPr="009E4841">
        <w:rPr>
          <w:rFonts w:ascii="Times New Roman" w:hAnsi="Times New Roman" w:cs="Times New Roman"/>
          <w:b/>
          <w:bCs/>
          <w:i/>
          <w:iCs/>
        </w:rPr>
        <w:t>will serve two years – the first year as the Vice Chair and the second year as the Chair</w:t>
      </w:r>
      <w:r w:rsidRPr="009E4841">
        <w:rPr>
          <w:rFonts w:ascii="Times New Roman" w:hAnsi="Times New Roman" w:cs="Times New Roman"/>
          <w:b/>
          <w:bCs/>
          <w:i/>
          <w:iCs/>
          <w:color w:val="000000" w:themeColor="text1"/>
        </w:rPr>
        <w:t>.</w:t>
      </w:r>
    </w:p>
    <w:p w14:paraId="291DBEA9" w14:textId="77777777" w:rsidR="00005917" w:rsidRPr="009E4841" w:rsidRDefault="00005917" w:rsidP="00094AC4">
      <w:pPr>
        <w:pStyle w:val="Normal0"/>
        <w:pBdr>
          <w:top w:val="nil"/>
          <w:left w:val="nil"/>
          <w:bottom w:val="nil"/>
          <w:right w:val="nil"/>
          <w:between w:val="nil"/>
        </w:pBdr>
        <w:ind w:left="1440"/>
        <w:rPr>
          <w:rFonts w:ascii="Times New Roman" w:hAnsi="Times New Roman" w:cs="Times New Roman"/>
          <w:b/>
          <w:bCs/>
          <w:color w:val="000000"/>
        </w:rPr>
      </w:pPr>
    </w:p>
    <w:p w14:paraId="2E686C70" w14:textId="179D0562" w:rsidR="00094AC4" w:rsidRDefault="00094AC4" w:rsidP="00094AC4">
      <w:pPr>
        <w:pStyle w:val="NoSpacing"/>
        <w:rPr>
          <w:rFonts w:ascii="Times New Roman" w:hAnsi="Times New Roman" w:cs="Times New Roman"/>
          <w:b/>
          <w:bCs/>
          <w:sz w:val="24"/>
          <w:szCs w:val="24"/>
        </w:rPr>
      </w:pPr>
      <w:r>
        <w:rPr>
          <w:rFonts w:ascii="Times New Roman" w:hAnsi="Times New Roman" w:cs="Times New Roman"/>
          <w:b/>
          <w:bCs/>
          <w:sz w:val="24"/>
          <w:szCs w:val="24"/>
        </w:rPr>
        <w:t>LEITC</w:t>
      </w:r>
    </w:p>
    <w:p w14:paraId="36165BCB" w14:textId="705FFB0F" w:rsidR="00094AC4" w:rsidRPr="006C58F3" w:rsidRDefault="006C58F3" w:rsidP="006C58F3">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LEITC has recently restructured and changed its membership. There is value to increasing connection with other groups and they are open to additional members. </w:t>
      </w:r>
      <w:r w:rsidR="00094AC4" w:rsidRPr="006C58F3">
        <w:rPr>
          <w:rFonts w:ascii="Times New Roman" w:hAnsi="Times New Roman" w:cs="Times New Roman"/>
          <w:sz w:val="24"/>
          <w:szCs w:val="24"/>
        </w:rPr>
        <w:t>Tracy noted the group should not be pigeonholed into multimedia/</w:t>
      </w:r>
      <w:r>
        <w:rPr>
          <w:rFonts w:ascii="Times New Roman" w:hAnsi="Times New Roman" w:cs="Times New Roman"/>
          <w:sz w:val="24"/>
          <w:szCs w:val="24"/>
        </w:rPr>
        <w:t>AV, as the focus is on all emerging technologies</w:t>
      </w:r>
      <w:proofErr w:type="gramStart"/>
      <w:r>
        <w:rPr>
          <w:rFonts w:ascii="Times New Roman" w:hAnsi="Times New Roman" w:cs="Times New Roman"/>
          <w:sz w:val="24"/>
          <w:szCs w:val="24"/>
        </w:rPr>
        <w:t xml:space="preserve">. </w:t>
      </w:r>
      <w:r w:rsidR="00094AC4" w:rsidRPr="006C58F3">
        <w:rPr>
          <w:rFonts w:ascii="Times New Roman" w:hAnsi="Times New Roman" w:cs="Times New Roman"/>
          <w:sz w:val="24"/>
          <w:szCs w:val="24"/>
        </w:rPr>
        <w:t xml:space="preserve"> </w:t>
      </w:r>
      <w:proofErr w:type="gramEnd"/>
      <w:r w:rsidR="007A4228">
        <w:rPr>
          <w:rFonts w:ascii="Times New Roman" w:hAnsi="Times New Roman" w:cs="Times New Roman"/>
          <w:sz w:val="24"/>
          <w:szCs w:val="24"/>
        </w:rPr>
        <w:t>It would be beneficial for this group to stay in CAPT</w:t>
      </w:r>
      <w:r w:rsidR="00005917">
        <w:rPr>
          <w:rFonts w:ascii="Times New Roman" w:hAnsi="Times New Roman" w:cs="Times New Roman"/>
          <w:sz w:val="24"/>
          <w:szCs w:val="24"/>
        </w:rPr>
        <w:t xml:space="preserve"> to stay better connected and informed. </w:t>
      </w:r>
    </w:p>
    <w:p w14:paraId="7DE4301A" w14:textId="77777777" w:rsidR="00094AC4" w:rsidRPr="00094AC4" w:rsidRDefault="00094AC4" w:rsidP="00094AC4">
      <w:pPr>
        <w:pStyle w:val="NoSpacing"/>
        <w:rPr>
          <w:rFonts w:ascii="Times New Roman" w:hAnsi="Times New Roman" w:cs="Times New Roman"/>
          <w:b/>
          <w:bCs/>
          <w:sz w:val="24"/>
          <w:szCs w:val="24"/>
        </w:rPr>
      </w:pPr>
    </w:p>
    <w:p w14:paraId="777C47CC" w14:textId="007B471E" w:rsidR="00F9390B" w:rsidRPr="00005917" w:rsidRDefault="00F9390B" w:rsidP="00F9390B">
      <w:pPr>
        <w:pStyle w:val="NoSpacing"/>
        <w:ind w:left="720"/>
        <w:rPr>
          <w:rFonts w:ascii="Times New Roman" w:hAnsi="Times New Roman" w:cs="Times New Roman"/>
          <w:sz w:val="24"/>
          <w:szCs w:val="24"/>
        </w:rPr>
      </w:pPr>
    </w:p>
    <w:p w14:paraId="70695960" w14:textId="5E483ADE" w:rsidR="00F9390B" w:rsidRPr="00005917" w:rsidRDefault="00F9390B" w:rsidP="00F9390B">
      <w:pPr>
        <w:pStyle w:val="NoSpacing"/>
        <w:rPr>
          <w:rFonts w:ascii="Times New Roman" w:hAnsi="Times New Roman" w:cs="Times New Roman"/>
          <w:b/>
          <w:bCs/>
          <w:sz w:val="24"/>
          <w:szCs w:val="24"/>
        </w:rPr>
      </w:pPr>
      <w:r w:rsidRPr="00005917">
        <w:rPr>
          <w:rFonts w:ascii="Times New Roman" w:hAnsi="Times New Roman" w:cs="Times New Roman"/>
          <w:b/>
          <w:bCs/>
          <w:sz w:val="24"/>
          <w:szCs w:val="24"/>
        </w:rPr>
        <w:t>Web</w:t>
      </w:r>
    </w:p>
    <w:p w14:paraId="53515E8F" w14:textId="28A19AE9" w:rsidR="00005917" w:rsidRPr="00005917" w:rsidRDefault="00005917" w:rsidP="00005917">
      <w:pPr>
        <w:pStyle w:val="NoSpacing"/>
        <w:numPr>
          <w:ilvl w:val="0"/>
          <w:numId w:val="27"/>
        </w:numPr>
        <w:rPr>
          <w:rFonts w:ascii="Times New Roman" w:hAnsi="Times New Roman" w:cs="Times New Roman"/>
          <w:sz w:val="24"/>
          <w:szCs w:val="24"/>
        </w:rPr>
      </w:pPr>
      <w:r w:rsidRPr="00005917">
        <w:rPr>
          <w:rFonts w:ascii="Times New Roman" w:hAnsi="Times New Roman" w:cs="Times New Roman"/>
          <w:sz w:val="24"/>
          <w:szCs w:val="24"/>
        </w:rPr>
        <w:t>The web group underwent major changes within the last five years</w:t>
      </w:r>
      <w:r w:rsidR="00BC5F56" w:rsidRPr="00005917">
        <w:rPr>
          <w:rFonts w:ascii="Times New Roman" w:hAnsi="Times New Roman" w:cs="Times New Roman"/>
          <w:sz w:val="24"/>
          <w:szCs w:val="24"/>
        </w:rPr>
        <w:t xml:space="preserve">. They meet monthly, but this is based on how </w:t>
      </w:r>
      <w:proofErr w:type="gramStart"/>
      <w:r w:rsidR="00BC5F56" w:rsidRPr="00005917">
        <w:rPr>
          <w:rFonts w:ascii="Times New Roman" w:hAnsi="Times New Roman" w:cs="Times New Roman"/>
          <w:sz w:val="24"/>
          <w:szCs w:val="24"/>
        </w:rPr>
        <w:t>much</w:t>
      </w:r>
      <w:proofErr w:type="gramEnd"/>
      <w:r w:rsidR="00BC5F56" w:rsidRPr="00005917">
        <w:rPr>
          <w:rFonts w:ascii="Times New Roman" w:hAnsi="Times New Roman" w:cs="Times New Roman"/>
          <w:sz w:val="24"/>
          <w:szCs w:val="24"/>
        </w:rPr>
        <w:t xml:space="preserve"> is accomplished. </w:t>
      </w:r>
      <w:proofErr w:type="gramStart"/>
      <w:r>
        <w:rPr>
          <w:rFonts w:ascii="Times New Roman" w:hAnsi="Times New Roman" w:cs="Times New Roman"/>
          <w:sz w:val="24"/>
          <w:szCs w:val="24"/>
        </w:rPr>
        <w:t>3</w:t>
      </w:r>
      <w:proofErr w:type="gramEnd"/>
      <w:r>
        <w:rPr>
          <w:rFonts w:ascii="Times New Roman" w:hAnsi="Times New Roman" w:cs="Times New Roman"/>
          <w:sz w:val="24"/>
          <w:szCs w:val="24"/>
        </w:rPr>
        <w:t xml:space="preserve"> new members have been added within the last calendar year.</w:t>
      </w:r>
      <w:r w:rsidR="00BC5F56" w:rsidRPr="00005917">
        <w:rPr>
          <w:rFonts w:ascii="Times New Roman" w:hAnsi="Times New Roman" w:cs="Times New Roman"/>
          <w:sz w:val="24"/>
          <w:szCs w:val="24"/>
        </w:rPr>
        <w:t xml:space="preserve"> </w:t>
      </w:r>
    </w:p>
    <w:p w14:paraId="34FE036E" w14:textId="77777777" w:rsidR="00F9390B" w:rsidRPr="00005917" w:rsidRDefault="00F9390B" w:rsidP="00F9390B">
      <w:pPr>
        <w:pStyle w:val="NoSpacing"/>
        <w:rPr>
          <w:rFonts w:ascii="Times New Roman" w:hAnsi="Times New Roman" w:cs="Times New Roman"/>
          <w:sz w:val="24"/>
          <w:szCs w:val="24"/>
        </w:rPr>
      </w:pPr>
    </w:p>
    <w:p w14:paraId="0FD6660F" w14:textId="77777777" w:rsidR="00F9390B" w:rsidRPr="00005917" w:rsidRDefault="00F9390B" w:rsidP="00005917">
      <w:pPr>
        <w:pStyle w:val="NoSpacing"/>
        <w:ind w:firstLine="360"/>
        <w:rPr>
          <w:rFonts w:ascii="Times New Roman" w:hAnsi="Times New Roman" w:cs="Times New Roman"/>
          <w:sz w:val="24"/>
          <w:szCs w:val="24"/>
        </w:rPr>
      </w:pPr>
      <w:r w:rsidRPr="00005917">
        <w:rPr>
          <w:rFonts w:ascii="Times New Roman" w:hAnsi="Times New Roman" w:cs="Times New Roman"/>
          <w:sz w:val="24"/>
          <w:szCs w:val="24"/>
        </w:rPr>
        <w:t xml:space="preserve">The following projects/initiatives </w:t>
      </w:r>
      <w:proofErr w:type="gramStart"/>
      <w:r w:rsidRPr="00005917">
        <w:rPr>
          <w:rFonts w:ascii="Times New Roman" w:hAnsi="Times New Roman" w:cs="Times New Roman"/>
          <w:sz w:val="24"/>
          <w:szCs w:val="24"/>
        </w:rPr>
        <w:t>were addressed</w:t>
      </w:r>
      <w:proofErr w:type="gramEnd"/>
      <w:r w:rsidRPr="00005917">
        <w:rPr>
          <w:rFonts w:ascii="Times New Roman" w:hAnsi="Times New Roman" w:cs="Times New Roman"/>
          <w:sz w:val="24"/>
          <w:szCs w:val="24"/>
        </w:rPr>
        <w:t>:</w:t>
      </w:r>
    </w:p>
    <w:p w14:paraId="2F1611C9" w14:textId="77777777" w:rsidR="00F9390B" w:rsidRPr="00005917" w:rsidRDefault="00F9390B" w:rsidP="00F9390B">
      <w:pPr>
        <w:pStyle w:val="NoSpacing"/>
        <w:numPr>
          <w:ilvl w:val="0"/>
          <w:numId w:val="29"/>
        </w:numPr>
        <w:rPr>
          <w:rFonts w:ascii="Times New Roman" w:hAnsi="Times New Roman" w:cs="Times New Roman"/>
          <w:sz w:val="24"/>
          <w:szCs w:val="24"/>
        </w:rPr>
      </w:pPr>
      <w:r w:rsidRPr="00005917">
        <w:rPr>
          <w:rFonts w:ascii="Times New Roman" w:hAnsi="Times New Roman" w:cs="Times New Roman"/>
          <w:sz w:val="24"/>
          <w:szCs w:val="24"/>
        </w:rPr>
        <w:t xml:space="preserve">BHRSC website. </w:t>
      </w:r>
      <w:hyperlink r:id="rId8" w:history="1">
        <w:r w:rsidRPr="00005917">
          <w:rPr>
            <w:rStyle w:val="Hyperlink"/>
            <w:rFonts w:ascii="Times New Roman" w:hAnsi="Times New Roman" w:cs="Times New Roman"/>
            <w:sz w:val="24"/>
            <w:szCs w:val="24"/>
          </w:rPr>
          <w:t>https://www.library.illinois.edu/bhrsc/</w:t>
        </w:r>
      </w:hyperlink>
    </w:p>
    <w:p w14:paraId="7CB518AB" w14:textId="77777777" w:rsidR="00F9390B" w:rsidRPr="00005917" w:rsidRDefault="00F9390B" w:rsidP="00F9390B">
      <w:pPr>
        <w:pStyle w:val="NoSpacing"/>
        <w:ind w:left="720"/>
        <w:rPr>
          <w:rFonts w:ascii="Times New Roman" w:hAnsi="Times New Roman" w:cs="Times New Roman"/>
          <w:sz w:val="24"/>
          <w:szCs w:val="24"/>
        </w:rPr>
      </w:pPr>
      <w:r w:rsidRPr="00005917">
        <w:rPr>
          <w:rFonts w:ascii="Times New Roman" w:hAnsi="Times New Roman" w:cs="Times New Roman"/>
          <w:sz w:val="24"/>
          <w:szCs w:val="24"/>
        </w:rPr>
        <w:t xml:space="preserve">The redesign of the Human Resources and Organization Development &amp; Training units launched in December. The Business Services unit is still finalizing/updating content. This is relevant to the Web Working Group because it is the first launch within the new Employee Site design. The Web Development Team has been working behind the scenes to facilitate the </w:t>
      </w:r>
      <w:proofErr w:type="gramStart"/>
      <w:r w:rsidRPr="00005917">
        <w:rPr>
          <w:rFonts w:ascii="Times New Roman" w:hAnsi="Times New Roman" w:cs="Times New Roman"/>
          <w:sz w:val="24"/>
          <w:szCs w:val="24"/>
        </w:rPr>
        <w:t>new design</w:t>
      </w:r>
      <w:proofErr w:type="gramEnd"/>
      <w:r w:rsidRPr="00005917">
        <w:rPr>
          <w:rFonts w:ascii="Times New Roman" w:hAnsi="Times New Roman" w:cs="Times New Roman"/>
          <w:sz w:val="24"/>
          <w:szCs w:val="24"/>
        </w:rPr>
        <w:t xml:space="preserve"> and new functionality and I will start discussing updating/migrating content into the new structure with other units like Facilities and IT over the next few months. Eventually we will have a complete Employee Site that will be easier to navigate and manage.</w:t>
      </w:r>
    </w:p>
    <w:p w14:paraId="4A80515B" w14:textId="77777777" w:rsidR="00F9390B" w:rsidRPr="00005917" w:rsidRDefault="00F9390B" w:rsidP="00F9390B">
      <w:pPr>
        <w:pStyle w:val="NoSpacing"/>
        <w:numPr>
          <w:ilvl w:val="0"/>
          <w:numId w:val="29"/>
        </w:numPr>
        <w:rPr>
          <w:rFonts w:ascii="Times New Roman" w:hAnsi="Times New Roman" w:cs="Times New Roman"/>
          <w:sz w:val="24"/>
          <w:szCs w:val="24"/>
        </w:rPr>
      </w:pPr>
      <w:r w:rsidRPr="00005917">
        <w:rPr>
          <w:rFonts w:ascii="Times New Roman" w:hAnsi="Times New Roman" w:cs="Times New Roman"/>
          <w:sz w:val="24"/>
          <w:szCs w:val="24"/>
        </w:rPr>
        <w:t>Site searches.</w:t>
      </w:r>
    </w:p>
    <w:p w14:paraId="37BDE601" w14:textId="77777777" w:rsidR="00F9390B" w:rsidRPr="00005917" w:rsidRDefault="00F9390B" w:rsidP="00F9390B">
      <w:pPr>
        <w:pStyle w:val="NoSpacing"/>
        <w:ind w:left="720"/>
        <w:rPr>
          <w:rFonts w:ascii="Times New Roman" w:hAnsi="Times New Roman" w:cs="Times New Roman"/>
          <w:sz w:val="24"/>
          <w:szCs w:val="24"/>
        </w:rPr>
      </w:pPr>
      <w:proofErr w:type="gramStart"/>
      <w:r w:rsidRPr="00005917">
        <w:rPr>
          <w:rFonts w:ascii="Times New Roman" w:hAnsi="Times New Roman" w:cs="Times New Roman"/>
          <w:sz w:val="24"/>
          <w:szCs w:val="24"/>
        </w:rPr>
        <w:t>We’re</w:t>
      </w:r>
      <w:proofErr w:type="gramEnd"/>
      <w:r w:rsidRPr="00005917">
        <w:rPr>
          <w:rFonts w:ascii="Times New Roman" w:hAnsi="Times New Roman" w:cs="Times New Roman"/>
          <w:sz w:val="24"/>
          <w:szCs w:val="24"/>
        </w:rPr>
        <w:t xml:space="preserve"> going to be developing and implementing the ability for web users to toggle between searching the entire library web presence and the WordPress site they are currently on. This will give users more control over their experience. </w:t>
      </w:r>
    </w:p>
    <w:p w14:paraId="0B2D74F4" w14:textId="77777777" w:rsidR="00F9390B" w:rsidRPr="00005917" w:rsidRDefault="00F9390B" w:rsidP="00F9390B">
      <w:pPr>
        <w:pStyle w:val="NoSpacing"/>
        <w:numPr>
          <w:ilvl w:val="0"/>
          <w:numId w:val="29"/>
        </w:numPr>
        <w:rPr>
          <w:rFonts w:ascii="Times New Roman" w:hAnsi="Times New Roman" w:cs="Times New Roman"/>
          <w:sz w:val="24"/>
          <w:szCs w:val="24"/>
        </w:rPr>
      </w:pPr>
      <w:r w:rsidRPr="00005917">
        <w:rPr>
          <w:rFonts w:ascii="Times New Roman" w:hAnsi="Times New Roman" w:cs="Times New Roman"/>
          <w:sz w:val="24"/>
          <w:szCs w:val="24"/>
        </w:rPr>
        <w:t xml:space="preserve">Find Materials tab. </w:t>
      </w:r>
    </w:p>
    <w:p w14:paraId="69EC7E25" w14:textId="77777777" w:rsidR="00F9390B" w:rsidRPr="00005917" w:rsidRDefault="00F9390B" w:rsidP="00F9390B">
      <w:pPr>
        <w:pStyle w:val="NoSpacing"/>
        <w:ind w:left="720"/>
        <w:rPr>
          <w:rFonts w:ascii="Times New Roman" w:hAnsi="Times New Roman" w:cs="Times New Roman"/>
          <w:sz w:val="24"/>
          <w:szCs w:val="24"/>
        </w:rPr>
      </w:pPr>
      <w:proofErr w:type="gramStart"/>
      <w:r w:rsidRPr="00005917">
        <w:rPr>
          <w:rFonts w:ascii="Times New Roman" w:hAnsi="Times New Roman" w:cs="Times New Roman"/>
          <w:sz w:val="24"/>
          <w:szCs w:val="24"/>
        </w:rPr>
        <w:t>We’re</w:t>
      </w:r>
      <w:proofErr w:type="gramEnd"/>
      <w:r w:rsidRPr="00005917">
        <w:rPr>
          <w:rFonts w:ascii="Times New Roman" w:hAnsi="Times New Roman" w:cs="Times New Roman"/>
          <w:sz w:val="24"/>
          <w:szCs w:val="24"/>
        </w:rPr>
        <w:t xml:space="preserve"> expanding the current list of sources from 9 to 12. Archon, Loanable Technology, and EDS (EBSCO Discovery Service) will </w:t>
      </w:r>
      <w:proofErr w:type="gramStart"/>
      <w:r w:rsidRPr="00005917">
        <w:rPr>
          <w:rFonts w:ascii="Times New Roman" w:hAnsi="Times New Roman" w:cs="Times New Roman"/>
          <w:sz w:val="24"/>
          <w:szCs w:val="24"/>
        </w:rPr>
        <w:t>be added</w:t>
      </w:r>
      <w:proofErr w:type="gramEnd"/>
      <w:r w:rsidRPr="00005917">
        <w:rPr>
          <w:rFonts w:ascii="Times New Roman" w:hAnsi="Times New Roman" w:cs="Times New Roman"/>
          <w:sz w:val="24"/>
          <w:szCs w:val="24"/>
        </w:rPr>
        <w:t xml:space="preserve"> to the tab in the next few weeks. </w:t>
      </w:r>
    </w:p>
    <w:p w14:paraId="30B0328D" w14:textId="77777777" w:rsidR="00F9390B" w:rsidRPr="00005917" w:rsidRDefault="00F9390B" w:rsidP="00F9390B">
      <w:pPr>
        <w:pStyle w:val="NoSpacing"/>
        <w:numPr>
          <w:ilvl w:val="0"/>
          <w:numId w:val="29"/>
        </w:numPr>
        <w:rPr>
          <w:rFonts w:ascii="Times New Roman" w:hAnsi="Times New Roman" w:cs="Times New Roman"/>
          <w:sz w:val="24"/>
          <w:szCs w:val="24"/>
        </w:rPr>
      </w:pPr>
      <w:r w:rsidRPr="00005917">
        <w:rPr>
          <w:rFonts w:ascii="Times New Roman" w:hAnsi="Times New Roman" w:cs="Times New Roman"/>
          <w:sz w:val="24"/>
          <w:szCs w:val="24"/>
        </w:rPr>
        <w:t>Library Directory.</w:t>
      </w:r>
    </w:p>
    <w:p w14:paraId="72900E48" w14:textId="77777777" w:rsidR="00F9390B" w:rsidRPr="00005917" w:rsidRDefault="00F9390B" w:rsidP="00F9390B">
      <w:pPr>
        <w:pStyle w:val="NoSpacing"/>
        <w:ind w:left="720"/>
        <w:rPr>
          <w:rFonts w:ascii="Times New Roman" w:hAnsi="Times New Roman" w:cs="Times New Roman"/>
          <w:sz w:val="24"/>
          <w:szCs w:val="24"/>
        </w:rPr>
      </w:pPr>
      <w:r w:rsidRPr="00005917">
        <w:rPr>
          <w:rFonts w:ascii="Times New Roman" w:hAnsi="Times New Roman" w:cs="Times New Roman"/>
          <w:sz w:val="24"/>
          <w:szCs w:val="24"/>
        </w:rPr>
        <w:t xml:space="preserve">We are continuing to work through the details of redesigning the employee and unit directory focusing on greater intuitiveness and search- /sort-ability. </w:t>
      </w:r>
    </w:p>
    <w:p w14:paraId="1B80CFCD" w14:textId="77777777" w:rsidR="00F9390B" w:rsidRPr="00005917" w:rsidRDefault="00F9390B" w:rsidP="00F9390B">
      <w:pPr>
        <w:pStyle w:val="NoSpacing"/>
        <w:numPr>
          <w:ilvl w:val="0"/>
          <w:numId w:val="29"/>
        </w:numPr>
        <w:rPr>
          <w:rFonts w:ascii="Times New Roman" w:hAnsi="Times New Roman" w:cs="Times New Roman"/>
          <w:sz w:val="24"/>
          <w:szCs w:val="24"/>
        </w:rPr>
      </w:pPr>
      <w:r w:rsidRPr="00005917">
        <w:rPr>
          <w:rFonts w:ascii="Times New Roman" w:hAnsi="Times New Roman" w:cs="Times New Roman"/>
          <w:sz w:val="24"/>
          <w:szCs w:val="24"/>
        </w:rPr>
        <w:t xml:space="preserve">Prototype new gateway design. </w:t>
      </w:r>
    </w:p>
    <w:p w14:paraId="37B0B7D3" w14:textId="77777777" w:rsidR="00F9390B" w:rsidRPr="00005917" w:rsidRDefault="00F9390B" w:rsidP="00F9390B">
      <w:pPr>
        <w:pStyle w:val="NoSpacing"/>
        <w:ind w:left="720"/>
        <w:rPr>
          <w:rFonts w:ascii="Times New Roman" w:hAnsi="Times New Roman" w:cs="Times New Roman"/>
          <w:sz w:val="24"/>
          <w:szCs w:val="24"/>
        </w:rPr>
      </w:pPr>
      <w:r w:rsidRPr="00005917">
        <w:rPr>
          <w:rFonts w:ascii="Times New Roman" w:hAnsi="Times New Roman" w:cs="Times New Roman"/>
          <w:sz w:val="24"/>
          <w:szCs w:val="24"/>
        </w:rPr>
        <w:t xml:space="preserve">You may have noticed other campus colleges making dramatic visual and functional revisions to their websites. The Library will be making changes to our site to embrace the changes in tools and philosophy while maintain our unique role in the information experience of our users. The Web Working Group has approved a new Gateway design </w:t>
      </w:r>
      <w:r w:rsidRPr="00005917">
        <w:rPr>
          <w:rFonts w:ascii="Times New Roman" w:hAnsi="Times New Roman" w:cs="Times New Roman"/>
          <w:sz w:val="24"/>
          <w:szCs w:val="24"/>
        </w:rPr>
        <w:lastRenderedPageBreak/>
        <w:t xml:space="preserve">and will be working with the Web Development Team to create a working prototype over the next few months. Once the protype is online </w:t>
      </w:r>
      <w:proofErr w:type="gramStart"/>
      <w:r w:rsidRPr="00005917">
        <w:rPr>
          <w:rFonts w:ascii="Times New Roman" w:hAnsi="Times New Roman" w:cs="Times New Roman"/>
          <w:sz w:val="24"/>
          <w:szCs w:val="24"/>
        </w:rPr>
        <w:t>we’ll</w:t>
      </w:r>
      <w:proofErr w:type="gramEnd"/>
      <w:r w:rsidRPr="00005917">
        <w:rPr>
          <w:rFonts w:ascii="Times New Roman" w:hAnsi="Times New Roman" w:cs="Times New Roman"/>
          <w:sz w:val="24"/>
          <w:szCs w:val="24"/>
        </w:rPr>
        <w:t xml:space="preserve"> be encouraging feedback from users that will be incorporated into a final design to be developed for production. A jpeg of the design is a separate attachment to the email. </w:t>
      </w:r>
    </w:p>
    <w:p w14:paraId="5B5266DB" w14:textId="7DA63E09" w:rsidR="00180BBA" w:rsidRDefault="00180BBA" w:rsidP="00180BBA">
      <w:pPr>
        <w:pStyle w:val="NoSpacing"/>
        <w:ind w:left="420" w:firstLine="300"/>
        <w:rPr>
          <w:rFonts w:ascii="Times New Roman" w:hAnsi="Times New Roman" w:cs="Times New Roman"/>
          <w:sz w:val="24"/>
          <w:szCs w:val="24"/>
        </w:rPr>
      </w:pPr>
    </w:p>
    <w:p w14:paraId="6DA6EB15" w14:textId="77777777" w:rsidR="000402A0" w:rsidRDefault="000402A0" w:rsidP="00180BBA">
      <w:pPr>
        <w:pStyle w:val="NoSpacing"/>
        <w:ind w:left="420" w:firstLine="300"/>
        <w:rPr>
          <w:rFonts w:ascii="Times New Roman" w:hAnsi="Times New Roman" w:cs="Times New Roman"/>
          <w:sz w:val="24"/>
          <w:szCs w:val="24"/>
        </w:rPr>
      </w:pPr>
    </w:p>
    <w:p w14:paraId="100EF147" w14:textId="2072E8A0" w:rsidR="00A4199F" w:rsidRPr="006C58F3" w:rsidRDefault="00A4199F" w:rsidP="006C58F3">
      <w:pPr>
        <w:pStyle w:val="NoSpacing"/>
        <w:rPr>
          <w:rFonts w:ascii="Times New Roman" w:hAnsi="Times New Roman" w:cs="Times New Roman"/>
          <w:sz w:val="28"/>
          <w:szCs w:val="28"/>
        </w:rPr>
      </w:pPr>
      <w:r w:rsidRPr="006C58F3">
        <w:rPr>
          <w:rFonts w:ascii="Times New Roman" w:hAnsi="Times New Roman" w:cs="Times New Roman"/>
          <w:b/>
          <w:bCs/>
          <w:sz w:val="28"/>
          <w:szCs w:val="28"/>
        </w:rPr>
        <w:t>Harmful content proposal</w:t>
      </w:r>
      <w:r w:rsidRPr="006C58F3">
        <w:rPr>
          <w:rFonts w:ascii="Times New Roman" w:hAnsi="Times New Roman" w:cs="Times New Roman"/>
          <w:sz w:val="28"/>
          <w:szCs w:val="28"/>
        </w:rPr>
        <w:t xml:space="preserve">- </w:t>
      </w:r>
    </w:p>
    <w:p w14:paraId="62B3F906" w14:textId="0BCF9072" w:rsidR="0063300A" w:rsidRDefault="003107BE" w:rsidP="003107BE">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A</w:t>
      </w:r>
      <w:r w:rsidR="00A4199F" w:rsidRPr="003107BE">
        <w:rPr>
          <w:rFonts w:ascii="Times New Roman" w:hAnsi="Times New Roman" w:cs="Times New Roman"/>
          <w:sz w:val="24"/>
          <w:szCs w:val="24"/>
        </w:rPr>
        <w:t xml:space="preserve"> proposal </w:t>
      </w:r>
      <w:proofErr w:type="gramStart"/>
      <w:r w:rsidR="00A4199F" w:rsidRPr="003107BE">
        <w:rPr>
          <w:rFonts w:ascii="Times New Roman" w:hAnsi="Times New Roman" w:cs="Times New Roman"/>
          <w:sz w:val="24"/>
          <w:szCs w:val="24"/>
        </w:rPr>
        <w:t>was provided</w:t>
      </w:r>
      <w:proofErr w:type="gramEnd"/>
      <w:r w:rsidR="00A4199F" w:rsidRPr="003107BE">
        <w:rPr>
          <w:rFonts w:ascii="Times New Roman" w:hAnsi="Times New Roman" w:cs="Times New Roman"/>
          <w:sz w:val="24"/>
          <w:szCs w:val="24"/>
        </w:rPr>
        <w:t xml:space="preserve"> to the cataloging and metadata group for comments</w:t>
      </w:r>
      <w:r>
        <w:rPr>
          <w:rFonts w:ascii="Times New Roman" w:hAnsi="Times New Roman" w:cs="Times New Roman"/>
          <w:sz w:val="24"/>
          <w:szCs w:val="24"/>
        </w:rPr>
        <w:t xml:space="preserve"> regarding how to treat harmful content</w:t>
      </w:r>
      <w:r w:rsidR="00A4199F" w:rsidRPr="003107BE">
        <w:rPr>
          <w:rFonts w:ascii="Times New Roman" w:hAnsi="Times New Roman" w:cs="Times New Roman"/>
          <w:sz w:val="24"/>
          <w:szCs w:val="24"/>
        </w:rPr>
        <w:t>.</w:t>
      </w:r>
      <w:r>
        <w:rPr>
          <w:rFonts w:ascii="Times New Roman" w:hAnsi="Times New Roman" w:cs="Times New Roman"/>
          <w:sz w:val="24"/>
          <w:szCs w:val="24"/>
        </w:rPr>
        <w:t xml:space="preserve"> A task force </w:t>
      </w:r>
      <w:proofErr w:type="gramStart"/>
      <w:r>
        <w:rPr>
          <w:rFonts w:ascii="Times New Roman" w:hAnsi="Times New Roman" w:cs="Times New Roman"/>
          <w:sz w:val="24"/>
          <w:szCs w:val="24"/>
        </w:rPr>
        <w:t>was proposed</w:t>
      </w:r>
      <w:proofErr w:type="gramEnd"/>
      <w:r>
        <w:rPr>
          <w:rFonts w:ascii="Times New Roman" w:hAnsi="Times New Roman" w:cs="Times New Roman"/>
          <w:sz w:val="24"/>
          <w:szCs w:val="24"/>
        </w:rPr>
        <w:t xml:space="preserve"> to create a policy and procedure for how to digitize and describe potentially sensitive content.</w:t>
      </w:r>
      <w:r w:rsidR="0063300A" w:rsidRPr="0063300A">
        <w:rPr>
          <w:rFonts w:ascii="Times New Roman" w:hAnsi="Times New Roman" w:cs="Times New Roman"/>
          <w:sz w:val="24"/>
          <w:szCs w:val="24"/>
        </w:rPr>
        <w:t xml:space="preserve"> </w:t>
      </w:r>
      <w:r w:rsidR="0063300A" w:rsidRPr="003107BE">
        <w:rPr>
          <w:rFonts w:ascii="Times New Roman" w:hAnsi="Times New Roman" w:cs="Times New Roman"/>
          <w:sz w:val="24"/>
          <w:szCs w:val="24"/>
        </w:rPr>
        <w:t>Angela noted the goal is to make this material publicly accessible but also give the user context about the material.</w:t>
      </w:r>
    </w:p>
    <w:p w14:paraId="38B27579" w14:textId="338E75E4" w:rsidR="00A4199F" w:rsidRPr="003107BE" w:rsidRDefault="0063300A" w:rsidP="003107BE">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 xml:space="preserve">This </w:t>
      </w:r>
      <w:r w:rsidR="00F85786" w:rsidRPr="003107BE">
        <w:rPr>
          <w:rFonts w:ascii="Times New Roman" w:hAnsi="Times New Roman" w:cs="Times New Roman"/>
          <w:sz w:val="24"/>
          <w:szCs w:val="24"/>
        </w:rPr>
        <w:t xml:space="preserve">raises questions of how </w:t>
      </w:r>
      <w:proofErr w:type="gramStart"/>
      <w:r w:rsidR="00F85786" w:rsidRPr="003107BE">
        <w:rPr>
          <w:rFonts w:ascii="Times New Roman" w:hAnsi="Times New Roman" w:cs="Times New Roman"/>
          <w:sz w:val="24"/>
          <w:szCs w:val="24"/>
        </w:rPr>
        <w:t>much</w:t>
      </w:r>
      <w:proofErr w:type="gramEnd"/>
      <w:r w:rsidR="00F85786" w:rsidRPr="003107BE">
        <w:rPr>
          <w:rFonts w:ascii="Times New Roman" w:hAnsi="Times New Roman" w:cs="Times New Roman"/>
          <w:sz w:val="24"/>
          <w:szCs w:val="24"/>
        </w:rPr>
        <w:t xml:space="preserve"> can you control the content we provide to our users. Libraries are grappling with sensitive content should </w:t>
      </w:r>
      <w:proofErr w:type="gramStart"/>
      <w:r w:rsidR="00F85786" w:rsidRPr="003107BE">
        <w:rPr>
          <w:rFonts w:ascii="Times New Roman" w:hAnsi="Times New Roman" w:cs="Times New Roman"/>
          <w:sz w:val="24"/>
          <w:szCs w:val="24"/>
        </w:rPr>
        <w:t>be put</w:t>
      </w:r>
      <w:proofErr w:type="gramEnd"/>
      <w:r w:rsidR="00F85786" w:rsidRPr="003107BE">
        <w:rPr>
          <w:rFonts w:ascii="Times New Roman" w:hAnsi="Times New Roman" w:cs="Times New Roman"/>
          <w:sz w:val="24"/>
          <w:szCs w:val="24"/>
        </w:rPr>
        <w:t xml:space="preserve"> out into the public. </w:t>
      </w:r>
      <w:r w:rsidR="00C55C7B" w:rsidRPr="003107BE">
        <w:rPr>
          <w:rFonts w:ascii="Times New Roman" w:hAnsi="Times New Roman" w:cs="Times New Roman"/>
          <w:sz w:val="24"/>
          <w:szCs w:val="24"/>
        </w:rPr>
        <w:t xml:space="preserve">There are materials that </w:t>
      </w:r>
      <w:proofErr w:type="gramStart"/>
      <w:r w:rsidR="00C55C7B" w:rsidRPr="003107BE">
        <w:rPr>
          <w:rFonts w:ascii="Times New Roman" w:hAnsi="Times New Roman" w:cs="Times New Roman"/>
          <w:sz w:val="24"/>
          <w:szCs w:val="24"/>
        </w:rPr>
        <w:t>were chosen</w:t>
      </w:r>
      <w:proofErr w:type="gramEnd"/>
      <w:r w:rsidR="00C55C7B" w:rsidRPr="003107BE">
        <w:rPr>
          <w:rFonts w:ascii="Times New Roman" w:hAnsi="Times New Roman" w:cs="Times New Roman"/>
          <w:sz w:val="24"/>
          <w:szCs w:val="24"/>
        </w:rPr>
        <w:t xml:space="preserve"> to not include in the digital collections. </w:t>
      </w:r>
    </w:p>
    <w:p w14:paraId="3CB7E2E0" w14:textId="7DE06D12" w:rsidR="00C55C7B" w:rsidRDefault="00C55C7B" w:rsidP="00A4199F">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Wendy noted that she is a strong believer in the ALA </w:t>
      </w:r>
      <w:r w:rsidR="00AB776B">
        <w:rPr>
          <w:rFonts w:ascii="Times New Roman" w:hAnsi="Times New Roman" w:cs="Times New Roman"/>
          <w:sz w:val="24"/>
          <w:szCs w:val="24"/>
        </w:rPr>
        <w:t>L</w:t>
      </w:r>
      <w:r>
        <w:rPr>
          <w:rFonts w:ascii="Times New Roman" w:hAnsi="Times New Roman" w:cs="Times New Roman"/>
          <w:sz w:val="24"/>
          <w:szCs w:val="24"/>
        </w:rPr>
        <w:t xml:space="preserve">ibrary </w:t>
      </w:r>
      <w:r w:rsidR="00AB776B">
        <w:rPr>
          <w:rFonts w:ascii="Times New Roman" w:hAnsi="Times New Roman" w:cs="Times New Roman"/>
          <w:sz w:val="24"/>
          <w:szCs w:val="24"/>
        </w:rPr>
        <w:t>B</w:t>
      </w:r>
      <w:r>
        <w:rPr>
          <w:rFonts w:ascii="Times New Roman" w:hAnsi="Times New Roman" w:cs="Times New Roman"/>
          <w:sz w:val="24"/>
          <w:szCs w:val="24"/>
        </w:rPr>
        <w:t xml:space="preserve">ill of </w:t>
      </w:r>
      <w:r w:rsidR="00AB776B">
        <w:rPr>
          <w:rFonts w:ascii="Times New Roman" w:hAnsi="Times New Roman" w:cs="Times New Roman"/>
          <w:sz w:val="24"/>
          <w:szCs w:val="24"/>
        </w:rPr>
        <w:t>R</w:t>
      </w:r>
      <w:r>
        <w:rPr>
          <w:rFonts w:ascii="Times New Roman" w:hAnsi="Times New Roman" w:cs="Times New Roman"/>
          <w:sz w:val="24"/>
          <w:szCs w:val="24"/>
        </w:rPr>
        <w:t xml:space="preserve">ights and feels this is a prejudicial labeling </w:t>
      </w:r>
      <w:r w:rsidR="003A6AF5">
        <w:rPr>
          <w:rFonts w:ascii="Times New Roman" w:hAnsi="Times New Roman" w:cs="Times New Roman"/>
          <w:sz w:val="24"/>
          <w:szCs w:val="24"/>
        </w:rPr>
        <w:t xml:space="preserve">system. </w:t>
      </w:r>
    </w:p>
    <w:p w14:paraId="3E8F382F" w14:textId="721E0F65" w:rsidR="003A6AF5" w:rsidRDefault="003A6AF5" w:rsidP="00A4199F">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John mentioned in his comments that there could be a practical issue for how items will </w:t>
      </w:r>
      <w:proofErr w:type="gramStart"/>
      <w:r>
        <w:rPr>
          <w:rFonts w:ascii="Times New Roman" w:hAnsi="Times New Roman" w:cs="Times New Roman"/>
          <w:sz w:val="24"/>
          <w:szCs w:val="24"/>
        </w:rPr>
        <w:t>be identified</w:t>
      </w:r>
      <w:proofErr w:type="gramEnd"/>
      <w:r>
        <w:rPr>
          <w:rFonts w:ascii="Times New Roman" w:hAnsi="Times New Roman" w:cs="Times New Roman"/>
          <w:sz w:val="24"/>
          <w:szCs w:val="24"/>
        </w:rPr>
        <w:t xml:space="preserve">. He is sympathetic to what we are trying to accomplish here for the end user and would support a broad statement on a home page or search interface. He does not feel its practical to try and implement. </w:t>
      </w:r>
    </w:p>
    <w:p w14:paraId="06418111" w14:textId="1A4F2193" w:rsidR="003A6AF5" w:rsidRDefault="003A6AF5" w:rsidP="00A4199F">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Tom noted we have a </w:t>
      </w:r>
      <w:r w:rsidR="00AB776B">
        <w:rPr>
          <w:rFonts w:ascii="Times New Roman" w:hAnsi="Times New Roman" w:cs="Times New Roman"/>
          <w:sz w:val="24"/>
          <w:szCs w:val="24"/>
        </w:rPr>
        <w:t>request form to take down digital content or remove materials from the collections</w:t>
      </w:r>
      <w:r>
        <w:rPr>
          <w:rFonts w:ascii="Times New Roman" w:hAnsi="Times New Roman" w:cs="Times New Roman"/>
          <w:sz w:val="24"/>
          <w:szCs w:val="24"/>
        </w:rPr>
        <w:t xml:space="preserve">. </w:t>
      </w:r>
      <w:r w:rsidR="00AB776B">
        <w:rPr>
          <w:rFonts w:ascii="Times New Roman" w:hAnsi="Times New Roman" w:cs="Times New Roman"/>
          <w:sz w:val="24"/>
          <w:szCs w:val="24"/>
        </w:rPr>
        <w:t xml:space="preserve">He would be supportive of a blanket statement for the digital library that users might </w:t>
      </w:r>
      <w:proofErr w:type="gramStart"/>
      <w:r w:rsidR="00AB776B">
        <w:rPr>
          <w:rFonts w:ascii="Times New Roman" w:hAnsi="Times New Roman" w:cs="Times New Roman"/>
          <w:sz w:val="24"/>
          <w:szCs w:val="24"/>
        </w:rPr>
        <w:t>be offended</w:t>
      </w:r>
      <w:proofErr w:type="gramEnd"/>
      <w:r w:rsidR="00AB776B">
        <w:rPr>
          <w:rFonts w:ascii="Times New Roman" w:hAnsi="Times New Roman" w:cs="Times New Roman"/>
          <w:sz w:val="24"/>
          <w:szCs w:val="24"/>
        </w:rPr>
        <w:t xml:space="preserve"> by some content but does not apply any value judgement to the material. </w:t>
      </w:r>
    </w:p>
    <w:p w14:paraId="60CD3069" w14:textId="7488E7A5" w:rsidR="003A6AF5" w:rsidRDefault="003A6AF5" w:rsidP="00A4199F">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Angela </w:t>
      </w:r>
      <w:r w:rsidR="00AF1E22">
        <w:rPr>
          <w:rFonts w:ascii="Times New Roman" w:hAnsi="Times New Roman" w:cs="Times New Roman"/>
          <w:sz w:val="24"/>
          <w:szCs w:val="24"/>
        </w:rPr>
        <w:t>added</w:t>
      </w:r>
      <w:r>
        <w:rPr>
          <w:rFonts w:ascii="Times New Roman" w:hAnsi="Times New Roman" w:cs="Times New Roman"/>
          <w:sz w:val="24"/>
          <w:szCs w:val="24"/>
        </w:rPr>
        <w:t xml:space="preserve"> that she wants to find a way to give context so that libraries feel more comfortable sharing the materials that they are questioning</w:t>
      </w:r>
      <w:r w:rsidR="00AF1E22">
        <w:rPr>
          <w:rFonts w:ascii="Times New Roman" w:hAnsi="Times New Roman" w:cs="Times New Roman"/>
          <w:sz w:val="24"/>
          <w:szCs w:val="24"/>
        </w:rPr>
        <w:t xml:space="preserve">, as there is currently content that is not </w:t>
      </w:r>
      <w:proofErr w:type="gramStart"/>
      <w:r w:rsidR="00AF1E22">
        <w:rPr>
          <w:rFonts w:ascii="Times New Roman" w:hAnsi="Times New Roman" w:cs="Times New Roman"/>
          <w:sz w:val="24"/>
          <w:szCs w:val="24"/>
        </w:rPr>
        <w:t>being made</w:t>
      </w:r>
      <w:proofErr w:type="gramEnd"/>
      <w:r w:rsidR="00AF1E22">
        <w:rPr>
          <w:rFonts w:ascii="Times New Roman" w:hAnsi="Times New Roman" w:cs="Times New Roman"/>
          <w:sz w:val="24"/>
          <w:szCs w:val="24"/>
        </w:rPr>
        <w:t xml:space="preserve"> accessible. It would be good to find a solution where libraries can feel comfortable sharing materials that they are questioning. </w:t>
      </w:r>
    </w:p>
    <w:p w14:paraId="0EE481FA" w14:textId="432B88AC" w:rsidR="00C34294" w:rsidRDefault="00C34294" w:rsidP="00A4199F">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Wendy added that we have </w:t>
      </w:r>
      <w:proofErr w:type="gramStart"/>
      <w:r>
        <w:rPr>
          <w:rFonts w:ascii="Times New Roman" w:hAnsi="Times New Roman" w:cs="Times New Roman"/>
          <w:sz w:val="24"/>
          <w:szCs w:val="24"/>
        </w:rPr>
        <w:t>a very large</w:t>
      </w:r>
      <w:proofErr w:type="gramEnd"/>
      <w:r>
        <w:rPr>
          <w:rFonts w:ascii="Times New Roman" w:hAnsi="Times New Roman" w:cs="Times New Roman"/>
          <w:sz w:val="24"/>
          <w:szCs w:val="24"/>
        </w:rPr>
        <w:t xml:space="preserve"> print collection. John asked if there is a policy for the libraries who are making these decisions. MJ noted that if the digital special collections are not fully representing what we have in print</w:t>
      </w:r>
      <w:r w:rsidR="00AF1E22">
        <w:rPr>
          <w:rFonts w:ascii="Times New Roman" w:hAnsi="Times New Roman" w:cs="Times New Roman"/>
          <w:sz w:val="24"/>
          <w:szCs w:val="24"/>
        </w:rPr>
        <w:t>,</w:t>
      </w:r>
      <w:r>
        <w:rPr>
          <w:rFonts w:ascii="Times New Roman" w:hAnsi="Times New Roman" w:cs="Times New Roman"/>
          <w:sz w:val="24"/>
          <w:szCs w:val="24"/>
        </w:rPr>
        <w:t xml:space="preserve"> then it should </w:t>
      </w:r>
      <w:proofErr w:type="gramStart"/>
      <w:r>
        <w:rPr>
          <w:rFonts w:ascii="Times New Roman" w:hAnsi="Times New Roman" w:cs="Times New Roman"/>
          <w:sz w:val="24"/>
          <w:szCs w:val="24"/>
        </w:rPr>
        <w:t>be mentioned</w:t>
      </w:r>
      <w:proofErr w:type="gramEnd"/>
      <w:r>
        <w:rPr>
          <w:rFonts w:ascii="Times New Roman" w:hAnsi="Times New Roman" w:cs="Times New Roman"/>
          <w:sz w:val="24"/>
          <w:szCs w:val="24"/>
        </w:rPr>
        <w:t xml:space="preserve"> in collections descriptions page. </w:t>
      </w:r>
    </w:p>
    <w:p w14:paraId="24A19E81" w14:textId="0FDD0ADE" w:rsidR="008D27B0" w:rsidRPr="000336BE" w:rsidRDefault="000336BE" w:rsidP="000336BE">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Those present agreed that t</w:t>
      </w:r>
      <w:r w:rsidR="008D27B0" w:rsidRPr="000336BE">
        <w:rPr>
          <w:rFonts w:ascii="Times New Roman" w:hAnsi="Times New Roman" w:cs="Times New Roman"/>
          <w:sz w:val="24"/>
          <w:szCs w:val="24"/>
        </w:rPr>
        <w:t>his</w:t>
      </w:r>
      <w:r>
        <w:rPr>
          <w:rFonts w:ascii="Times New Roman" w:hAnsi="Times New Roman" w:cs="Times New Roman"/>
          <w:sz w:val="24"/>
          <w:szCs w:val="24"/>
        </w:rPr>
        <w:t xml:space="preserve"> issue</w:t>
      </w:r>
      <w:r w:rsidR="008D27B0" w:rsidRPr="000336BE">
        <w:rPr>
          <w:rFonts w:ascii="Times New Roman" w:hAnsi="Times New Roman" w:cs="Times New Roman"/>
          <w:sz w:val="24"/>
          <w:szCs w:val="24"/>
        </w:rPr>
        <w:t xml:space="preserve"> warrants more broad discussion. Tom is hesitant to start down this path before we have an idea about </w:t>
      </w:r>
      <w:r>
        <w:rPr>
          <w:rFonts w:ascii="Times New Roman" w:hAnsi="Times New Roman" w:cs="Times New Roman"/>
          <w:sz w:val="24"/>
          <w:szCs w:val="24"/>
        </w:rPr>
        <w:t>the thoughts/feelings of the incoming dean</w:t>
      </w:r>
      <w:proofErr w:type="gramStart"/>
      <w:r>
        <w:rPr>
          <w:rFonts w:ascii="Times New Roman" w:hAnsi="Times New Roman" w:cs="Times New Roman"/>
          <w:sz w:val="24"/>
          <w:szCs w:val="24"/>
        </w:rPr>
        <w:t xml:space="preserve">. </w:t>
      </w:r>
      <w:r w:rsidR="008D27B0" w:rsidRPr="000336BE">
        <w:rPr>
          <w:rFonts w:ascii="Times New Roman" w:hAnsi="Times New Roman" w:cs="Times New Roman"/>
          <w:sz w:val="24"/>
          <w:szCs w:val="24"/>
        </w:rPr>
        <w:t xml:space="preserve"> </w:t>
      </w:r>
      <w:proofErr w:type="gramEnd"/>
    </w:p>
    <w:p w14:paraId="2176BA95" w14:textId="77777777" w:rsidR="008D27B0" w:rsidRDefault="008D27B0" w:rsidP="008D27B0">
      <w:pPr>
        <w:pStyle w:val="NoSpacing"/>
        <w:ind w:left="1440"/>
        <w:rPr>
          <w:rFonts w:ascii="Times New Roman" w:hAnsi="Times New Roman" w:cs="Times New Roman"/>
          <w:sz w:val="24"/>
          <w:szCs w:val="24"/>
        </w:rPr>
      </w:pPr>
    </w:p>
    <w:p w14:paraId="4F6936A2" w14:textId="6D396002" w:rsidR="008D27B0" w:rsidRPr="000336BE" w:rsidRDefault="008D27B0" w:rsidP="000336BE">
      <w:pPr>
        <w:pStyle w:val="NoSpacing"/>
        <w:rPr>
          <w:rFonts w:ascii="Times New Roman" w:hAnsi="Times New Roman" w:cs="Times New Roman"/>
          <w:b/>
          <w:bCs/>
          <w:sz w:val="24"/>
          <w:szCs w:val="24"/>
        </w:rPr>
      </w:pPr>
      <w:r w:rsidRPr="000336BE">
        <w:rPr>
          <w:rFonts w:ascii="Times New Roman" w:hAnsi="Times New Roman" w:cs="Times New Roman"/>
          <w:b/>
          <w:bCs/>
          <w:sz w:val="24"/>
          <w:szCs w:val="24"/>
        </w:rPr>
        <w:t xml:space="preserve">Meeting adjourned at 2:50 pm </w:t>
      </w:r>
    </w:p>
    <w:p w14:paraId="3A87DBA7" w14:textId="2DF6AD9B" w:rsidR="00180BBA" w:rsidRDefault="00180BBA" w:rsidP="000336BE">
      <w:pPr>
        <w:pStyle w:val="NoSpacing"/>
        <w:rPr>
          <w:rFonts w:ascii="Times New Roman" w:hAnsi="Times New Roman" w:cs="Times New Roman"/>
          <w:b/>
          <w:bCs/>
          <w:sz w:val="24"/>
          <w:szCs w:val="24"/>
        </w:rPr>
      </w:pPr>
      <w:r w:rsidRPr="00F750EA">
        <w:rPr>
          <w:rFonts w:ascii="Times New Roman" w:hAnsi="Times New Roman" w:cs="Times New Roman"/>
          <w:b/>
          <w:bCs/>
          <w:sz w:val="24"/>
          <w:szCs w:val="24"/>
        </w:rPr>
        <w:tab/>
      </w:r>
    </w:p>
    <w:p w14:paraId="7AE58D29" w14:textId="09027102" w:rsidR="0081090D" w:rsidRPr="00F750EA" w:rsidRDefault="00180BBA" w:rsidP="00180BB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lastRenderedPageBreak/>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07BC5"/>
    <w:multiLevelType w:val="hybridMultilevel"/>
    <w:tmpl w:val="0A9C7E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8897A00"/>
    <w:multiLevelType w:val="hybridMultilevel"/>
    <w:tmpl w:val="C530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6EB469C"/>
    <w:multiLevelType w:val="hybridMultilevel"/>
    <w:tmpl w:val="D3563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B21962"/>
    <w:multiLevelType w:val="hybridMultilevel"/>
    <w:tmpl w:val="DE4A3D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587FB9"/>
    <w:multiLevelType w:val="multilevel"/>
    <w:tmpl w:val="B8F2A084"/>
    <w:lvl w:ilvl="0">
      <w:start w:val="1"/>
      <w:numFmt w:val="decimal"/>
      <w:lvlText w:val="%1."/>
      <w:lvlJc w:val="left"/>
      <w:pPr>
        <w:ind w:left="1080" w:hanging="360"/>
      </w:pPr>
      <w:rPr>
        <w:b w:val="0"/>
      </w:rPr>
    </w:lvl>
    <w:lvl w:ilvl="1">
      <w:start w:val="1"/>
      <w:numFmt w:val="lowerLetter"/>
      <w:lvlText w:val="%2."/>
      <w:lvlJc w:val="left"/>
      <w:pPr>
        <w:ind w:left="1800" w:hanging="360"/>
      </w:pPr>
      <w:rPr>
        <w:b w:val="0"/>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15:restartNumberingAfterBreak="0">
    <w:nsid w:val="3E186120"/>
    <w:multiLevelType w:val="hybridMultilevel"/>
    <w:tmpl w:val="B89E27D2"/>
    <w:lvl w:ilvl="0" w:tplc="04090001">
      <w:start w:val="1"/>
      <w:numFmt w:val="bullet"/>
      <w:lvlText w:val=""/>
      <w:lvlJc w:val="left"/>
      <w:pPr>
        <w:ind w:left="4380" w:hanging="360"/>
      </w:pPr>
      <w:rPr>
        <w:rFonts w:ascii="Symbol" w:hAnsi="Symbol" w:hint="default"/>
      </w:rPr>
    </w:lvl>
    <w:lvl w:ilvl="1" w:tplc="04090003" w:tentative="1">
      <w:start w:val="1"/>
      <w:numFmt w:val="bullet"/>
      <w:lvlText w:val="o"/>
      <w:lvlJc w:val="left"/>
      <w:pPr>
        <w:ind w:left="5100" w:hanging="360"/>
      </w:pPr>
      <w:rPr>
        <w:rFonts w:ascii="Courier New" w:hAnsi="Courier New" w:cs="Courier New" w:hint="default"/>
      </w:rPr>
    </w:lvl>
    <w:lvl w:ilvl="2" w:tplc="04090005" w:tentative="1">
      <w:start w:val="1"/>
      <w:numFmt w:val="bullet"/>
      <w:lvlText w:val=""/>
      <w:lvlJc w:val="left"/>
      <w:pPr>
        <w:ind w:left="5820" w:hanging="360"/>
      </w:pPr>
      <w:rPr>
        <w:rFonts w:ascii="Wingdings" w:hAnsi="Wingdings" w:hint="default"/>
      </w:rPr>
    </w:lvl>
    <w:lvl w:ilvl="3" w:tplc="04090001" w:tentative="1">
      <w:start w:val="1"/>
      <w:numFmt w:val="bullet"/>
      <w:lvlText w:val=""/>
      <w:lvlJc w:val="left"/>
      <w:pPr>
        <w:ind w:left="6540" w:hanging="360"/>
      </w:pPr>
      <w:rPr>
        <w:rFonts w:ascii="Symbol" w:hAnsi="Symbol" w:hint="default"/>
      </w:rPr>
    </w:lvl>
    <w:lvl w:ilvl="4" w:tplc="04090003" w:tentative="1">
      <w:start w:val="1"/>
      <w:numFmt w:val="bullet"/>
      <w:lvlText w:val="o"/>
      <w:lvlJc w:val="left"/>
      <w:pPr>
        <w:ind w:left="7260" w:hanging="360"/>
      </w:pPr>
      <w:rPr>
        <w:rFonts w:ascii="Courier New" w:hAnsi="Courier New" w:cs="Courier New" w:hint="default"/>
      </w:rPr>
    </w:lvl>
    <w:lvl w:ilvl="5" w:tplc="04090005" w:tentative="1">
      <w:start w:val="1"/>
      <w:numFmt w:val="bullet"/>
      <w:lvlText w:val=""/>
      <w:lvlJc w:val="left"/>
      <w:pPr>
        <w:ind w:left="7980" w:hanging="360"/>
      </w:pPr>
      <w:rPr>
        <w:rFonts w:ascii="Wingdings" w:hAnsi="Wingdings" w:hint="default"/>
      </w:rPr>
    </w:lvl>
    <w:lvl w:ilvl="6" w:tplc="04090001" w:tentative="1">
      <w:start w:val="1"/>
      <w:numFmt w:val="bullet"/>
      <w:lvlText w:val=""/>
      <w:lvlJc w:val="left"/>
      <w:pPr>
        <w:ind w:left="8700" w:hanging="360"/>
      </w:pPr>
      <w:rPr>
        <w:rFonts w:ascii="Symbol" w:hAnsi="Symbol" w:hint="default"/>
      </w:rPr>
    </w:lvl>
    <w:lvl w:ilvl="7" w:tplc="04090003" w:tentative="1">
      <w:start w:val="1"/>
      <w:numFmt w:val="bullet"/>
      <w:lvlText w:val="o"/>
      <w:lvlJc w:val="left"/>
      <w:pPr>
        <w:ind w:left="9420" w:hanging="360"/>
      </w:pPr>
      <w:rPr>
        <w:rFonts w:ascii="Courier New" w:hAnsi="Courier New" w:cs="Courier New" w:hint="default"/>
      </w:rPr>
    </w:lvl>
    <w:lvl w:ilvl="8" w:tplc="04090005" w:tentative="1">
      <w:start w:val="1"/>
      <w:numFmt w:val="bullet"/>
      <w:lvlText w:val=""/>
      <w:lvlJc w:val="left"/>
      <w:pPr>
        <w:ind w:left="10140" w:hanging="360"/>
      </w:pPr>
      <w:rPr>
        <w:rFonts w:ascii="Wingdings" w:hAnsi="Wingdings" w:hint="default"/>
      </w:rPr>
    </w:lvl>
  </w:abstractNum>
  <w:abstractNum w:abstractNumId="18"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FC181C"/>
    <w:multiLevelType w:val="hybridMultilevel"/>
    <w:tmpl w:val="DF08C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3"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2D74D8"/>
    <w:multiLevelType w:val="hybridMultilevel"/>
    <w:tmpl w:val="524224B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62CB50AD"/>
    <w:multiLevelType w:val="hybridMultilevel"/>
    <w:tmpl w:val="3654B12C"/>
    <w:lvl w:ilvl="0" w:tplc="748457A8">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E110CE"/>
    <w:multiLevelType w:val="hybridMultilevel"/>
    <w:tmpl w:val="4B8A4F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062C9A"/>
    <w:multiLevelType w:val="hybridMultilevel"/>
    <w:tmpl w:val="C60C70A4"/>
    <w:lvl w:ilvl="0" w:tplc="BC326AC4">
      <w:start w:val="1"/>
      <w:numFmt w:val="decimal"/>
      <w:lvlText w:val="%1."/>
      <w:lvlJc w:val="left"/>
      <w:pPr>
        <w:ind w:left="1080" w:hanging="360"/>
      </w:pPr>
      <w:rPr>
        <w:rFonts w:hint="default"/>
        <w:sz w:val="22"/>
        <w:szCs w:val="22"/>
      </w:rPr>
    </w:lvl>
    <w:lvl w:ilvl="1" w:tplc="3A4E44CC">
      <w:start w:val="1"/>
      <w:numFmt w:val="lowerLetter"/>
      <w:lvlText w:val="%2."/>
      <w:lvlJc w:val="left"/>
      <w:pPr>
        <w:ind w:left="1800" w:hanging="360"/>
      </w:pPr>
      <w:rPr>
        <w:sz w:val="22"/>
        <w:szCs w:val="22"/>
      </w:rPr>
    </w:lvl>
    <w:lvl w:ilvl="2" w:tplc="04090013">
      <w:start w:val="1"/>
      <w:numFmt w:val="upperRoman"/>
      <w:lvlText w:val="%3."/>
      <w:lvlJc w:val="right"/>
      <w:pPr>
        <w:ind w:left="2520" w:hanging="180"/>
      </w:pPr>
      <w:rPr>
        <w:sz w:val="22"/>
        <w:szCs w:val="22"/>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E864B41"/>
    <w:multiLevelType w:val="hybridMultilevel"/>
    <w:tmpl w:val="6284E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DF2822"/>
    <w:multiLevelType w:val="hybridMultilevel"/>
    <w:tmpl w:val="83B88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2" w15:restartNumberingAfterBreak="0">
    <w:nsid w:val="7CA46B89"/>
    <w:multiLevelType w:val="hybridMultilevel"/>
    <w:tmpl w:val="D5F48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6364929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92047986">
    <w:abstractNumId w:val="8"/>
  </w:num>
  <w:num w:numId="3" w16cid:durableId="603193476">
    <w:abstractNumId w:val="33"/>
  </w:num>
  <w:num w:numId="4" w16cid:durableId="1251694968">
    <w:abstractNumId w:val="2"/>
  </w:num>
  <w:num w:numId="5" w16cid:durableId="1250970763">
    <w:abstractNumId w:val="5"/>
  </w:num>
  <w:num w:numId="6" w16cid:durableId="1882088312">
    <w:abstractNumId w:val="27"/>
  </w:num>
  <w:num w:numId="7" w16cid:durableId="2009013523">
    <w:abstractNumId w:val="24"/>
  </w:num>
  <w:num w:numId="8" w16cid:durableId="179664106">
    <w:abstractNumId w:val="6"/>
  </w:num>
  <w:num w:numId="9" w16cid:durableId="256863379">
    <w:abstractNumId w:val="1"/>
  </w:num>
  <w:num w:numId="10" w16cid:durableId="138546606">
    <w:abstractNumId w:val="10"/>
  </w:num>
  <w:num w:numId="11" w16cid:durableId="384913876">
    <w:abstractNumId w:val="21"/>
  </w:num>
  <w:num w:numId="12" w16cid:durableId="1227957190">
    <w:abstractNumId w:val="11"/>
  </w:num>
  <w:num w:numId="13" w16cid:durableId="426312837">
    <w:abstractNumId w:val="31"/>
  </w:num>
  <w:num w:numId="14" w16cid:durableId="2128766977">
    <w:abstractNumId w:val="0"/>
  </w:num>
  <w:num w:numId="15" w16cid:durableId="1633362566">
    <w:abstractNumId w:val="22"/>
  </w:num>
  <w:num w:numId="16" w16cid:durableId="1942568147">
    <w:abstractNumId w:val="18"/>
  </w:num>
  <w:num w:numId="17" w16cid:durableId="1415393545">
    <w:abstractNumId w:val="4"/>
  </w:num>
  <w:num w:numId="18" w16cid:durableId="1985425008">
    <w:abstractNumId w:val="9"/>
  </w:num>
  <w:num w:numId="19" w16cid:durableId="1511876060">
    <w:abstractNumId w:val="16"/>
  </w:num>
  <w:num w:numId="20" w16cid:durableId="759956955">
    <w:abstractNumId w:val="23"/>
  </w:num>
  <w:num w:numId="21" w16cid:durableId="1335179861">
    <w:abstractNumId w:val="15"/>
  </w:num>
  <w:num w:numId="22" w16cid:durableId="636035914">
    <w:abstractNumId w:val="20"/>
  </w:num>
  <w:num w:numId="23" w16cid:durableId="239560779">
    <w:abstractNumId w:val="32"/>
  </w:num>
  <w:num w:numId="24" w16cid:durableId="2067490925">
    <w:abstractNumId w:val="28"/>
  </w:num>
  <w:num w:numId="25" w16cid:durableId="1197082101">
    <w:abstractNumId w:val="13"/>
  </w:num>
  <w:num w:numId="26" w16cid:durableId="30301071">
    <w:abstractNumId w:val="17"/>
  </w:num>
  <w:num w:numId="27" w16cid:durableId="511921243">
    <w:abstractNumId w:val="19"/>
  </w:num>
  <w:num w:numId="28" w16cid:durableId="140537658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00216290">
    <w:abstractNumId w:val="7"/>
  </w:num>
  <w:num w:numId="30" w16cid:durableId="1238127734">
    <w:abstractNumId w:val="3"/>
  </w:num>
  <w:num w:numId="31" w16cid:durableId="434181262">
    <w:abstractNumId w:val="26"/>
  </w:num>
  <w:num w:numId="32" w16cid:durableId="1476218457">
    <w:abstractNumId w:val="30"/>
  </w:num>
  <w:num w:numId="33" w16cid:durableId="123815759">
    <w:abstractNumId w:val="29"/>
  </w:num>
  <w:num w:numId="34" w16cid:durableId="825705550">
    <w:abstractNumId w:val="12"/>
  </w:num>
  <w:num w:numId="35" w16cid:durableId="121222837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5917"/>
    <w:rsid w:val="00026AA6"/>
    <w:rsid w:val="000336BE"/>
    <w:rsid w:val="000365CA"/>
    <w:rsid w:val="000402A0"/>
    <w:rsid w:val="0007627B"/>
    <w:rsid w:val="00077D94"/>
    <w:rsid w:val="00094AC4"/>
    <w:rsid w:val="000A3C07"/>
    <w:rsid w:val="000D50FA"/>
    <w:rsid w:val="0010191C"/>
    <w:rsid w:val="00114284"/>
    <w:rsid w:val="0012514A"/>
    <w:rsid w:val="00142D4D"/>
    <w:rsid w:val="001658FA"/>
    <w:rsid w:val="00180BBA"/>
    <w:rsid w:val="001972DB"/>
    <w:rsid w:val="001A6E7A"/>
    <w:rsid w:val="001F39A4"/>
    <w:rsid w:val="00216D2B"/>
    <w:rsid w:val="00216F92"/>
    <w:rsid w:val="002772F8"/>
    <w:rsid w:val="00277A86"/>
    <w:rsid w:val="002A4BB1"/>
    <w:rsid w:val="002A6091"/>
    <w:rsid w:val="002A672B"/>
    <w:rsid w:val="002B0A20"/>
    <w:rsid w:val="003107BE"/>
    <w:rsid w:val="00311C8C"/>
    <w:rsid w:val="00342203"/>
    <w:rsid w:val="00373C78"/>
    <w:rsid w:val="003A660D"/>
    <w:rsid w:val="003A6AF5"/>
    <w:rsid w:val="003C1A65"/>
    <w:rsid w:val="003C4933"/>
    <w:rsid w:val="003D6D53"/>
    <w:rsid w:val="00430DDD"/>
    <w:rsid w:val="00434487"/>
    <w:rsid w:val="004368A5"/>
    <w:rsid w:val="00436A5A"/>
    <w:rsid w:val="00445D0A"/>
    <w:rsid w:val="00463010"/>
    <w:rsid w:val="004918AF"/>
    <w:rsid w:val="00496A2F"/>
    <w:rsid w:val="004B4F70"/>
    <w:rsid w:val="004B5B3A"/>
    <w:rsid w:val="004F769C"/>
    <w:rsid w:val="00530777"/>
    <w:rsid w:val="0053669D"/>
    <w:rsid w:val="00546450"/>
    <w:rsid w:val="00554A60"/>
    <w:rsid w:val="0058112C"/>
    <w:rsid w:val="005900F9"/>
    <w:rsid w:val="005940C7"/>
    <w:rsid w:val="005E0868"/>
    <w:rsid w:val="005E5338"/>
    <w:rsid w:val="005F4A90"/>
    <w:rsid w:val="0060221F"/>
    <w:rsid w:val="00605C24"/>
    <w:rsid w:val="006160CB"/>
    <w:rsid w:val="006245B6"/>
    <w:rsid w:val="0063300A"/>
    <w:rsid w:val="006405CB"/>
    <w:rsid w:val="00653F82"/>
    <w:rsid w:val="0066163A"/>
    <w:rsid w:val="00665171"/>
    <w:rsid w:val="00665D8D"/>
    <w:rsid w:val="006C58F3"/>
    <w:rsid w:val="006D1255"/>
    <w:rsid w:val="006F249B"/>
    <w:rsid w:val="0072312F"/>
    <w:rsid w:val="00725FE8"/>
    <w:rsid w:val="00762C46"/>
    <w:rsid w:val="00783742"/>
    <w:rsid w:val="007867F4"/>
    <w:rsid w:val="007A4228"/>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86BE9"/>
    <w:rsid w:val="008A7437"/>
    <w:rsid w:val="008B0012"/>
    <w:rsid w:val="008C78E5"/>
    <w:rsid w:val="008D2334"/>
    <w:rsid w:val="008D27B0"/>
    <w:rsid w:val="008E7539"/>
    <w:rsid w:val="0096417C"/>
    <w:rsid w:val="009643DC"/>
    <w:rsid w:val="00991454"/>
    <w:rsid w:val="009A1344"/>
    <w:rsid w:val="009D7A2F"/>
    <w:rsid w:val="009E4841"/>
    <w:rsid w:val="00A4199F"/>
    <w:rsid w:val="00A42440"/>
    <w:rsid w:val="00A45E67"/>
    <w:rsid w:val="00A73E68"/>
    <w:rsid w:val="00A94C3F"/>
    <w:rsid w:val="00AB776B"/>
    <w:rsid w:val="00AC50A7"/>
    <w:rsid w:val="00AF1E22"/>
    <w:rsid w:val="00B04247"/>
    <w:rsid w:val="00B64BF0"/>
    <w:rsid w:val="00B71379"/>
    <w:rsid w:val="00BC5F56"/>
    <w:rsid w:val="00BF060E"/>
    <w:rsid w:val="00C34294"/>
    <w:rsid w:val="00C55C7B"/>
    <w:rsid w:val="00C57459"/>
    <w:rsid w:val="00C72BB1"/>
    <w:rsid w:val="00C80AE4"/>
    <w:rsid w:val="00D11A6E"/>
    <w:rsid w:val="00D54457"/>
    <w:rsid w:val="00D667D9"/>
    <w:rsid w:val="00D77170"/>
    <w:rsid w:val="00DD2C41"/>
    <w:rsid w:val="00DD37A4"/>
    <w:rsid w:val="00E002E0"/>
    <w:rsid w:val="00E35C82"/>
    <w:rsid w:val="00EB23CD"/>
    <w:rsid w:val="00EB5AB9"/>
    <w:rsid w:val="00EB69B7"/>
    <w:rsid w:val="00EF2D8A"/>
    <w:rsid w:val="00F0277B"/>
    <w:rsid w:val="00F03D12"/>
    <w:rsid w:val="00F17267"/>
    <w:rsid w:val="00F37ED7"/>
    <w:rsid w:val="00F750EA"/>
    <w:rsid w:val="00F85786"/>
    <w:rsid w:val="00F9390B"/>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90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rsid w:val="004918AF"/>
    <w:rPr>
      <w:u w:val="single"/>
    </w:rPr>
  </w:style>
  <w:style w:type="paragraph" w:customStyle="1" w:styleId="Body">
    <w:name w:val="Body"/>
    <w:rsid w:val="004918AF"/>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4918AF"/>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character" w:styleId="UnresolvedMention">
    <w:name w:val="Unresolved Mention"/>
    <w:basedOn w:val="DefaultParagraphFont"/>
    <w:uiPriority w:val="99"/>
    <w:semiHidden/>
    <w:unhideWhenUsed/>
    <w:rsid w:val="00665D8D"/>
    <w:rPr>
      <w:color w:val="605E5C"/>
      <w:shd w:val="clear" w:color="auto" w:fill="E1DFDD"/>
    </w:rPr>
  </w:style>
  <w:style w:type="character" w:styleId="FollowedHyperlink">
    <w:name w:val="FollowedHyperlink"/>
    <w:basedOn w:val="DefaultParagraphFont"/>
    <w:uiPriority w:val="99"/>
    <w:semiHidden/>
    <w:unhideWhenUsed/>
    <w:rsid w:val="00665D8D"/>
    <w:rPr>
      <w:color w:val="954F72" w:themeColor="followedHyperlink"/>
      <w:u w:val="single"/>
    </w:rPr>
  </w:style>
  <w:style w:type="paragraph" w:customStyle="1" w:styleId="Normal0">
    <w:name w:val="Normal0"/>
    <w:qFormat/>
    <w:rsid w:val="00094AC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13228">
      <w:bodyDiv w:val="1"/>
      <w:marLeft w:val="0"/>
      <w:marRight w:val="0"/>
      <w:marTop w:val="0"/>
      <w:marBottom w:val="0"/>
      <w:divBdr>
        <w:top w:val="none" w:sz="0" w:space="0" w:color="auto"/>
        <w:left w:val="none" w:sz="0" w:space="0" w:color="auto"/>
        <w:bottom w:val="none" w:sz="0" w:space="0" w:color="auto"/>
        <w:right w:val="none" w:sz="0" w:space="0" w:color="auto"/>
      </w:divBdr>
    </w:div>
    <w:div w:id="272907663">
      <w:bodyDiv w:val="1"/>
      <w:marLeft w:val="0"/>
      <w:marRight w:val="0"/>
      <w:marTop w:val="0"/>
      <w:marBottom w:val="0"/>
      <w:divBdr>
        <w:top w:val="none" w:sz="0" w:space="0" w:color="auto"/>
        <w:left w:val="none" w:sz="0" w:space="0" w:color="auto"/>
        <w:bottom w:val="none" w:sz="0" w:space="0" w:color="auto"/>
        <w:right w:val="none" w:sz="0" w:space="0" w:color="auto"/>
      </w:divBdr>
    </w:div>
    <w:div w:id="434983840">
      <w:bodyDiv w:val="1"/>
      <w:marLeft w:val="0"/>
      <w:marRight w:val="0"/>
      <w:marTop w:val="0"/>
      <w:marBottom w:val="0"/>
      <w:divBdr>
        <w:top w:val="none" w:sz="0" w:space="0" w:color="auto"/>
        <w:left w:val="none" w:sz="0" w:space="0" w:color="auto"/>
        <w:bottom w:val="none" w:sz="0" w:space="0" w:color="auto"/>
        <w:right w:val="none" w:sz="0" w:space="0" w:color="auto"/>
      </w:divBdr>
    </w:div>
    <w:div w:id="1799949274">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bhrsc/" TargetMode="External"/><Relationship Id="rId3" Type="http://schemas.openxmlformats.org/officeDocument/2006/relationships/settings" Target="settings.xml"/><Relationship Id="rId7" Type="http://schemas.openxmlformats.org/officeDocument/2006/relationships/hyperlink" Target="https://www.library.illinois.edu/staff/committee/capt-catalog-and-metadata-working-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ntupwhwomkg87e542a1ae0em1zxfz33z" TargetMode="External"/><Relationship Id="rId11" Type="http://schemas.openxmlformats.org/officeDocument/2006/relationships/theme" Target="theme/theme1.xml"/><Relationship Id="rId5" Type="http://schemas.openxmlformats.org/officeDocument/2006/relationships/hyperlink" Target="https://docs.google.com/document/d/1-HqBTcLLzh2bnxLhbn7l7-nEZKCdfHlfopwk9MF1o6o/edit?usp=sharing" TargetMode="Externa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4F3EBFDF2F0459BB661B9EA5B97DC6F"/>
        <w:category>
          <w:name w:val="General"/>
          <w:gallery w:val="placeholder"/>
        </w:category>
        <w:types>
          <w:type w:val="bbPlcHdr"/>
        </w:types>
        <w:behaviors>
          <w:behavior w:val="content"/>
        </w:behaviors>
        <w:guid w:val="{B1A95F74-A349-47F2-948B-EB57584E1A66}"/>
      </w:docPartPr>
      <w:docPartBody>
        <w:p w:rsidR="006A5C64" w:rsidRDefault="006A5C64"/>
      </w:docPartBody>
    </w:docPart>
    <w:docPart>
      <w:docPartPr>
        <w:name w:val="C9DA5F82E93E4B64AE3E9F3AEEB8EBAC"/>
        <w:category>
          <w:name w:val="General"/>
          <w:gallery w:val="placeholder"/>
        </w:category>
        <w:types>
          <w:type w:val="bbPlcHdr"/>
        </w:types>
        <w:behaviors>
          <w:behavior w:val="content"/>
        </w:behaviors>
        <w:guid w:val="{D3619EF9-0D76-4A64-A026-BB3B80293F80}"/>
      </w:docPartPr>
      <w:docPartBody>
        <w:p w:rsidR="006A5C64" w:rsidRDefault="006A5C64"/>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C64"/>
    <w:rsid w:val="006A5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5</Pages>
  <Words>1542</Words>
  <Characters>8792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16</cp:revision>
  <dcterms:created xsi:type="dcterms:W3CDTF">2023-01-25T19:35:00Z</dcterms:created>
  <dcterms:modified xsi:type="dcterms:W3CDTF">2023-01-26T21:13:00Z</dcterms:modified>
</cp:coreProperties>
</file>