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79153" w14:textId="3F0CF7C9"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D07229">
        <w:rPr>
          <w:rFonts w:ascii="Times New Roman" w:hAnsi="Times New Roman" w:cs="Times New Roman"/>
          <w:b/>
          <w:sz w:val="40"/>
          <w:szCs w:val="40"/>
        </w:rPr>
        <w:t>Minutes</w:t>
      </w:r>
    </w:p>
    <w:p w14:paraId="61AEED40" w14:textId="463C208A" w:rsidR="00F0277B" w:rsidRPr="008618DF" w:rsidRDefault="00AF4776"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December 19</w:t>
      </w:r>
      <w:r w:rsidR="00576F3F">
        <w:rPr>
          <w:rFonts w:ascii="Times New Roman" w:hAnsi="Times New Roman" w:cs="Times New Roman"/>
          <w:b/>
          <w:sz w:val="40"/>
          <w:szCs w:val="40"/>
        </w:rPr>
        <w:t>, 2024</w:t>
      </w:r>
    </w:p>
    <w:p w14:paraId="0ED090C3" w14:textId="77777777" w:rsidR="0081090D" w:rsidRDefault="0081090D" w:rsidP="0081090D">
      <w:pPr>
        <w:pStyle w:val="NoSpacing"/>
        <w:jc w:val="center"/>
        <w:rPr>
          <w:rFonts w:ascii="Times New Roman" w:hAnsi="Times New Roman" w:cs="Times New Roman"/>
          <w:b/>
          <w:sz w:val="32"/>
          <w:szCs w:val="32"/>
        </w:rPr>
      </w:pPr>
    </w:p>
    <w:p w14:paraId="58B80356" w14:textId="2D5FDDD1" w:rsidR="00D07229" w:rsidRDefault="00D07229" w:rsidP="00D07229">
      <w:pPr>
        <w:pStyle w:val="NoSpacing"/>
        <w:rPr>
          <w:rFonts w:ascii="Times New Roman" w:hAnsi="Times New Roman" w:cs="Times New Roman"/>
          <w:sz w:val="24"/>
          <w:szCs w:val="24"/>
        </w:rPr>
      </w:pPr>
      <w:r>
        <w:rPr>
          <w:rFonts w:ascii="Times New Roman" w:hAnsi="Times New Roman" w:cs="Times New Roman"/>
          <w:sz w:val="24"/>
          <w:szCs w:val="24"/>
        </w:rPr>
        <w:t xml:space="preserve">Attendance: Tom Teper, </w:t>
      </w:r>
      <w:r w:rsidR="008F7BCE">
        <w:rPr>
          <w:rFonts w:ascii="Times New Roman" w:hAnsi="Times New Roman" w:cs="Times New Roman"/>
          <w:sz w:val="24"/>
          <w:szCs w:val="24"/>
        </w:rPr>
        <w:t>Kyle Rimkus, John Laskowski, Michael Norman, Jenny Maddox Abbott, Seth Robbins, Tracy Tolliver, Will Schlaack, Wendy Shelburne, Jennifer Teper, Mary Ton</w:t>
      </w:r>
    </w:p>
    <w:p w14:paraId="2664CEFD" w14:textId="77777777" w:rsidR="00D07229" w:rsidRDefault="00D07229" w:rsidP="00D07229">
      <w:pPr>
        <w:pStyle w:val="NoSpacing"/>
        <w:rPr>
          <w:rFonts w:ascii="Times New Roman" w:hAnsi="Times New Roman" w:cs="Times New Roman"/>
          <w:sz w:val="24"/>
          <w:szCs w:val="24"/>
        </w:rPr>
      </w:pPr>
    </w:p>
    <w:p w14:paraId="04658419" w14:textId="77777777" w:rsidR="00D07229" w:rsidRDefault="00D07229" w:rsidP="00D07229">
      <w:pPr>
        <w:pStyle w:val="NoSpacing"/>
        <w:rPr>
          <w:rFonts w:ascii="Times New Roman" w:hAnsi="Times New Roman" w:cs="Times New Roman"/>
          <w:sz w:val="24"/>
          <w:szCs w:val="24"/>
        </w:rPr>
      </w:pPr>
      <w:r>
        <w:rPr>
          <w:rFonts w:ascii="Times New Roman" w:hAnsi="Times New Roman" w:cs="Times New Roman"/>
          <w:sz w:val="24"/>
          <w:szCs w:val="24"/>
        </w:rPr>
        <w:t>Note taker: Hannah Williams</w:t>
      </w:r>
    </w:p>
    <w:p w14:paraId="724E3A84" w14:textId="77777777" w:rsidR="00F37ED7" w:rsidRPr="008618DF" w:rsidRDefault="00F37ED7" w:rsidP="0081090D">
      <w:pPr>
        <w:pStyle w:val="NoSpacing"/>
        <w:jc w:val="center"/>
        <w:rPr>
          <w:rFonts w:ascii="Times New Roman" w:hAnsi="Times New Roman" w:cs="Times New Roman"/>
          <w:b/>
          <w:sz w:val="32"/>
          <w:szCs w:val="32"/>
        </w:rPr>
      </w:pPr>
    </w:p>
    <w:p w14:paraId="169EC840" w14:textId="77777777" w:rsidR="006F249B" w:rsidRPr="00026AA6" w:rsidRDefault="006F249B" w:rsidP="006F249B">
      <w:pPr>
        <w:pStyle w:val="NoSpacing"/>
        <w:rPr>
          <w:rFonts w:ascii="Times New Roman" w:hAnsi="Times New Roman" w:cs="Times New Roman"/>
          <w:sz w:val="24"/>
          <w:szCs w:val="24"/>
        </w:rPr>
      </w:pPr>
    </w:p>
    <w:p w14:paraId="42F4D809" w14:textId="75C9BFA3" w:rsidR="00026AA6" w:rsidRPr="00D165EF" w:rsidRDefault="00804518" w:rsidP="00E01432">
      <w:pPr>
        <w:pStyle w:val="NoSpacing"/>
        <w:numPr>
          <w:ilvl w:val="0"/>
          <w:numId w:val="35"/>
        </w:numPr>
        <w:rPr>
          <w:rFonts w:ascii="Times New Roman" w:hAnsi="Times New Roman" w:cs="Times New Roman"/>
          <w:b/>
          <w:sz w:val="24"/>
          <w:szCs w:val="24"/>
        </w:rPr>
      </w:pPr>
      <w:r w:rsidRPr="00026AA6">
        <w:rPr>
          <w:rFonts w:ascii="Times New Roman" w:hAnsi="Times New Roman" w:cs="Times New Roman"/>
          <w:b/>
          <w:sz w:val="24"/>
          <w:szCs w:val="24"/>
        </w:rPr>
        <w:t xml:space="preserve">Approve agenda </w:t>
      </w:r>
      <w:r w:rsidR="00546450">
        <w:rPr>
          <w:rFonts w:ascii="Times New Roman" w:hAnsi="Times New Roman" w:cs="Times New Roman"/>
          <w:b/>
          <w:sz w:val="24"/>
          <w:szCs w:val="24"/>
        </w:rPr>
        <w:t>and minutes</w:t>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p>
    <w:p w14:paraId="6C4CDE6A" w14:textId="5BFD8736" w:rsidR="0060221F" w:rsidRDefault="0060221F" w:rsidP="0060221F">
      <w:pPr>
        <w:pStyle w:val="NoSpacing"/>
        <w:rPr>
          <w:rFonts w:ascii="Times New Roman" w:hAnsi="Times New Roman" w:cs="Times New Roman"/>
          <w:sz w:val="24"/>
          <w:szCs w:val="24"/>
        </w:rPr>
      </w:pPr>
    </w:p>
    <w:p w14:paraId="4BB1902C" w14:textId="77777777" w:rsidR="00E01432" w:rsidRDefault="0085274A" w:rsidP="00E01432">
      <w:pPr>
        <w:pStyle w:val="NoSpacing"/>
        <w:numPr>
          <w:ilvl w:val="0"/>
          <w:numId w:val="35"/>
        </w:numPr>
        <w:rPr>
          <w:rFonts w:ascii="Times New Roman" w:hAnsi="Times New Roman" w:cs="Times New Roman"/>
          <w:sz w:val="24"/>
          <w:szCs w:val="24"/>
        </w:rPr>
      </w:pPr>
      <w:r>
        <w:rPr>
          <w:rFonts w:ascii="Times New Roman" w:hAnsi="Times New Roman" w:cs="Times New Roman"/>
          <w:b/>
          <w:bCs/>
          <w:sz w:val="24"/>
          <w:szCs w:val="24"/>
        </w:rPr>
        <w:t>Update</w:t>
      </w:r>
      <w:r w:rsidR="00885504" w:rsidRPr="00885504">
        <w:rPr>
          <w:rFonts w:ascii="Times New Roman" w:hAnsi="Times New Roman" w:cs="Times New Roman"/>
          <w:b/>
          <w:bCs/>
          <w:sz w:val="24"/>
          <w:szCs w:val="24"/>
        </w:rPr>
        <w:t xml:space="preserve"> on ADA II</w:t>
      </w:r>
      <w:r w:rsidR="00E01432">
        <w:rPr>
          <w:rFonts w:ascii="Times New Roman" w:hAnsi="Times New Roman" w:cs="Times New Roman"/>
          <w:b/>
          <w:bCs/>
          <w:sz w:val="24"/>
          <w:szCs w:val="24"/>
        </w:rPr>
        <w:t xml:space="preserve">- </w:t>
      </w:r>
      <w:r w:rsidR="00E01432">
        <w:rPr>
          <w:rFonts w:ascii="Times New Roman" w:hAnsi="Times New Roman" w:cs="Times New Roman"/>
          <w:sz w:val="24"/>
          <w:szCs w:val="24"/>
        </w:rPr>
        <w:t>John Laskowski</w:t>
      </w:r>
    </w:p>
    <w:p w14:paraId="1C51B8DF" w14:textId="77777777" w:rsidR="00E01432" w:rsidRDefault="00E01432" w:rsidP="00E01432">
      <w:pPr>
        <w:pStyle w:val="ListParagraph"/>
      </w:pPr>
    </w:p>
    <w:p w14:paraId="04F73FA8" w14:textId="2437F39E" w:rsidR="00E01432" w:rsidRDefault="00E01432" w:rsidP="00E01432">
      <w:pPr>
        <w:pStyle w:val="NoSpacing"/>
        <w:numPr>
          <w:ilvl w:val="1"/>
          <w:numId w:val="35"/>
        </w:numPr>
        <w:rPr>
          <w:rFonts w:ascii="Times New Roman" w:hAnsi="Times New Roman" w:cs="Times New Roman"/>
          <w:sz w:val="24"/>
          <w:szCs w:val="24"/>
        </w:rPr>
      </w:pPr>
      <w:r>
        <w:rPr>
          <w:rFonts w:ascii="Times New Roman" w:hAnsi="Times New Roman" w:cs="Times New Roman"/>
          <w:sz w:val="24"/>
          <w:szCs w:val="24"/>
        </w:rPr>
        <w:t xml:space="preserve">Meetings continue at the campus and Library levels. John </w:t>
      </w:r>
      <w:proofErr w:type="gramStart"/>
      <w:r>
        <w:rPr>
          <w:rFonts w:ascii="Times New Roman" w:hAnsi="Times New Roman" w:cs="Times New Roman"/>
          <w:sz w:val="24"/>
          <w:szCs w:val="24"/>
        </w:rPr>
        <w:t>is meeting</w:t>
      </w:r>
      <w:proofErr w:type="gramEnd"/>
      <w:r>
        <w:rPr>
          <w:rFonts w:ascii="Times New Roman" w:hAnsi="Times New Roman" w:cs="Times New Roman"/>
          <w:sz w:val="24"/>
          <w:szCs w:val="24"/>
        </w:rPr>
        <w:t xml:space="preserve"> monthly with the chairs. He is also meeting with communications to establish a monthly email update with information about what is going on and tips for making things accessible. </w:t>
      </w:r>
    </w:p>
    <w:p w14:paraId="6C587E40" w14:textId="35E287A3" w:rsidR="00E01432" w:rsidRDefault="00E01432" w:rsidP="00E01432">
      <w:pPr>
        <w:pStyle w:val="NoSpacing"/>
        <w:numPr>
          <w:ilvl w:val="1"/>
          <w:numId w:val="35"/>
        </w:numPr>
        <w:rPr>
          <w:rFonts w:ascii="Times New Roman" w:hAnsi="Times New Roman" w:cs="Times New Roman"/>
          <w:sz w:val="24"/>
          <w:szCs w:val="24"/>
        </w:rPr>
      </w:pPr>
      <w:r>
        <w:rPr>
          <w:rFonts w:ascii="Times New Roman" w:hAnsi="Times New Roman" w:cs="Times New Roman"/>
          <w:sz w:val="24"/>
          <w:szCs w:val="24"/>
        </w:rPr>
        <w:t xml:space="preserve">Share any questions from your team with John and make him aware of platforms, tools, and software that </w:t>
      </w:r>
      <w:proofErr w:type="gramStart"/>
      <w:r>
        <w:rPr>
          <w:rFonts w:ascii="Times New Roman" w:hAnsi="Times New Roman" w:cs="Times New Roman"/>
          <w:sz w:val="24"/>
          <w:szCs w:val="24"/>
        </w:rPr>
        <w:t>needs</w:t>
      </w:r>
      <w:proofErr w:type="gramEnd"/>
      <w:r>
        <w:rPr>
          <w:rFonts w:ascii="Times New Roman" w:hAnsi="Times New Roman" w:cs="Times New Roman"/>
          <w:sz w:val="24"/>
          <w:szCs w:val="24"/>
        </w:rPr>
        <w:t xml:space="preserve"> to be verified. </w:t>
      </w:r>
    </w:p>
    <w:p w14:paraId="44BEFF5D" w14:textId="3C35F214" w:rsidR="00E01432" w:rsidRDefault="00E01432" w:rsidP="00E01432">
      <w:pPr>
        <w:pStyle w:val="NoSpacing"/>
        <w:numPr>
          <w:ilvl w:val="1"/>
          <w:numId w:val="35"/>
        </w:numPr>
        <w:rPr>
          <w:rFonts w:ascii="Times New Roman" w:hAnsi="Times New Roman" w:cs="Times New Roman"/>
          <w:sz w:val="24"/>
          <w:szCs w:val="24"/>
        </w:rPr>
      </w:pPr>
      <w:r>
        <w:rPr>
          <w:rFonts w:ascii="Times New Roman" w:hAnsi="Times New Roman" w:cs="Times New Roman"/>
          <w:sz w:val="24"/>
          <w:szCs w:val="24"/>
        </w:rPr>
        <w:t xml:space="preserve">Campus will be launching a digital accessibility website that will have information and remediation resources. </w:t>
      </w:r>
    </w:p>
    <w:p w14:paraId="75F4D022" w14:textId="77777777" w:rsidR="00E01432" w:rsidRDefault="00E01432" w:rsidP="00E01432">
      <w:pPr>
        <w:pStyle w:val="ListParagraph"/>
        <w:rPr>
          <w:b/>
          <w:bCs/>
        </w:rPr>
      </w:pPr>
    </w:p>
    <w:p w14:paraId="6E3999FC" w14:textId="77777777" w:rsidR="00E01432" w:rsidRDefault="00E01432" w:rsidP="00E01432">
      <w:pPr>
        <w:pStyle w:val="NoSpacing"/>
        <w:numPr>
          <w:ilvl w:val="0"/>
          <w:numId w:val="35"/>
        </w:numPr>
        <w:rPr>
          <w:rFonts w:ascii="Times New Roman" w:hAnsi="Times New Roman" w:cs="Times New Roman"/>
          <w:sz w:val="24"/>
          <w:szCs w:val="24"/>
        </w:rPr>
      </w:pPr>
      <w:proofErr w:type="spellStart"/>
      <w:r>
        <w:rPr>
          <w:rFonts w:ascii="Times New Roman" w:hAnsi="Times New Roman" w:cs="Times New Roman"/>
          <w:b/>
          <w:bCs/>
          <w:sz w:val="24"/>
          <w:szCs w:val="24"/>
        </w:rPr>
        <w:t>ArchivesSpace</w:t>
      </w:r>
      <w:proofErr w:type="spellEnd"/>
      <w:r>
        <w:rPr>
          <w:rFonts w:ascii="Times New Roman" w:hAnsi="Times New Roman" w:cs="Times New Roman"/>
          <w:b/>
          <w:bCs/>
          <w:sz w:val="24"/>
          <w:szCs w:val="24"/>
        </w:rPr>
        <w:t xml:space="preserve"> Project- </w:t>
      </w:r>
      <w:r>
        <w:rPr>
          <w:rFonts w:ascii="Times New Roman" w:hAnsi="Times New Roman" w:cs="Times New Roman"/>
          <w:sz w:val="24"/>
          <w:szCs w:val="24"/>
        </w:rPr>
        <w:t>Kyle Rimkus</w:t>
      </w:r>
    </w:p>
    <w:p w14:paraId="61116A06" w14:textId="77777777" w:rsidR="00E01432" w:rsidRDefault="00E01432" w:rsidP="00E01432">
      <w:pPr>
        <w:pStyle w:val="ListParagraph"/>
      </w:pPr>
    </w:p>
    <w:p w14:paraId="741D4F0E" w14:textId="35D4A1D5" w:rsidR="00E01432" w:rsidRDefault="00E01432" w:rsidP="00E01432">
      <w:pPr>
        <w:pStyle w:val="NoSpacing"/>
        <w:numPr>
          <w:ilvl w:val="1"/>
          <w:numId w:val="35"/>
        </w:numPr>
        <w:rPr>
          <w:rFonts w:ascii="Times New Roman" w:hAnsi="Times New Roman" w:cs="Times New Roman"/>
          <w:sz w:val="24"/>
          <w:szCs w:val="24"/>
        </w:rPr>
      </w:pPr>
      <w:r>
        <w:rPr>
          <w:rFonts w:ascii="Times New Roman" w:hAnsi="Times New Roman" w:cs="Times New Roman"/>
          <w:sz w:val="24"/>
          <w:szCs w:val="24"/>
        </w:rPr>
        <w:t xml:space="preserve">The archive space implementation project group has been charged with implementing </w:t>
      </w:r>
      <w:proofErr w:type="spellStart"/>
      <w:r>
        <w:rPr>
          <w:rFonts w:ascii="Times New Roman" w:hAnsi="Times New Roman" w:cs="Times New Roman"/>
          <w:sz w:val="24"/>
          <w:szCs w:val="24"/>
        </w:rPr>
        <w:t>ArchivesSpace</w:t>
      </w:r>
      <w:proofErr w:type="spellEnd"/>
      <w:r>
        <w:rPr>
          <w:rFonts w:ascii="Times New Roman" w:hAnsi="Times New Roman" w:cs="Times New Roman"/>
          <w:sz w:val="24"/>
          <w:szCs w:val="24"/>
        </w:rPr>
        <w:t xml:space="preserve"> and migrating all metadata, finding aids, and digital objects before the end of 2026. The ArcLight front end will also be implemented. </w:t>
      </w:r>
    </w:p>
    <w:p w14:paraId="38EBED48" w14:textId="3140865F" w:rsidR="00885504" w:rsidRDefault="00E01432" w:rsidP="00922913">
      <w:pPr>
        <w:pStyle w:val="NoSpacing"/>
        <w:numPr>
          <w:ilvl w:val="1"/>
          <w:numId w:val="35"/>
        </w:numPr>
        <w:rPr>
          <w:rFonts w:ascii="Times New Roman" w:hAnsi="Times New Roman" w:cs="Times New Roman"/>
          <w:sz w:val="24"/>
          <w:szCs w:val="24"/>
        </w:rPr>
      </w:pPr>
      <w:r>
        <w:rPr>
          <w:rFonts w:ascii="Times New Roman" w:hAnsi="Times New Roman" w:cs="Times New Roman"/>
          <w:sz w:val="24"/>
          <w:szCs w:val="24"/>
        </w:rPr>
        <w:t xml:space="preserve">Migration tools are currently being tested. Migration dates will be communicated once we have reached that point. </w:t>
      </w:r>
    </w:p>
    <w:p w14:paraId="42BDF781" w14:textId="77777777" w:rsidR="00E01432" w:rsidRPr="00E01432" w:rsidRDefault="00E01432" w:rsidP="00E01432">
      <w:pPr>
        <w:pStyle w:val="NoSpacing"/>
        <w:ind w:left="1440"/>
        <w:rPr>
          <w:rFonts w:ascii="Times New Roman" w:hAnsi="Times New Roman" w:cs="Times New Roman"/>
          <w:sz w:val="24"/>
          <w:szCs w:val="24"/>
        </w:rPr>
      </w:pPr>
    </w:p>
    <w:p w14:paraId="1D9A18D3" w14:textId="51FBA193" w:rsidR="00296EB9" w:rsidRPr="00296EB9" w:rsidRDefault="00296EB9" w:rsidP="00E01432">
      <w:pPr>
        <w:pStyle w:val="NoSpacing"/>
        <w:numPr>
          <w:ilvl w:val="0"/>
          <w:numId w:val="35"/>
        </w:numPr>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505B2529" w14:textId="77777777" w:rsidR="00296EB9" w:rsidRDefault="00296EB9" w:rsidP="00296EB9">
      <w:pPr>
        <w:pStyle w:val="ListParagraph"/>
      </w:pPr>
    </w:p>
    <w:p w14:paraId="43CE4A75" w14:textId="09139D09" w:rsidR="00596AE3" w:rsidRDefault="00AF4776" w:rsidP="00596AE3">
      <w:pPr>
        <w:pStyle w:val="NoSpacing"/>
        <w:numPr>
          <w:ilvl w:val="0"/>
          <w:numId w:val="34"/>
        </w:numPr>
        <w:rPr>
          <w:rFonts w:ascii="Times New Roman" w:hAnsi="Times New Roman" w:cs="Times New Roman"/>
          <w:sz w:val="24"/>
          <w:szCs w:val="24"/>
        </w:rPr>
      </w:pPr>
      <w:r>
        <w:rPr>
          <w:rFonts w:ascii="Times New Roman" w:hAnsi="Times New Roman" w:cs="Times New Roman"/>
          <w:sz w:val="24"/>
          <w:szCs w:val="24"/>
        </w:rPr>
        <w:t>Cataloging and Metadata</w:t>
      </w:r>
      <w:r w:rsidR="00FD580E">
        <w:rPr>
          <w:rFonts w:ascii="Times New Roman" w:hAnsi="Times New Roman" w:cs="Times New Roman"/>
          <w:sz w:val="24"/>
          <w:szCs w:val="24"/>
        </w:rPr>
        <w:t xml:space="preserve">- </w:t>
      </w:r>
      <w:r w:rsidR="00596AE3">
        <w:rPr>
          <w:rFonts w:ascii="Times New Roman" w:hAnsi="Times New Roman" w:cs="Times New Roman"/>
          <w:sz w:val="24"/>
          <w:szCs w:val="24"/>
        </w:rPr>
        <w:t>Jenny Maddox Abbott</w:t>
      </w:r>
      <w:r>
        <w:rPr>
          <w:rFonts w:ascii="Times New Roman" w:hAnsi="Times New Roman" w:cs="Times New Roman"/>
          <w:sz w:val="24"/>
          <w:szCs w:val="24"/>
        </w:rPr>
        <w:tab/>
      </w:r>
      <w:r w:rsidR="00FD580E">
        <w:rPr>
          <w:rFonts w:ascii="Times New Roman" w:hAnsi="Times New Roman" w:cs="Times New Roman"/>
          <w:sz w:val="24"/>
          <w:szCs w:val="24"/>
        </w:rPr>
        <w:tab/>
      </w:r>
    </w:p>
    <w:p w14:paraId="36F65964" w14:textId="77777777" w:rsidR="00596AE3" w:rsidRDefault="00596AE3" w:rsidP="00596AE3">
      <w:pPr>
        <w:pStyle w:val="NoSpacing"/>
        <w:rPr>
          <w:rFonts w:ascii="Times New Roman" w:hAnsi="Times New Roman" w:cs="Times New Roman"/>
          <w:sz w:val="24"/>
          <w:szCs w:val="24"/>
        </w:rPr>
      </w:pPr>
    </w:p>
    <w:p w14:paraId="04AD3B71" w14:textId="77777777" w:rsidR="00596AE3" w:rsidRDefault="00596AE3" w:rsidP="00596AE3">
      <w:pPr>
        <w:pStyle w:val="NoSpacing"/>
        <w:rPr>
          <w:rFonts w:ascii="Times New Roman" w:hAnsi="Times New Roman" w:cs="Times New Roman"/>
          <w:sz w:val="24"/>
          <w:szCs w:val="24"/>
        </w:rPr>
      </w:pPr>
    </w:p>
    <w:p w14:paraId="075F101E" w14:textId="77777777" w:rsidR="00596AE3" w:rsidRPr="00596AE3" w:rsidRDefault="00596AE3" w:rsidP="00596AE3">
      <w:pPr>
        <w:pStyle w:val="NoSpacing"/>
        <w:rPr>
          <w:rFonts w:ascii="Times New Roman" w:hAnsi="Times New Roman" w:cs="Times New Roman"/>
          <w:sz w:val="24"/>
          <w:szCs w:val="24"/>
        </w:rPr>
      </w:pPr>
      <w:r w:rsidRPr="00596AE3">
        <w:rPr>
          <w:rFonts w:ascii="Times New Roman" w:hAnsi="Times New Roman" w:cs="Times New Roman"/>
          <w:sz w:val="24"/>
          <w:szCs w:val="24"/>
        </w:rPr>
        <w:t>Cataloging and Metadata Working Group   </w:t>
      </w:r>
    </w:p>
    <w:p w14:paraId="64FA0751" w14:textId="77777777" w:rsidR="00596AE3" w:rsidRPr="00596AE3" w:rsidRDefault="00596AE3" w:rsidP="00596AE3">
      <w:pPr>
        <w:pStyle w:val="NoSpacing"/>
        <w:rPr>
          <w:rFonts w:ascii="Times New Roman" w:hAnsi="Times New Roman" w:cs="Times New Roman"/>
          <w:sz w:val="24"/>
          <w:szCs w:val="24"/>
        </w:rPr>
      </w:pPr>
      <w:r w:rsidRPr="00596AE3">
        <w:rPr>
          <w:rFonts w:ascii="Times New Roman" w:hAnsi="Times New Roman" w:cs="Times New Roman"/>
          <w:sz w:val="24"/>
          <w:szCs w:val="24"/>
        </w:rPr>
        <w:t>December 19, 2024   </w:t>
      </w:r>
    </w:p>
    <w:p w14:paraId="66F7A602" w14:textId="77777777" w:rsidR="00596AE3" w:rsidRPr="00596AE3" w:rsidRDefault="00596AE3" w:rsidP="00596AE3">
      <w:pPr>
        <w:pStyle w:val="NoSpacing"/>
        <w:rPr>
          <w:rFonts w:ascii="Times New Roman" w:hAnsi="Times New Roman" w:cs="Times New Roman"/>
          <w:b/>
          <w:bCs/>
          <w:sz w:val="24"/>
          <w:szCs w:val="24"/>
        </w:rPr>
      </w:pPr>
      <w:r w:rsidRPr="00596AE3">
        <w:rPr>
          <w:rFonts w:ascii="Times New Roman" w:hAnsi="Times New Roman" w:cs="Times New Roman"/>
          <w:b/>
          <w:bCs/>
          <w:sz w:val="24"/>
          <w:szCs w:val="24"/>
        </w:rPr>
        <w:t>   </w:t>
      </w:r>
    </w:p>
    <w:p w14:paraId="45A89708" w14:textId="77777777" w:rsidR="00596AE3" w:rsidRPr="00596AE3" w:rsidRDefault="00596AE3" w:rsidP="00596AE3">
      <w:pPr>
        <w:pStyle w:val="NoSpacing"/>
        <w:rPr>
          <w:rFonts w:ascii="Times New Roman" w:hAnsi="Times New Roman" w:cs="Times New Roman"/>
          <w:sz w:val="24"/>
          <w:szCs w:val="24"/>
        </w:rPr>
      </w:pPr>
      <w:r w:rsidRPr="00596AE3">
        <w:rPr>
          <w:rFonts w:ascii="Times New Roman" w:hAnsi="Times New Roman" w:cs="Times New Roman"/>
          <w:sz w:val="24"/>
          <w:szCs w:val="24"/>
        </w:rPr>
        <w:t>Meetings: November 14 &amp; December 12 </w:t>
      </w:r>
    </w:p>
    <w:p w14:paraId="6FB6F4DB" w14:textId="77777777" w:rsidR="00596AE3" w:rsidRPr="00596AE3" w:rsidRDefault="00596AE3" w:rsidP="00596AE3">
      <w:pPr>
        <w:pStyle w:val="NoSpacing"/>
        <w:rPr>
          <w:rFonts w:ascii="Times New Roman" w:hAnsi="Times New Roman" w:cs="Times New Roman"/>
          <w:sz w:val="24"/>
          <w:szCs w:val="24"/>
        </w:rPr>
      </w:pPr>
    </w:p>
    <w:p w14:paraId="58DC656D" w14:textId="77777777" w:rsidR="00596AE3" w:rsidRPr="00596AE3" w:rsidRDefault="00596AE3" w:rsidP="00596AE3">
      <w:pPr>
        <w:pStyle w:val="NoSpacing"/>
        <w:numPr>
          <w:ilvl w:val="0"/>
          <w:numId w:val="27"/>
        </w:numPr>
        <w:rPr>
          <w:rFonts w:ascii="Times New Roman" w:hAnsi="Times New Roman" w:cs="Times New Roman"/>
          <w:sz w:val="24"/>
          <w:szCs w:val="24"/>
        </w:rPr>
      </w:pPr>
      <w:r w:rsidRPr="00596AE3">
        <w:rPr>
          <w:rFonts w:ascii="Times New Roman" w:hAnsi="Times New Roman" w:cs="Times New Roman"/>
          <w:sz w:val="24"/>
          <w:szCs w:val="24"/>
        </w:rPr>
        <w:t xml:space="preserve">True </w:t>
      </w:r>
      <w:proofErr w:type="spellStart"/>
      <w:r w:rsidRPr="00596AE3">
        <w:rPr>
          <w:rFonts w:ascii="Times New Roman" w:hAnsi="Times New Roman" w:cs="Times New Roman"/>
          <w:sz w:val="24"/>
          <w:szCs w:val="24"/>
        </w:rPr>
        <w:t>Boundwith</w:t>
      </w:r>
      <w:proofErr w:type="spellEnd"/>
      <w:r w:rsidRPr="00596AE3">
        <w:rPr>
          <w:rFonts w:ascii="Times New Roman" w:hAnsi="Times New Roman" w:cs="Times New Roman"/>
          <w:sz w:val="24"/>
          <w:szCs w:val="24"/>
        </w:rPr>
        <w:t xml:space="preserve"> Items   </w:t>
      </w:r>
    </w:p>
    <w:p w14:paraId="1A2BE7C8" w14:textId="77777777" w:rsidR="00596AE3" w:rsidRPr="00596AE3" w:rsidRDefault="00596AE3" w:rsidP="00596AE3">
      <w:pPr>
        <w:pStyle w:val="NoSpacing"/>
        <w:numPr>
          <w:ilvl w:val="0"/>
          <w:numId w:val="28"/>
        </w:numPr>
        <w:rPr>
          <w:rFonts w:ascii="Times New Roman" w:hAnsi="Times New Roman" w:cs="Times New Roman"/>
          <w:sz w:val="24"/>
          <w:szCs w:val="24"/>
        </w:rPr>
      </w:pPr>
      <w:r w:rsidRPr="00596AE3">
        <w:rPr>
          <w:rFonts w:ascii="Times New Roman" w:hAnsi="Times New Roman" w:cs="Times New Roman"/>
          <w:sz w:val="24"/>
          <w:szCs w:val="24"/>
        </w:rPr>
        <w:t>Two distinct workflows are needed for what we usually lump together as “</w:t>
      </w:r>
      <w:proofErr w:type="spellStart"/>
      <w:r w:rsidRPr="00596AE3">
        <w:rPr>
          <w:rFonts w:ascii="Times New Roman" w:hAnsi="Times New Roman" w:cs="Times New Roman"/>
          <w:sz w:val="24"/>
          <w:szCs w:val="24"/>
        </w:rPr>
        <w:t>boundwiths</w:t>
      </w:r>
      <w:proofErr w:type="spellEnd"/>
      <w:r w:rsidRPr="00596AE3">
        <w:rPr>
          <w:rFonts w:ascii="Times New Roman" w:hAnsi="Times New Roman" w:cs="Times New Roman"/>
          <w:sz w:val="24"/>
          <w:szCs w:val="24"/>
        </w:rPr>
        <w:t>”—one for serials (i.e., title changes) and one for true bound volumes.</w:t>
      </w:r>
    </w:p>
    <w:p w14:paraId="2167ADB0" w14:textId="77777777" w:rsidR="00596AE3" w:rsidRPr="00596AE3" w:rsidRDefault="00596AE3" w:rsidP="00596AE3">
      <w:pPr>
        <w:pStyle w:val="NoSpacing"/>
        <w:numPr>
          <w:ilvl w:val="0"/>
          <w:numId w:val="29"/>
        </w:numPr>
        <w:rPr>
          <w:rFonts w:ascii="Times New Roman" w:hAnsi="Times New Roman" w:cs="Times New Roman"/>
          <w:sz w:val="24"/>
          <w:szCs w:val="24"/>
        </w:rPr>
      </w:pPr>
      <w:r w:rsidRPr="00596AE3">
        <w:rPr>
          <w:rFonts w:ascii="Times New Roman" w:hAnsi="Times New Roman" w:cs="Times New Roman"/>
          <w:sz w:val="24"/>
          <w:szCs w:val="24"/>
        </w:rPr>
        <w:lastRenderedPageBreak/>
        <w:t xml:space="preserve">Draft procedures for working with true </w:t>
      </w:r>
      <w:proofErr w:type="spellStart"/>
      <w:r w:rsidRPr="00596AE3">
        <w:rPr>
          <w:rFonts w:ascii="Times New Roman" w:hAnsi="Times New Roman" w:cs="Times New Roman"/>
          <w:sz w:val="24"/>
          <w:szCs w:val="24"/>
        </w:rPr>
        <w:t>boundwith</w:t>
      </w:r>
      <w:proofErr w:type="spellEnd"/>
      <w:r w:rsidRPr="00596AE3">
        <w:rPr>
          <w:rFonts w:ascii="Times New Roman" w:hAnsi="Times New Roman" w:cs="Times New Roman"/>
          <w:sz w:val="24"/>
          <w:szCs w:val="24"/>
        </w:rPr>
        <w:t xml:space="preserve"> items were developed by Chloe and MJ and shared with the entire group. </w:t>
      </w:r>
    </w:p>
    <w:p w14:paraId="217EFE19" w14:textId="77777777" w:rsidR="00596AE3" w:rsidRPr="00596AE3" w:rsidRDefault="00596AE3" w:rsidP="00596AE3">
      <w:pPr>
        <w:pStyle w:val="NoSpacing"/>
        <w:numPr>
          <w:ilvl w:val="1"/>
          <w:numId w:val="29"/>
        </w:numPr>
        <w:rPr>
          <w:rFonts w:ascii="Times New Roman" w:hAnsi="Times New Roman" w:cs="Times New Roman"/>
          <w:sz w:val="24"/>
          <w:szCs w:val="24"/>
        </w:rPr>
      </w:pPr>
      <w:r w:rsidRPr="00596AE3">
        <w:rPr>
          <w:rFonts w:ascii="Times New Roman" w:hAnsi="Times New Roman" w:cs="Times New Roman"/>
          <w:sz w:val="24"/>
          <w:szCs w:val="24"/>
        </w:rPr>
        <w:t>Includes using host bib records, but with user-friendly title; must be saved in institution zone instead of network zone. </w:t>
      </w:r>
    </w:p>
    <w:p w14:paraId="1FE6D1A9" w14:textId="77777777" w:rsidR="00596AE3" w:rsidRPr="00596AE3" w:rsidRDefault="00596AE3" w:rsidP="00596AE3">
      <w:pPr>
        <w:pStyle w:val="NoSpacing"/>
        <w:numPr>
          <w:ilvl w:val="1"/>
          <w:numId w:val="29"/>
        </w:numPr>
        <w:rPr>
          <w:rFonts w:ascii="Times New Roman" w:hAnsi="Times New Roman" w:cs="Times New Roman"/>
          <w:sz w:val="24"/>
          <w:szCs w:val="24"/>
        </w:rPr>
      </w:pPr>
      <w:r w:rsidRPr="00596AE3">
        <w:rPr>
          <w:rFonts w:ascii="Times New Roman" w:hAnsi="Times New Roman" w:cs="Times New Roman"/>
          <w:sz w:val="24"/>
          <w:szCs w:val="24"/>
        </w:rPr>
        <w:t>Caveat: alternate methods might be needed for unique situations  </w:t>
      </w:r>
    </w:p>
    <w:p w14:paraId="75060C4B" w14:textId="77777777" w:rsidR="00596AE3" w:rsidRPr="00596AE3" w:rsidRDefault="00596AE3" w:rsidP="00596AE3">
      <w:pPr>
        <w:pStyle w:val="NoSpacing"/>
        <w:numPr>
          <w:ilvl w:val="0"/>
          <w:numId w:val="29"/>
        </w:numPr>
        <w:rPr>
          <w:rFonts w:ascii="Times New Roman" w:hAnsi="Times New Roman" w:cs="Times New Roman"/>
          <w:sz w:val="24"/>
          <w:szCs w:val="24"/>
        </w:rPr>
      </w:pPr>
      <w:r w:rsidRPr="00596AE3">
        <w:rPr>
          <w:rFonts w:ascii="Times New Roman" w:hAnsi="Times New Roman" w:cs="Times New Roman"/>
          <w:sz w:val="24"/>
          <w:szCs w:val="24"/>
        </w:rPr>
        <w:t>The committee gave a thumbs up on moving forward with the documentation. </w:t>
      </w:r>
    </w:p>
    <w:p w14:paraId="04129987" w14:textId="77777777" w:rsidR="00596AE3" w:rsidRPr="00596AE3" w:rsidRDefault="00596AE3" w:rsidP="00596AE3">
      <w:pPr>
        <w:pStyle w:val="NoSpacing"/>
        <w:rPr>
          <w:rFonts w:ascii="Times New Roman" w:hAnsi="Times New Roman" w:cs="Times New Roman"/>
          <w:sz w:val="24"/>
          <w:szCs w:val="24"/>
        </w:rPr>
      </w:pPr>
    </w:p>
    <w:p w14:paraId="58988252" w14:textId="77777777" w:rsidR="00596AE3" w:rsidRPr="00596AE3" w:rsidRDefault="00596AE3" w:rsidP="00596AE3">
      <w:pPr>
        <w:pStyle w:val="NoSpacing"/>
        <w:numPr>
          <w:ilvl w:val="0"/>
          <w:numId w:val="27"/>
        </w:numPr>
        <w:rPr>
          <w:rFonts w:ascii="Times New Roman" w:hAnsi="Times New Roman" w:cs="Times New Roman"/>
          <w:sz w:val="24"/>
          <w:szCs w:val="24"/>
        </w:rPr>
      </w:pPr>
      <w:r w:rsidRPr="00596AE3">
        <w:rPr>
          <w:rFonts w:ascii="Times New Roman" w:hAnsi="Times New Roman" w:cs="Times New Roman"/>
          <w:sz w:val="24"/>
          <w:szCs w:val="24"/>
        </w:rPr>
        <w:t>Alma, Primo, &amp; PCC Updates  </w:t>
      </w:r>
    </w:p>
    <w:p w14:paraId="6DCC590E" w14:textId="77777777" w:rsidR="00596AE3" w:rsidRPr="00596AE3" w:rsidRDefault="00596AE3" w:rsidP="00596AE3">
      <w:pPr>
        <w:pStyle w:val="NoSpacing"/>
        <w:numPr>
          <w:ilvl w:val="0"/>
          <w:numId w:val="30"/>
        </w:numPr>
        <w:tabs>
          <w:tab w:val="clear" w:pos="1440"/>
        </w:tabs>
        <w:rPr>
          <w:rFonts w:ascii="Times New Roman" w:hAnsi="Times New Roman" w:cs="Times New Roman"/>
          <w:sz w:val="24"/>
          <w:szCs w:val="24"/>
        </w:rPr>
      </w:pPr>
      <w:r w:rsidRPr="00596AE3">
        <w:rPr>
          <w:rFonts w:ascii="Times New Roman" w:hAnsi="Times New Roman" w:cs="Times New Roman"/>
          <w:sz w:val="24"/>
          <w:szCs w:val="24"/>
        </w:rPr>
        <w:t>Michael gives the group regular updates on Alma and Primo to ensure we are all aware of changes that have happened or that are coming for staff behind the scenes or for users.</w:t>
      </w:r>
    </w:p>
    <w:p w14:paraId="5381630C" w14:textId="77777777" w:rsidR="00596AE3" w:rsidRPr="00596AE3" w:rsidRDefault="00596AE3" w:rsidP="00596AE3">
      <w:pPr>
        <w:pStyle w:val="NoSpacing"/>
        <w:numPr>
          <w:ilvl w:val="0"/>
          <w:numId w:val="31"/>
        </w:numPr>
        <w:tabs>
          <w:tab w:val="clear" w:pos="1440"/>
        </w:tabs>
        <w:rPr>
          <w:rFonts w:ascii="Times New Roman" w:hAnsi="Times New Roman" w:cs="Times New Roman"/>
          <w:sz w:val="24"/>
          <w:szCs w:val="24"/>
        </w:rPr>
      </w:pPr>
      <w:r w:rsidRPr="00596AE3">
        <w:rPr>
          <w:rFonts w:ascii="Times New Roman" w:hAnsi="Times New Roman" w:cs="Times New Roman"/>
          <w:sz w:val="24"/>
          <w:szCs w:val="24"/>
        </w:rPr>
        <w:t xml:space="preserve">MJ gave an update on Library of Congress’ Program for Cooperative Cataloging (PCC) all-day linked data meeting, which included OCLC, </w:t>
      </w:r>
      <w:proofErr w:type="spellStart"/>
      <w:r w:rsidRPr="00596AE3">
        <w:rPr>
          <w:rFonts w:ascii="Times New Roman" w:hAnsi="Times New Roman" w:cs="Times New Roman"/>
          <w:sz w:val="24"/>
          <w:szCs w:val="24"/>
        </w:rPr>
        <w:t>Ebsco</w:t>
      </w:r>
      <w:proofErr w:type="spellEnd"/>
      <w:r w:rsidRPr="00596AE3">
        <w:rPr>
          <w:rFonts w:ascii="Times New Roman" w:hAnsi="Times New Roman" w:cs="Times New Roman"/>
          <w:sz w:val="24"/>
          <w:szCs w:val="24"/>
        </w:rPr>
        <w:t xml:space="preserve">, and other vendors. Updates include OCLC unveiled a new metadata editor. It is slick and </w:t>
      </w:r>
      <w:proofErr w:type="gramStart"/>
      <w:r w:rsidRPr="00596AE3">
        <w:rPr>
          <w:rFonts w:ascii="Times New Roman" w:hAnsi="Times New Roman" w:cs="Times New Roman"/>
          <w:sz w:val="24"/>
          <w:szCs w:val="24"/>
        </w:rPr>
        <w:t>professional, and</w:t>
      </w:r>
      <w:proofErr w:type="gramEnd"/>
      <w:r w:rsidRPr="00596AE3">
        <w:rPr>
          <w:rFonts w:ascii="Times New Roman" w:hAnsi="Times New Roman" w:cs="Times New Roman"/>
          <w:sz w:val="24"/>
          <w:szCs w:val="24"/>
        </w:rPr>
        <w:t xml:space="preserve"> will be released next year. </w:t>
      </w:r>
    </w:p>
    <w:p w14:paraId="25C1B208" w14:textId="77777777" w:rsidR="00596AE3" w:rsidRPr="00596AE3" w:rsidRDefault="00596AE3" w:rsidP="00596AE3">
      <w:pPr>
        <w:pStyle w:val="NoSpacing"/>
        <w:rPr>
          <w:rFonts w:ascii="Times New Roman" w:hAnsi="Times New Roman" w:cs="Times New Roman"/>
          <w:sz w:val="24"/>
          <w:szCs w:val="24"/>
        </w:rPr>
      </w:pPr>
    </w:p>
    <w:p w14:paraId="12D79B40" w14:textId="77777777" w:rsidR="00596AE3" w:rsidRPr="00596AE3" w:rsidRDefault="00596AE3" w:rsidP="00596AE3">
      <w:pPr>
        <w:pStyle w:val="NoSpacing"/>
        <w:numPr>
          <w:ilvl w:val="0"/>
          <w:numId w:val="26"/>
        </w:numPr>
        <w:rPr>
          <w:rFonts w:ascii="Times New Roman" w:hAnsi="Times New Roman" w:cs="Times New Roman"/>
          <w:sz w:val="24"/>
          <w:szCs w:val="24"/>
        </w:rPr>
      </w:pPr>
      <w:r w:rsidRPr="00596AE3">
        <w:rPr>
          <w:rFonts w:ascii="Times New Roman" w:hAnsi="Times New Roman" w:cs="Times New Roman"/>
          <w:sz w:val="24"/>
          <w:szCs w:val="24"/>
        </w:rPr>
        <w:t>Future Discussion</w:t>
      </w:r>
    </w:p>
    <w:p w14:paraId="746B9E85" w14:textId="77777777" w:rsidR="00596AE3" w:rsidRPr="00596AE3" w:rsidRDefault="00596AE3" w:rsidP="00596AE3">
      <w:pPr>
        <w:pStyle w:val="NoSpacing"/>
        <w:numPr>
          <w:ilvl w:val="1"/>
          <w:numId w:val="26"/>
        </w:numPr>
        <w:rPr>
          <w:rFonts w:ascii="Times New Roman" w:hAnsi="Times New Roman" w:cs="Times New Roman"/>
          <w:sz w:val="24"/>
          <w:szCs w:val="24"/>
        </w:rPr>
      </w:pPr>
      <w:r w:rsidRPr="00596AE3">
        <w:rPr>
          <w:rFonts w:ascii="Times New Roman" w:hAnsi="Times New Roman" w:cs="Times New Roman"/>
          <w:sz w:val="24"/>
          <w:szCs w:val="24"/>
        </w:rPr>
        <w:t>What do we want to be doing? What do we want/need to focus on to use this time most effectively? </w:t>
      </w:r>
    </w:p>
    <w:p w14:paraId="5FAD3DF7" w14:textId="77777777" w:rsidR="00596AE3" w:rsidRPr="00596AE3" w:rsidRDefault="00596AE3" w:rsidP="00596AE3">
      <w:pPr>
        <w:pStyle w:val="NoSpacing"/>
        <w:numPr>
          <w:ilvl w:val="0"/>
          <w:numId w:val="32"/>
        </w:numPr>
        <w:rPr>
          <w:rFonts w:ascii="Times New Roman" w:hAnsi="Times New Roman" w:cs="Times New Roman"/>
          <w:sz w:val="24"/>
          <w:szCs w:val="24"/>
        </w:rPr>
      </w:pPr>
      <w:r w:rsidRPr="00596AE3">
        <w:rPr>
          <w:rFonts w:ascii="Times New Roman" w:hAnsi="Times New Roman" w:cs="Times New Roman"/>
          <w:sz w:val="24"/>
          <w:szCs w:val="24"/>
        </w:rPr>
        <w:t xml:space="preserve">Our strengths as a working group include creating guidelines and sharing them out, as well as providing others in the group the opportunity to weigh in on documentation. </w:t>
      </w:r>
    </w:p>
    <w:p w14:paraId="142F0B11" w14:textId="77777777" w:rsidR="00596AE3" w:rsidRPr="00596AE3" w:rsidRDefault="00596AE3" w:rsidP="00596AE3">
      <w:pPr>
        <w:pStyle w:val="NoSpacing"/>
        <w:numPr>
          <w:ilvl w:val="0"/>
          <w:numId w:val="32"/>
        </w:numPr>
        <w:rPr>
          <w:rFonts w:ascii="Times New Roman" w:hAnsi="Times New Roman" w:cs="Times New Roman"/>
          <w:sz w:val="24"/>
          <w:szCs w:val="24"/>
        </w:rPr>
      </w:pPr>
      <w:r w:rsidRPr="00596AE3">
        <w:rPr>
          <w:rFonts w:ascii="Times New Roman" w:hAnsi="Times New Roman" w:cs="Times New Roman"/>
          <w:sz w:val="24"/>
          <w:szCs w:val="24"/>
        </w:rPr>
        <w:t>The group is interested in having more discussions around shared issues that impact multiple areas or units—authority work, metadata maker, etc.</w:t>
      </w:r>
    </w:p>
    <w:p w14:paraId="6BC858F3" w14:textId="77777777" w:rsidR="00596AE3" w:rsidRPr="00596AE3" w:rsidRDefault="00596AE3" w:rsidP="00596AE3">
      <w:pPr>
        <w:pStyle w:val="NoSpacing"/>
        <w:numPr>
          <w:ilvl w:val="1"/>
          <w:numId w:val="26"/>
        </w:numPr>
        <w:rPr>
          <w:rFonts w:ascii="Times New Roman" w:hAnsi="Times New Roman" w:cs="Times New Roman"/>
          <w:sz w:val="24"/>
          <w:szCs w:val="24"/>
        </w:rPr>
      </w:pPr>
      <w:r w:rsidRPr="00596AE3">
        <w:rPr>
          <w:rFonts w:ascii="Times New Roman" w:hAnsi="Times New Roman" w:cs="Times New Roman"/>
          <w:sz w:val="24"/>
          <w:szCs w:val="24"/>
        </w:rPr>
        <w:t xml:space="preserve">Who should be included? </w:t>
      </w:r>
    </w:p>
    <w:p w14:paraId="000950F3" w14:textId="77777777" w:rsidR="00596AE3" w:rsidRPr="00596AE3" w:rsidRDefault="00596AE3" w:rsidP="00596AE3">
      <w:pPr>
        <w:pStyle w:val="NoSpacing"/>
        <w:numPr>
          <w:ilvl w:val="2"/>
          <w:numId w:val="26"/>
        </w:numPr>
        <w:rPr>
          <w:rFonts w:ascii="Times New Roman" w:hAnsi="Times New Roman" w:cs="Times New Roman"/>
          <w:sz w:val="24"/>
          <w:szCs w:val="24"/>
        </w:rPr>
      </w:pPr>
      <w:r w:rsidRPr="00596AE3">
        <w:rPr>
          <w:rFonts w:ascii="Times New Roman" w:hAnsi="Times New Roman" w:cs="Times New Roman"/>
          <w:sz w:val="24"/>
          <w:szCs w:val="24"/>
        </w:rPr>
        <w:t xml:space="preserve">With personnel changes in the Library, and new employees coming soon, the group intends to discuss working group </w:t>
      </w:r>
      <w:proofErr w:type="gramStart"/>
      <w:r w:rsidRPr="00596AE3">
        <w:rPr>
          <w:rFonts w:ascii="Times New Roman" w:hAnsi="Times New Roman" w:cs="Times New Roman"/>
          <w:sz w:val="24"/>
          <w:szCs w:val="24"/>
        </w:rPr>
        <w:t>membership, but</w:t>
      </w:r>
      <w:proofErr w:type="gramEnd"/>
      <w:r w:rsidRPr="00596AE3">
        <w:rPr>
          <w:rFonts w:ascii="Times New Roman" w:hAnsi="Times New Roman" w:cs="Times New Roman"/>
          <w:sz w:val="24"/>
          <w:szCs w:val="24"/>
        </w:rPr>
        <w:t xml:space="preserve"> will table until next year. </w:t>
      </w:r>
    </w:p>
    <w:p w14:paraId="242D59DB" w14:textId="77777777" w:rsidR="00596AE3" w:rsidRDefault="00596AE3" w:rsidP="00596AE3">
      <w:pPr>
        <w:pStyle w:val="NoSpacing"/>
        <w:rPr>
          <w:rFonts w:ascii="Times New Roman" w:hAnsi="Times New Roman" w:cs="Times New Roman"/>
          <w:sz w:val="24"/>
          <w:szCs w:val="24"/>
        </w:rPr>
      </w:pPr>
    </w:p>
    <w:p w14:paraId="68051C50" w14:textId="00D2705D" w:rsidR="00576F3F" w:rsidRDefault="00FD580E" w:rsidP="00596AE3">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5274A">
        <w:rPr>
          <w:rFonts w:ascii="Times New Roman" w:hAnsi="Times New Roman" w:cs="Times New Roman"/>
          <w:sz w:val="24"/>
          <w:szCs w:val="24"/>
        </w:rPr>
        <w:tab/>
      </w:r>
      <w:r w:rsidR="0085274A">
        <w:rPr>
          <w:rFonts w:ascii="Times New Roman" w:hAnsi="Times New Roman" w:cs="Times New Roman"/>
          <w:sz w:val="24"/>
          <w:szCs w:val="24"/>
        </w:rPr>
        <w:tab/>
      </w:r>
    </w:p>
    <w:p w14:paraId="6F49C118" w14:textId="58FBD6AF" w:rsidR="00F622A6" w:rsidRDefault="00AF4776" w:rsidP="00596AE3">
      <w:pPr>
        <w:pStyle w:val="NoSpacing"/>
        <w:numPr>
          <w:ilvl w:val="0"/>
          <w:numId w:val="34"/>
        </w:numPr>
        <w:rPr>
          <w:rFonts w:ascii="Times New Roman" w:hAnsi="Times New Roman" w:cs="Times New Roman"/>
          <w:sz w:val="24"/>
          <w:szCs w:val="24"/>
        </w:rPr>
      </w:pPr>
      <w:r>
        <w:rPr>
          <w:rFonts w:ascii="Times New Roman" w:hAnsi="Times New Roman" w:cs="Times New Roman"/>
          <w:sz w:val="24"/>
          <w:szCs w:val="24"/>
        </w:rPr>
        <w:t>Electronic Resources</w:t>
      </w:r>
      <w:r w:rsidR="0085274A">
        <w:rPr>
          <w:rFonts w:ascii="Times New Roman" w:hAnsi="Times New Roman" w:cs="Times New Roman"/>
          <w:sz w:val="24"/>
          <w:szCs w:val="24"/>
        </w:rPr>
        <w:tab/>
      </w:r>
      <w:r w:rsidR="00FD580E">
        <w:rPr>
          <w:rFonts w:ascii="Times New Roman" w:hAnsi="Times New Roman" w:cs="Times New Roman"/>
          <w:sz w:val="24"/>
          <w:szCs w:val="24"/>
        </w:rPr>
        <w:t xml:space="preserve">- </w:t>
      </w:r>
      <w:r>
        <w:rPr>
          <w:rFonts w:ascii="Times New Roman" w:hAnsi="Times New Roman" w:cs="Times New Roman"/>
          <w:sz w:val="24"/>
          <w:szCs w:val="24"/>
        </w:rPr>
        <w:t>Wendy Shelburne</w:t>
      </w:r>
      <w:r>
        <w:rPr>
          <w:rFonts w:ascii="Times New Roman" w:hAnsi="Times New Roman" w:cs="Times New Roman"/>
          <w:sz w:val="24"/>
          <w:szCs w:val="24"/>
        </w:rPr>
        <w:tab/>
      </w:r>
      <w:r>
        <w:rPr>
          <w:rFonts w:ascii="Times New Roman" w:hAnsi="Times New Roman" w:cs="Times New Roman"/>
          <w:sz w:val="24"/>
          <w:szCs w:val="24"/>
        </w:rPr>
        <w:tab/>
      </w:r>
      <w:r w:rsidR="00885504">
        <w:rPr>
          <w:rFonts w:ascii="Times New Roman" w:hAnsi="Times New Roman" w:cs="Times New Roman"/>
          <w:sz w:val="24"/>
          <w:szCs w:val="24"/>
        </w:rPr>
        <w:tab/>
      </w:r>
      <w:r w:rsidR="00885504">
        <w:rPr>
          <w:rFonts w:ascii="Times New Roman" w:hAnsi="Times New Roman" w:cs="Times New Roman"/>
          <w:sz w:val="24"/>
          <w:szCs w:val="24"/>
        </w:rPr>
        <w:tab/>
      </w:r>
      <w:r w:rsidR="00F622A6">
        <w:rPr>
          <w:rFonts w:ascii="Times New Roman" w:hAnsi="Times New Roman" w:cs="Times New Roman"/>
          <w:sz w:val="24"/>
          <w:szCs w:val="24"/>
        </w:rPr>
        <w:tab/>
      </w:r>
    </w:p>
    <w:p w14:paraId="315112B5" w14:textId="77777777" w:rsidR="00596AE3" w:rsidRDefault="00596AE3" w:rsidP="00596AE3">
      <w:pPr>
        <w:pStyle w:val="NoSpacing"/>
        <w:rPr>
          <w:rFonts w:ascii="Times New Roman" w:hAnsi="Times New Roman" w:cs="Times New Roman"/>
          <w:sz w:val="24"/>
          <w:szCs w:val="24"/>
        </w:rPr>
      </w:pPr>
    </w:p>
    <w:p w14:paraId="7A9D31FB" w14:textId="77777777" w:rsidR="00596AE3" w:rsidRPr="00596AE3" w:rsidRDefault="00596AE3" w:rsidP="00596AE3">
      <w:pPr>
        <w:pStyle w:val="NoSpacing"/>
        <w:rPr>
          <w:rFonts w:ascii="Times New Roman" w:hAnsi="Times New Roman" w:cs="Times New Roman"/>
          <w:sz w:val="24"/>
          <w:szCs w:val="24"/>
        </w:rPr>
      </w:pPr>
      <w:r w:rsidRPr="00596AE3">
        <w:rPr>
          <w:rFonts w:ascii="Times New Roman" w:hAnsi="Times New Roman" w:cs="Times New Roman"/>
          <w:sz w:val="24"/>
          <w:szCs w:val="24"/>
        </w:rPr>
        <w:t xml:space="preserve">ERWG </w:t>
      </w:r>
      <w:proofErr w:type="spellStart"/>
      <w:r w:rsidRPr="00596AE3">
        <w:rPr>
          <w:rFonts w:ascii="Times New Roman" w:hAnsi="Times New Roman" w:cs="Times New Roman"/>
          <w:sz w:val="24"/>
          <w:szCs w:val="24"/>
        </w:rPr>
        <w:t>Capt</w:t>
      </w:r>
      <w:proofErr w:type="spellEnd"/>
      <w:r w:rsidRPr="00596AE3">
        <w:rPr>
          <w:rFonts w:ascii="Times New Roman" w:hAnsi="Times New Roman" w:cs="Times New Roman"/>
          <w:sz w:val="24"/>
          <w:szCs w:val="24"/>
        </w:rPr>
        <w:t xml:space="preserve"> Report</w:t>
      </w:r>
    </w:p>
    <w:p w14:paraId="7B935C25" w14:textId="77777777" w:rsidR="00596AE3" w:rsidRPr="00596AE3" w:rsidRDefault="00596AE3" w:rsidP="00596AE3">
      <w:pPr>
        <w:pStyle w:val="NoSpacing"/>
        <w:rPr>
          <w:rFonts w:ascii="Times New Roman" w:hAnsi="Times New Roman" w:cs="Times New Roman"/>
          <w:sz w:val="24"/>
          <w:szCs w:val="24"/>
        </w:rPr>
      </w:pPr>
      <w:r w:rsidRPr="00596AE3">
        <w:rPr>
          <w:rFonts w:ascii="Times New Roman" w:hAnsi="Times New Roman" w:cs="Times New Roman"/>
          <w:sz w:val="24"/>
          <w:szCs w:val="24"/>
        </w:rPr>
        <w:t>12/19/2024</w:t>
      </w:r>
    </w:p>
    <w:p w14:paraId="5F430248" w14:textId="77777777" w:rsidR="00596AE3" w:rsidRPr="00596AE3" w:rsidRDefault="00596AE3" w:rsidP="00596AE3">
      <w:pPr>
        <w:pStyle w:val="NoSpacing"/>
        <w:rPr>
          <w:rFonts w:ascii="Times New Roman" w:hAnsi="Times New Roman" w:cs="Times New Roman"/>
          <w:sz w:val="24"/>
          <w:szCs w:val="24"/>
        </w:rPr>
      </w:pPr>
      <w:r w:rsidRPr="00596AE3">
        <w:rPr>
          <w:rFonts w:ascii="Times New Roman" w:hAnsi="Times New Roman" w:cs="Times New Roman"/>
          <w:sz w:val="24"/>
          <w:szCs w:val="24"/>
        </w:rPr>
        <w:t>Submitted by Wendy Allen Shelburne</w:t>
      </w:r>
    </w:p>
    <w:p w14:paraId="28BB7453" w14:textId="77777777" w:rsidR="00596AE3" w:rsidRPr="00596AE3" w:rsidRDefault="00596AE3" w:rsidP="00596AE3">
      <w:pPr>
        <w:pStyle w:val="NoSpacing"/>
        <w:rPr>
          <w:rFonts w:ascii="Times New Roman" w:hAnsi="Times New Roman" w:cs="Times New Roman"/>
          <w:sz w:val="24"/>
          <w:szCs w:val="24"/>
        </w:rPr>
      </w:pPr>
      <w:r w:rsidRPr="00596AE3">
        <w:rPr>
          <w:rFonts w:ascii="Times New Roman" w:hAnsi="Times New Roman" w:cs="Times New Roman"/>
          <w:sz w:val="24"/>
          <w:szCs w:val="24"/>
        </w:rPr>
        <w:t>ERWG last met on October 4</w:t>
      </w:r>
      <w:r w:rsidRPr="00596AE3">
        <w:rPr>
          <w:rFonts w:ascii="Times New Roman" w:hAnsi="Times New Roman" w:cs="Times New Roman"/>
          <w:sz w:val="24"/>
          <w:szCs w:val="24"/>
          <w:vertAlign w:val="superscript"/>
        </w:rPr>
        <w:t>th</w:t>
      </w:r>
      <w:r w:rsidRPr="00596AE3">
        <w:rPr>
          <w:rFonts w:ascii="Times New Roman" w:hAnsi="Times New Roman" w:cs="Times New Roman"/>
          <w:sz w:val="24"/>
          <w:szCs w:val="24"/>
        </w:rPr>
        <w:t>.</w:t>
      </w:r>
    </w:p>
    <w:p w14:paraId="3A6A6AC5" w14:textId="77777777" w:rsidR="00596AE3" w:rsidRPr="00596AE3" w:rsidRDefault="00596AE3" w:rsidP="00596AE3">
      <w:pPr>
        <w:pStyle w:val="NoSpacing"/>
        <w:rPr>
          <w:rFonts w:ascii="Times New Roman" w:hAnsi="Times New Roman" w:cs="Times New Roman"/>
          <w:sz w:val="24"/>
          <w:szCs w:val="24"/>
        </w:rPr>
      </w:pPr>
      <w:r w:rsidRPr="00596AE3">
        <w:rPr>
          <w:rFonts w:ascii="Times New Roman" w:hAnsi="Times New Roman" w:cs="Times New Roman"/>
          <w:sz w:val="24"/>
          <w:szCs w:val="24"/>
        </w:rPr>
        <w:t xml:space="preserve">The primary topic of our October meeting centered upon the new Campus Affiliate Tool, and since that meeting there has subsequently been a great deal of work between ERWG and Campus IT regarding supporting this tool as well as what we hope to be some fruitful work with a system called AuthMan.  The use of AuthMan can conceivably move us closer to the </w:t>
      </w:r>
      <w:proofErr w:type="gramStart"/>
      <w:r w:rsidRPr="00596AE3">
        <w:rPr>
          <w:rFonts w:ascii="Times New Roman" w:hAnsi="Times New Roman" w:cs="Times New Roman"/>
          <w:sz w:val="24"/>
          <w:szCs w:val="24"/>
        </w:rPr>
        <w:t>long held</w:t>
      </w:r>
      <w:proofErr w:type="gramEnd"/>
      <w:r w:rsidRPr="00596AE3">
        <w:rPr>
          <w:rFonts w:ascii="Times New Roman" w:hAnsi="Times New Roman" w:cs="Times New Roman"/>
          <w:sz w:val="24"/>
          <w:szCs w:val="24"/>
        </w:rPr>
        <w:t xml:space="preserve"> goal of an access whitelist instead of blacklist. We are also </w:t>
      </w:r>
      <w:proofErr w:type="gramStart"/>
      <w:r w:rsidRPr="00596AE3">
        <w:rPr>
          <w:rFonts w:ascii="Times New Roman" w:hAnsi="Times New Roman" w:cs="Times New Roman"/>
          <w:sz w:val="24"/>
          <w:szCs w:val="24"/>
        </w:rPr>
        <w:t>have</w:t>
      </w:r>
      <w:proofErr w:type="gramEnd"/>
      <w:r w:rsidRPr="00596AE3">
        <w:rPr>
          <w:rFonts w:ascii="Times New Roman" w:hAnsi="Times New Roman" w:cs="Times New Roman"/>
          <w:sz w:val="24"/>
          <w:szCs w:val="24"/>
        </w:rPr>
        <w:t xml:space="preserve"> some additional discussions with Campus IT regarding honing what attributes are being used in our SSO setups. Work will be ongoing on these items.  We are also learning about </w:t>
      </w:r>
      <w:proofErr w:type="spellStart"/>
      <w:r w:rsidRPr="00596AE3">
        <w:rPr>
          <w:rFonts w:ascii="Times New Roman" w:hAnsi="Times New Roman" w:cs="Times New Roman"/>
          <w:sz w:val="24"/>
          <w:szCs w:val="24"/>
        </w:rPr>
        <w:t>ITrust</w:t>
      </w:r>
      <w:proofErr w:type="spellEnd"/>
      <w:r w:rsidRPr="00596AE3">
        <w:rPr>
          <w:rFonts w:ascii="Times New Roman" w:hAnsi="Times New Roman" w:cs="Times New Roman"/>
          <w:sz w:val="24"/>
          <w:szCs w:val="24"/>
        </w:rPr>
        <w:t xml:space="preserve"> which is </w:t>
      </w:r>
      <w:proofErr w:type="gramStart"/>
      <w:r w:rsidRPr="00596AE3">
        <w:rPr>
          <w:rFonts w:ascii="Times New Roman" w:hAnsi="Times New Roman" w:cs="Times New Roman"/>
          <w:sz w:val="24"/>
          <w:szCs w:val="24"/>
        </w:rPr>
        <w:t>campus</w:t>
      </w:r>
      <w:proofErr w:type="gramEnd"/>
      <w:r w:rsidRPr="00596AE3">
        <w:rPr>
          <w:rFonts w:ascii="Times New Roman" w:hAnsi="Times New Roman" w:cs="Times New Roman"/>
          <w:sz w:val="24"/>
          <w:szCs w:val="24"/>
        </w:rPr>
        <w:t xml:space="preserve"> developed system for housing specific SSO information and certifications.  </w:t>
      </w:r>
    </w:p>
    <w:p w14:paraId="1F8EE082" w14:textId="77777777" w:rsidR="00596AE3" w:rsidRPr="00596AE3" w:rsidRDefault="00596AE3" w:rsidP="00596AE3">
      <w:pPr>
        <w:pStyle w:val="NoSpacing"/>
        <w:rPr>
          <w:rFonts w:ascii="Times New Roman" w:hAnsi="Times New Roman" w:cs="Times New Roman"/>
          <w:sz w:val="24"/>
          <w:szCs w:val="24"/>
        </w:rPr>
      </w:pPr>
      <w:r w:rsidRPr="00596AE3">
        <w:rPr>
          <w:rFonts w:ascii="Times New Roman" w:hAnsi="Times New Roman" w:cs="Times New Roman"/>
          <w:sz w:val="24"/>
          <w:szCs w:val="24"/>
        </w:rPr>
        <w:lastRenderedPageBreak/>
        <w:t xml:space="preserve">We haven’t been to work on trial functionality in Primo, but we will keep it on the parking lot list.  </w:t>
      </w:r>
    </w:p>
    <w:p w14:paraId="687C10CB" w14:textId="77777777" w:rsidR="00596AE3" w:rsidRDefault="00596AE3" w:rsidP="00596AE3">
      <w:pPr>
        <w:pStyle w:val="NoSpacing"/>
        <w:rPr>
          <w:rFonts w:ascii="Times New Roman" w:hAnsi="Times New Roman" w:cs="Times New Roman"/>
          <w:sz w:val="24"/>
          <w:szCs w:val="24"/>
        </w:rPr>
      </w:pPr>
    </w:p>
    <w:p w14:paraId="7ED76201" w14:textId="77777777" w:rsidR="00E01432" w:rsidRDefault="00E01432" w:rsidP="00596AE3">
      <w:pPr>
        <w:pStyle w:val="NoSpacing"/>
        <w:rPr>
          <w:rFonts w:ascii="Times New Roman" w:hAnsi="Times New Roman" w:cs="Times New Roman"/>
          <w:sz w:val="24"/>
          <w:szCs w:val="24"/>
        </w:rPr>
      </w:pPr>
    </w:p>
    <w:p w14:paraId="0B81296F" w14:textId="7CEDBE52" w:rsidR="00E01432" w:rsidRDefault="00E01432" w:rsidP="00E01432">
      <w:pPr>
        <w:pStyle w:val="ListParagraph"/>
        <w:ind w:left="0"/>
      </w:pPr>
      <w:r>
        <w:rPr>
          <w:b/>
        </w:rPr>
        <w:t xml:space="preserve">Primo Central Index- </w:t>
      </w:r>
      <w:r>
        <w:rPr>
          <w:bCs/>
        </w:rPr>
        <w:t>Michael Norman</w:t>
      </w:r>
      <w:r w:rsidRPr="00026AA6">
        <w:tab/>
      </w:r>
    </w:p>
    <w:p w14:paraId="751F303B" w14:textId="7638014A" w:rsidR="00E01432" w:rsidRDefault="00E01432" w:rsidP="00E01432">
      <w:pPr>
        <w:pStyle w:val="NoSpacing"/>
        <w:numPr>
          <w:ilvl w:val="0"/>
          <w:numId w:val="35"/>
        </w:numPr>
        <w:rPr>
          <w:rFonts w:ascii="Times New Roman" w:hAnsi="Times New Roman" w:cs="Times New Roman"/>
          <w:sz w:val="24"/>
          <w:szCs w:val="24"/>
        </w:rPr>
      </w:pPr>
      <w:r>
        <w:rPr>
          <w:rFonts w:ascii="Times New Roman" w:hAnsi="Times New Roman" w:cs="Times New Roman"/>
          <w:sz w:val="24"/>
          <w:szCs w:val="24"/>
        </w:rPr>
        <w:t xml:space="preserve">The </w:t>
      </w:r>
      <w:r>
        <w:rPr>
          <w:rFonts w:ascii="Times New Roman" w:hAnsi="Times New Roman" w:cs="Times New Roman"/>
          <w:sz w:val="24"/>
          <w:szCs w:val="24"/>
        </w:rPr>
        <w:t xml:space="preserve">development version of </w:t>
      </w:r>
      <w:proofErr w:type="spellStart"/>
      <w:r>
        <w:rPr>
          <w:rFonts w:ascii="Times New Roman" w:hAnsi="Times New Roman" w:cs="Times New Roman"/>
          <w:sz w:val="24"/>
          <w:szCs w:val="24"/>
        </w:rPr>
        <w:t>EasySearch</w:t>
      </w:r>
      <w:proofErr w:type="spellEnd"/>
      <w:r>
        <w:rPr>
          <w:rFonts w:ascii="Times New Roman" w:hAnsi="Times New Roman" w:cs="Times New Roman"/>
          <w:sz w:val="24"/>
          <w:szCs w:val="24"/>
        </w:rPr>
        <w:t xml:space="preserve"> integrates the primo central index. This will be sent out to the Library for testing and feedback. </w:t>
      </w:r>
    </w:p>
    <w:p w14:paraId="5FD17617" w14:textId="47AB3CE2" w:rsidR="009643DC" w:rsidRPr="00026AA6" w:rsidRDefault="00AC50A7" w:rsidP="00E01432">
      <w:pPr>
        <w:pStyle w:val="NoSpacing"/>
        <w:rPr>
          <w:rFonts w:ascii="Times New Roman" w:hAnsi="Times New Roman" w:cs="Times New Roman"/>
          <w:sz w:val="24"/>
          <w:szCs w:val="24"/>
        </w:rPr>
      </w:pP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E01432">
      <w:pPr>
        <w:pStyle w:val="NoSpacing"/>
        <w:numPr>
          <w:ilvl w:val="0"/>
          <w:numId w:val="3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7D05A3"/>
    <w:multiLevelType w:val="multilevel"/>
    <w:tmpl w:val="D5C45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F4004D4"/>
    <w:multiLevelType w:val="hybridMultilevel"/>
    <w:tmpl w:val="993AB62C"/>
    <w:lvl w:ilvl="0" w:tplc="04090003">
      <w:start w:val="1"/>
      <w:numFmt w:val="bullet"/>
      <w:lvlText w:val="o"/>
      <w:lvlJc w:val="left"/>
      <w:pPr>
        <w:ind w:left="2520" w:hanging="360"/>
      </w:pPr>
      <w:rPr>
        <w:rFonts w:ascii="Courier New" w:hAnsi="Courier New" w:cs="Courier New"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8"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40B77E0"/>
    <w:multiLevelType w:val="hybridMultilevel"/>
    <w:tmpl w:val="C95C7B34"/>
    <w:lvl w:ilvl="0" w:tplc="7FFC82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CBC6D5C"/>
    <w:multiLevelType w:val="multilevel"/>
    <w:tmpl w:val="7ED4F628"/>
    <w:lvl w:ilvl="0">
      <w:start w:val="1"/>
      <w:numFmt w:val="bullet"/>
      <w:lvlText w:val=""/>
      <w:lvlJc w:val="left"/>
      <w:pPr>
        <w:tabs>
          <w:tab w:val="num" w:pos="1440"/>
        </w:tabs>
        <w:ind w:left="1440" w:hanging="360"/>
      </w:pPr>
      <w:rPr>
        <w:rFonts w:ascii="Symbol" w:hAnsi="Symbol" w:hint="default"/>
        <w:sz w:val="20"/>
      </w:rPr>
    </w:lvl>
    <w:lvl w:ilvl="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14" w15:restartNumberingAfterBreak="0">
    <w:nsid w:val="2CDF1376"/>
    <w:multiLevelType w:val="hybridMultilevel"/>
    <w:tmpl w:val="0BFACC9C"/>
    <w:lvl w:ilvl="0" w:tplc="0A9418A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7"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8801AF"/>
    <w:multiLevelType w:val="hybridMultilevel"/>
    <w:tmpl w:val="7BBEC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2"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4A51CE"/>
    <w:multiLevelType w:val="multilevel"/>
    <w:tmpl w:val="1630762A"/>
    <w:lvl w:ilvl="0">
      <w:start w:val="3"/>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o"/>
      <w:lvlJc w:val="left"/>
      <w:pPr>
        <w:ind w:left="2160" w:hanging="360"/>
      </w:pPr>
      <w:rPr>
        <w:rFonts w:ascii="Courier New" w:hAnsi="Courier New" w:cs="Courier New"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AC94AF1"/>
    <w:multiLevelType w:val="multilevel"/>
    <w:tmpl w:val="F2461300"/>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5" w15:restartNumberingAfterBreak="0">
    <w:nsid w:val="4B20622E"/>
    <w:multiLevelType w:val="hybridMultilevel"/>
    <w:tmpl w:val="7E2E1516"/>
    <w:lvl w:ilvl="0" w:tplc="B67EB38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0C3C3E"/>
    <w:multiLevelType w:val="hybridMultilevel"/>
    <w:tmpl w:val="A330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1F2E28"/>
    <w:multiLevelType w:val="hybridMultilevel"/>
    <w:tmpl w:val="6F406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900A3E"/>
    <w:multiLevelType w:val="multilevel"/>
    <w:tmpl w:val="51D85EE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0"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2"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E6134C6"/>
    <w:multiLevelType w:val="multilevel"/>
    <w:tmpl w:val="9A4CC8DC"/>
    <w:lvl w:ilvl="0">
      <w:start w:val="1"/>
      <w:numFmt w:val="bullet"/>
      <w:lvlText w:val=""/>
      <w:lvlJc w:val="left"/>
      <w:pPr>
        <w:tabs>
          <w:tab w:val="num" w:pos="1440"/>
        </w:tabs>
        <w:ind w:left="1440" w:hanging="360"/>
      </w:pPr>
      <w:rPr>
        <w:rFonts w:ascii="Symbol" w:hAnsi="Symbol" w:hint="default"/>
        <w:sz w:val="20"/>
      </w:rPr>
    </w:lvl>
    <w:lvl w:ilvl="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34"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8"/>
  </w:num>
  <w:num w:numId="3" w16cid:durableId="1369258972">
    <w:abstractNumId w:val="34"/>
  </w:num>
  <w:num w:numId="4" w16cid:durableId="492914501">
    <w:abstractNumId w:val="2"/>
  </w:num>
  <w:num w:numId="5" w16cid:durableId="530067280">
    <w:abstractNumId w:val="5"/>
  </w:num>
  <w:num w:numId="6" w16cid:durableId="569313989">
    <w:abstractNumId w:val="30"/>
  </w:num>
  <w:num w:numId="7" w16cid:durableId="14042152">
    <w:abstractNumId w:val="26"/>
  </w:num>
  <w:num w:numId="8" w16cid:durableId="1476220473">
    <w:abstractNumId w:val="6"/>
  </w:num>
  <w:num w:numId="9" w16cid:durableId="71245639">
    <w:abstractNumId w:val="1"/>
  </w:num>
  <w:num w:numId="10" w16cid:durableId="126627709">
    <w:abstractNumId w:val="11"/>
  </w:num>
  <w:num w:numId="11" w16cid:durableId="1079984920">
    <w:abstractNumId w:val="20"/>
  </w:num>
  <w:num w:numId="12" w16cid:durableId="1493528342">
    <w:abstractNumId w:val="12"/>
  </w:num>
  <w:num w:numId="13" w16cid:durableId="1489245241">
    <w:abstractNumId w:val="31"/>
  </w:num>
  <w:num w:numId="14" w16cid:durableId="439842383">
    <w:abstractNumId w:val="0"/>
  </w:num>
  <w:num w:numId="15" w16cid:durableId="1838307248">
    <w:abstractNumId w:val="21"/>
  </w:num>
  <w:num w:numId="16" w16cid:durableId="1991203461">
    <w:abstractNumId w:val="18"/>
  </w:num>
  <w:num w:numId="17" w16cid:durableId="121071747">
    <w:abstractNumId w:val="4"/>
  </w:num>
  <w:num w:numId="18" w16cid:durableId="2046369658">
    <w:abstractNumId w:val="10"/>
  </w:num>
  <w:num w:numId="19" w16cid:durableId="1031303342">
    <w:abstractNumId w:val="16"/>
  </w:num>
  <w:num w:numId="20" w16cid:durableId="1122454898">
    <w:abstractNumId w:val="22"/>
  </w:num>
  <w:num w:numId="21" w16cid:durableId="844056265">
    <w:abstractNumId w:val="15"/>
  </w:num>
  <w:num w:numId="22" w16cid:durableId="380831683">
    <w:abstractNumId w:val="19"/>
  </w:num>
  <w:num w:numId="23" w16cid:durableId="1817645726">
    <w:abstractNumId w:val="32"/>
  </w:num>
  <w:num w:numId="24" w16cid:durableId="1509326577">
    <w:abstractNumId w:val="17"/>
  </w:num>
  <w:num w:numId="25" w16cid:durableId="122430975">
    <w:abstractNumId w:val="25"/>
  </w:num>
  <w:num w:numId="26" w16cid:durableId="116147137">
    <w:abstractNumId w:val="23"/>
  </w:num>
  <w:num w:numId="27" w16cid:durableId="1389961353">
    <w:abstractNumId w:val="3"/>
  </w:num>
  <w:num w:numId="28" w16cid:durableId="796875800">
    <w:abstractNumId w:val="29"/>
  </w:num>
  <w:num w:numId="29" w16cid:durableId="664934847">
    <w:abstractNumId w:val="24"/>
  </w:num>
  <w:num w:numId="30" w16cid:durableId="584997546">
    <w:abstractNumId w:val="33"/>
  </w:num>
  <w:num w:numId="31" w16cid:durableId="1965578308">
    <w:abstractNumId w:val="13"/>
  </w:num>
  <w:num w:numId="32" w16cid:durableId="1913351063">
    <w:abstractNumId w:val="7"/>
  </w:num>
  <w:num w:numId="33" w16cid:durableId="1508640487">
    <w:abstractNumId w:val="14"/>
  </w:num>
  <w:num w:numId="34" w16cid:durableId="1263342971">
    <w:abstractNumId w:val="9"/>
  </w:num>
  <w:num w:numId="35" w16cid:durableId="1502702284">
    <w:abstractNumId w:val="27"/>
  </w:num>
  <w:num w:numId="36" w16cid:durableId="89883119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67C39"/>
    <w:rsid w:val="0007627B"/>
    <w:rsid w:val="00077D94"/>
    <w:rsid w:val="0010191C"/>
    <w:rsid w:val="00114284"/>
    <w:rsid w:val="00142D4D"/>
    <w:rsid w:val="001658FA"/>
    <w:rsid w:val="001972DB"/>
    <w:rsid w:val="001A6E7A"/>
    <w:rsid w:val="001F2EF5"/>
    <w:rsid w:val="001F39A4"/>
    <w:rsid w:val="00216D2B"/>
    <w:rsid w:val="00216F92"/>
    <w:rsid w:val="00220B92"/>
    <w:rsid w:val="00233FB2"/>
    <w:rsid w:val="00236736"/>
    <w:rsid w:val="002667D8"/>
    <w:rsid w:val="002772F8"/>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68A5"/>
    <w:rsid w:val="00436A5A"/>
    <w:rsid w:val="00445D0A"/>
    <w:rsid w:val="00463010"/>
    <w:rsid w:val="00496A2F"/>
    <w:rsid w:val="004A42B2"/>
    <w:rsid w:val="004B5B3A"/>
    <w:rsid w:val="004F769C"/>
    <w:rsid w:val="005142B2"/>
    <w:rsid w:val="00530777"/>
    <w:rsid w:val="0053669D"/>
    <w:rsid w:val="00546450"/>
    <w:rsid w:val="00576F3F"/>
    <w:rsid w:val="0058112C"/>
    <w:rsid w:val="005900F9"/>
    <w:rsid w:val="005940C7"/>
    <w:rsid w:val="00596AE3"/>
    <w:rsid w:val="005E5338"/>
    <w:rsid w:val="0060221F"/>
    <w:rsid w:val="00605C24"/>
    <w:rsid w:val="006160CB"/>
    <w:rsid w:val="006245B6"/>
    <w:rsid w:val="00627C99"/>
    <w:rsid w:val="006405CB"/>
    <w:rsid w:val="006416D7"/>
    <w:rsid w:val="00647C98"/>
    <w:rsid w:val="00653F82"/>
    <w:rsid w:val="0066163A"/>
    <w:rsid w:val="00665171"/>
    <w:rsid w:val="00684F14"/>
    <w:rsid w:val="00694AE1"/>
    <w:rsid w:val="006D1255"/>
    <w:rsid w:val="006F249B"/>
    <w:rsid w:val="00721A1A"/>
    <w:rsid w:val="0072312F"/>
    <w:rsid w:val="00725FE8"/>
    <w:rsid w:val="00762C46"/>
    <w:rsid w:val="00783742"/>
    <w:rsid w:val="007867F4"/>
    <w:rsid w:val="007B4AB2"/>
    <w:rsid w:val="007B5EF3"/>
    <w:rsid w:val="007E1A0F"/>
    <w:rsid w:val="007E5626"/>
    <w:rsid w:val="007E6BB5"/>
    <w:rsid w:val="007F2819"/>
    <w:rsid w:val="007F5405"/>
    <w:rsid w:val="007F6A23"/>
    <w:rsid w:val="00804518"/>
    <w:rsid w:val="0081090D"/>
    <w:rsid w:val="00824DAB"/>
    <w:rsid w:val="00841554"/>
    <w:rsid w:val="0085274A"/>
    <w:rsid w:val="008562AA"/>
    <w:rsid w:val="008618DF"/>
    <w:rsid w:val="00871075"/>
    <w:rsid w:val="00873490"/>
    <w:rsid w:val="00885504"/>
    <w:rsid w:val="008A7437"/>
    <w:rsid w:val="008B0402"/>
    <w:rsid w:val="008C78E5"/>
    <w:rsid w:val="008D2334"/>
    <w:rsid w:val="008E13FD"/>
    <w:rsid w:val="008E7539"/>
    <w:rsid w:val="008F7BCE"/>
    <w:rsid w:val="0091110F"/>
    <w:rsid w:val="009578C0"/>
    <w:rsid w:val="0096417C"/>
    <w:rsid w:val="009643DC"/>
    <w:rsid w:val="00987CAA"/>
    <w:rsid w:val="00991454"/>
    <w:rsid w:val="009D7A2F"/>
    <w:rsid w:val="009E32CC"/>
    <w:rsid w:val="00A42440"/>
    <w:rsid w:val="00A45E67"/>
    <w:rsid w:val="00A73E68"/>
    <w:rsid w:val="00A94C3F"/>
    <w:rsid w:val="00AC50A7"/>
    <w:rsid w:val="00AF4776"/>
    <w:rsid w:val="00B04247"/>
    <w:rsid w:val="00B64BF0"/>
    <w:rsid w:val="00B71379"/>
    <w:rsid w:val="00BE1B8F"/>
    <w:rsid w:val="00BF060E"/>
    <w:rsid w:val="00C00B55"/>
    <w:rsid w:val="00C37782"/>
    <w:rsid w:val="00C57459"/>
    <w:rsid w:val="00C72BB1"/>
    <w:rsid w:val="00C97DAC"/>
    <w:rsid w:val="00CB72CC"/>
    <w:rsid w:val="00CE170E"/>
    <w:rsid w:val="00D07229"/>
    <w:rsid w:val="00D11A6E"/>
    <w:rsid w:val="00D165EF"/>
    <w:rsid w:val="00D654BA"/>
    <w:rsid w:val="00D667D9"/>
    <w:rsid w:val="00DD2C41"/>
    <w:rsid w:val="00E002E0"/>
    <w:rsid w:val="00E01432"/>
    <w:rsid w:val="00E1067E"/>
    <w:rsid w:val="00E35C82"/>
    <w:rsid w:val="00E44847"/>
    <w:rsid w:val="00E46F40"/>
    <w:rsid w:val="00EB23CD"/>
    <w:rsid w:val="00EB5AB9"/>
    <w:rsid w:val="00EB5C97"/>
    <w:rsid w:val="00EE2745"/>
    <w:rsid w:val="00EF2D8A"/>
    <w:rsid w:val="00EF6FCC"/>
    <w:rsid w:val="00F0277B"/>
    <w:rsid w:val="00F03D12"/>
    <w:rsid w:val="00F17267"/>
    <w:rsid w:val="00F37ED7"/>
    <w:rsid w:val="00F622A6"/>
    <w:rsid w:val="00F750EA"/>
    <w:rsid w:val="00FB4D6F"/>
    <w:rsid w:val="00FD58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19962</TotalTime>
  <Pages>3</Pages>
  <Words>730</Words>
  <Characters>4166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4887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4</cp:revision>
  <dcterms:created xsi:type="dcterms:W3CDTF">2024-12-19T19:59:00Z</dcterms:created>
  <dcterms:modified xsi:type="dcterms:W3CDTF">2025-01-02T17:22:00Z</dcterms:modified>
</cp:coreProperties>
</file>