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5990C5F1" w:rsidR="00896EBB" w:rsidRDefault="00896EBB" w:rsidP="009A725D">
      <w:pPr>
        <w:jc w:val="center"/>
      </w:pPr>
      <w:r>
        <w:t xml:space="preserve">Date: </w:t>
      </w:r>
      <w:sdt>
        <w:sdtPr>
          <w:id w:val="16043586"/>
          <w:placeholder>
            <w:docPart w:val="DefaultPlaceholder_-1854013438"/>
          </w:placeholder>
          <w:date w:fullDate="2022-10-05T00:00:00Z">
            <w:dateFormat w:val="yyyy-MM-dd"/>
            <w:lid w:val="en-US"/>
            <w:storeMappedDataAs w:val="dateTime"/>
            <w:calendar w:val="gregorian"/>
          </w:date>
        </w:sdtPr>
        <w:sdtEndPr/>
        <w:sdtContent>
          <w:r w:rsidR="00013A51">
            <w:t>2022-</w:t>
          </w:r>
          <w:r w:rsidR="004A2E62">
            <w:t>10</w:t>
          </w:r>
          <w:r w:rsidR="00013A51">
            <w:t>-</w:t>
          </w:r>
          <w:r w:rsidR="004A2E62">
            <w:t>05</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121980BC" w:rsidR="00896EBB" w:rsidRDefault="00942F79" w:rsidP="009A725D">
      <w:pPr>
        <w:jc w:val="center"/>
      </w:pPr>
      <w:r>
        <w:t xml:space="preserve">Present: </w:t>
      </w:r>
      <w:sdt>
        <w:sdtPr>
          <w:id w:val="-39516917"/>
          <w:placeholder>
            <w:docPart w:val="DefaultPlaceholder_-1854013440"/>
          </w:placeholder>
        </w:sdtPr>
        <w:sdtEndPr/>
        <w:sdtContent>
          <w:r w:rsidR="00BB6E7E">
            <w:t>Joe Lenkart, Zoe Revell, Elisabeth Paulus, Victor Jones, Erik Chapman, Jen Yu, DoMonique Arnold, Norris Purdy, JJ Pionke</w:t>
          </w:r>
          <w:r w:rsidR="003C6C6E">
            <w:t xml:space="preserve">, </w:t>
          </w:r>
          <w:r w:rsidR="003C6C6E">
            <w:t>George Gottschalk,</w:t>
          </w:r>
          <w:r w:rsidR="00BB6E7E">
            <w:t xml:space="preserve"> </w:t>
          </w:r>
          <w:r w:rsidR="00C37DE8">
            <w:t xml:space="preserve">Mary Laskowski </w:t>
          </w:r>
        </w:sdtContent>
      </w:sdt>
    </w:p>
    <w:p w14:paraId="7C39FAFE" w14:textId="0AAFB58E" w:rsidR="00942F79" w:rsidRDefault="00942F79" w:rsidP="009A725D">
      <w:pPr>
        <w:jc w:val="center"/>
      </w:pPr>
      <w:r>
        <w:t xml:space="preserve">Absent: </w:t>
      </w:r>
      <w:sdt>
        <w:sdtPr>
          <w:id w:val="-1643650332"/>
          <w:placeholder>
            <w:docPart w:val="DefaultPlaceholder_-1854013440"/>
          </w:placeholder>
        </w:sdtPr>
        <w:sdtEndPr/>
        <w:sdtContent>
          <w:r w:rsidR="003C6C6E">
            <w:t xml:space="preserve">Heather Murphy, </w:t>
          </w:r>
        </w:sdtContent>
      </w:sdt>
    </w:p>
    <w:p w14:paraId="51B39BFF" w14:textId="77777777" w:rsidR="00F5128F" w:rsidRDefault="00F5128F" w:rsidP="00840F91">
      <w:pPr>
        <w:pStyle w:val="Heading2"/>
        <w:jc w:val="center"/>
      </w:pPr>
    </w:p>
    <w:p w14:paraId="04216AB3" w14:textId="60A45772" w:rsidR="00896EBB" w:rsidRDefault="00337EDE" w:rsidP="00840F91">
      <w:pPr>
        <w:pStyle w:val="Heading2"/>
        <w:jc w:val="center"/>
      </w:pPr>
      <w:r w:rsidRPr="00337EDE">
        <w:t>Agenda Items</w:t>
      </w:r>
    </w:p>
    <w:p w14:paraId="1BBBA322" w14:textId="77777777" w:rsidR="004A2E62" w:rsidRPr="004A2E62" w:rsidRDefault="004A2E62" w:rsidP="004A2E62"/>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15D209C0" w:rsidR="001638BB" w:rsidRPr="002E02F8"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Announcements and Accolades</w:t>
      </w:r>
    </w:p>
    <w:p w14:paraId="1FCBCD79" w14:textId="18636A51" w:rsidR="00133887" w:rsidRPr="00093E3F" w:rsidRDefault="00133887" w:rsidP="00093E3F">
      <w:pPr>
        <w:pStyle w:val="ListParagraph"/>
        <w:numPr>
          <w:ilvl w:val="0"/>
          <w:numId w:val="2"/>
        </w:numPr>
        <w:spacing w:after="0" w:line="240" w:lineRule="auto"/>
        <w:rPr>
          <w:rFonts w:eastAsia="Times New Roman" w:cstheme="minorHAnsi"/>
          <w:b/>
          <w:bCs/>
        </w:rPr>
      </w:pPr>
      <w:r w:rsidRPr="00093E3F">
        <w:rPr>
          <w:rFonts w:cstheme="minorHAnsi"/>
          <w:b/>
          <w:bCs/>
        </w:rPr>
        <w:t>Team</w:t>
      </w:r>
      <w:r w:rsidR="00013A51">
        <w:rPr>
          <w:rFonts w:cstheme="minorHAnsi"/>
          <w:b/>
          <w:bCs/>
        </w:rPr>
        <w:t xml:space="preserve"> Updates </w:t>
      </w:r>
    </w:p>
    <w:p w14:paraId="7B08EC99" w14:textId="16EB6E70" w:rsidR="00093E3F" w:rsidRDefault="00093E3F" w:rsidP="00093E3F">
      <w:pPr>
        <w:pStyle w:val="ListParagraph"/>
        <w:numPr>
          <w:ilvl w:val="0"/>
          <w:numId w:val="4"/>
        </w:numPr>
        <w:spacing w:after="0" w:line="240" w:lineRule="auto"/>
        <w:contextualSpacing w:val="0"/>
        <w:rPr>
          <w:rFonts w:cstheme="minorHAnsi"/>
        </w:rPr>
      </w:pPr>
      <w:r>
        <w:rPr>
          <w:rFonts w:cstheme="minorHAnsi"/>
        </w:rPr>
        <w:t xml:space="preserve">Assessment Team </w:t>
      </w:r>
    </w:p>
    <w:p w14:paraId="04643112" w14:textId="2E0E89E2" w:rsidR="00297ECF" w:rsidRPr="002028D6" w:rsidRDefault="002028D6" w:rsidP="002028D6">
      <w:pPr>
        <w:pStyle w:val="ListParagraph"/>
        <w:numPr>
          <w:ilvl w:val="1"/>
          <w:numId w:val="4"/>
        </w:numPr>
        <w:spacing w:after="0" w:line="240" w:lineRule="auto"/>
        <w:contextualSpacing w:val="0"/>
        <w:rPr>
          <w:rFonts w:cstheme="minorHAnsi"/>
        </w:rPr>
      </w:pPr>
      <w:r>
        <w:rPr>
          <w:rFonts w:cstheme="minorHAnsi"/>
        </w:rPr>
        <w:t>The second survey will be launched on October 24</w:t>
      </w:r>
      <w:r w:rsidRPr="002028D6">
        <w:rPr>
          <w:rFonts w:cstheme="minorHAnsi"/>
          <w:vertAlign w:val="superscript"/>
        </w:rPr>
        <w:t>th</w:t>
      </w:r>
      <w:r>
        <w:rPr>
          <w:rFonts w:cstheme="minorHAnsi"/>
        </w:rPr>
        <w:t xml:space="preserve"> and closing on November 4</w:t>
      </w:r>
      <w:r w:rsidRPr="002028D6">
        <w:rPr>
          <w:rFonts w:cstheme="minorHAnsi"/>
          <w:vertAlign w:val="superscript"/>
        </w:rPr>
        <w:t>th</w:t>
      </w:r>
      <w:r>
        <w:rPr>
          <w:rFonts w:cstheme="minorHAnsi"/>
        </w:rPr>
        <w:t xml:space="preserve">. It will be a repeat of the base survey administered two years and comparative data will be collected. </w:t>
      </w:r>
    </w:p>
    <w:p w14:paraId="2C6AAD60" w14:textId="678E3712" w:rsidR="004A2E62" w:rsidRPr="003C6C6E" w:rsidRDefault="004A2E62" w:rsidP="004A2E62">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p>
    <w:p w14:paraId="55E39936" w14:textId="60E6D612" w:rsidR="003C6C6E" w:rsidRPr="004A2E62" w:rsidRDefault="002028D6" w:rsidP="003C6C6E">
      <w:pPr>
        <w:pStyle w:val="ListParagraph"/>
        <w:numPr>
          <w:ilvl w:val="1"/>
          <w:numId w:val="4"/>
        </w:numPr>
        <w:spacing w:after="0" w:line="240" w:lineRule="auto"/>
        <w:contextualSpacing w:val="0"/>
        <w:rPr>
          <w:rFonts w:eastAsia="Times New Roman" w:cstheme="minorHAnsi"/>
        </w:rPr>
      </w:pPr>
      <w:r>
        <w:rPr>
          <w:rFonts w:cstheme="minorHAnsi"/>
        </w:rPr>
        <w:t xml:space="preserve">The recommendations document has been posted to Teams for feedback/approval. A final draft will be posted likely this week before being sent to HR. </w:t>
      </w:r>
    </w:p>
    <w:p w14:paraId="7FF66A9B" w14:textId="076E09B7" w:rsidR="004A2E62" w:rsidRPr="003C6C6E" w:rsidRDefault="004A2E62" w:rsidP="004A2E62">
      <w:pPr>
        <w:pStyle w:val="ListParagraph"/>
        <w:numPr>
          <w:ilvl w:val="0"/>
          <w:numId w:val="4"/>
        </w:numPr>
        <w:spacing w:after="0" w:line="240" w:lineRule="auto"/>
        <w:contextualSpacing w:val="0"/>
        <w:rPr>
          <w:rFonts w:eastAsia="Times New Roman" w:cstheme="minorHAnsi"/>
        </w:rPr>
      </w:pPr>
      <w:r>
        <w:rPr>
          <w:rFonts w:cstheme="minorHAnsi"/>
        </w:rPr>
        <w:t xml:space="preserve">Communication Team </w:t>
      </w:r>
    </w:p>
    <w:p w14:paraId="2377767E" w14:textId="3C245760" w:rsidR="003C6C6E" w:rsidRPr="002028D6" w:rsidRDefault="002028D6" w:rsidP="003C6C6E">
      <w:pPr>
        <w:pStyle w:val="ListParagraph"/>
        <w:numPr>
          <w:ilvl w:val="1"/>
          <w:numId w:val="4"/>
        </w:numPr>
        <w:spacing w:after="0" w:line="240" w:lineRule="auto"/>
        <w:contextualSpacing w:val="0"/>
        <w:rPr>
          <w:rFonts w:eastAsia="Times New Roman" w:cstheme="minorHAnsi"/>
        </w:rPr>
      </w:pPr>
      <w:r>
        <w:rPr>
          <w:rFonts w:cstheme="minorHAnsi"/>
        </w:rPr>
        <w:t xml:space="preserve">Campus is revising the policy on inline skates, roller skates, e-scooters, and self-balancing personal transportation devices. </w:t>
      </w:r>
    </w:p>
    <w:p w14:paraId="5938DED5" w14:textId="21F8A66B" w:rsidR="002028D6" w:rsidRPr="004A2E62" w:rsidRDefault="002028D6" w:rsidP="003C6C6E">
      <w:pPr>
        <w:pStyle w:val="ListParagraph"/>
        <w:numPr>
          <w:ilvl w:val="1"/>
          <w:numId w:val="4"/>
        </w:numPr>
        <w:spacing w:after="0" w:line="240" w:lineRule="auto"/>
        <w:contextualSpacing w:val="0"/>
        <w:rPr>
          <w:rFonts w:eastAsia="Times New Roman" w:cstheme="minorHAnsi"/>
        </w:rPr>
      </w:pPr>
      <w:r>
        <w:rPr>
          <w:rFonts w:cstheme="minorHAnsi"/>
        </w:rPr>
        <w:t xml:space="preserve">The DEIA definitions video project is wrapping up. There is a student working on some additional editing. </w:t>
      </w:r>
    </w:p>
    <w:p w14:paraId="47D1DBA7" w14:textId="7FDD7F56" w:rsidR="004A2E62" w:rsidRPr="00720D40" w:rsidRDefault="004A2E62" w:rsidP="004A2E62">
      <w:pPr>
        <w:pStyle w:val="ListParagraph"/>
        <w:numPr>
          <w:ilvl w:val="0"/>
          <w:numId w:val="2"/>
        </w:numPr>
        <w:spacing w:after="0" w:line="240" w:lineRule="auto"/>
        <w:rPr>
          <w:rFonts w:eastAsia="Times New Roman" w:cstheme="minorHAnsi"/>
        </w:rPr>
      </w:pPr>
      <w:r w:rsidRPr="004A2E62">
        <w:rPr>
          <w:rFonts w:eastAsia="Times New Roman" w:cstheme="minorHAnsi"/>
          <w:b/>
          <w:bCs/>
        </w:rPr>
        <w:t>Patron Conduct Policy Draft</w:t>
      </w:r>
      <w:r>
        <w:rPr>
          <w:rFonts w:eastAsia="Times New Roman" w:cstheme="minorHAnsi"/>
        </w:rPr>
        <w:t xml:space="preserve"> – </w:t>
      </w:r>
      <w:r w:rsidRPr="004A2E62">
        <w:rPr>
          <w:rFonts w:eastAsia="Times New Roman" w:cstheme="minorHAnsi"/>
          <w:b/>
          <w:bCs/>
        </w:rPr>
        <w:t>Discussion</w:t>
      </w:r>
    </w:p>
    <w:p w14:paraId="6F6AFD73" w14:textId="057A4E1D" w:rsidR="00720D40" w:rsidRDefault="00720D40" w:rsidP="00720D40">
      <w:pPr>
        <w:pStyle w:val="ListParagraph"/>
        <w:numPr>
          <w:ilvl w:val="1"/>
          <w:numId w:val="2"/>
        </w:numPr>
        <w:spacing w:after="0" w:line="240" w:lineRule="auto"/>
        <w:rPr>
          <w:rFonts w:eastAsia="Times New Roman" w:cstheme="minorHAnsi"/>
        </w:rPr>
      </w:pPr>
      <w:r>
        <w:rPr>
          <w:rFonts w:eastAsia="Times New Roman" w:cstheme="minorHAnsi"/>
        </w:rPr>
        <w:t xml:space="preserve">Mary asked the task force to look at the patron conduct policy from a DEIA related standpoint. Offered suggestions will go to AC for final revisions. </w:t>
      </w:r>
    </w:p>
    <w:p w14:paraId="4013714C" w14:textId="217F7F34" w:rsidR="00720D40" w:rsidRDefault="00720D40" w:rsidP="00720D40">
      <w:pPr>
        <w:pStyle w:val="ListParagraph"/>
        <w:numPr>
          <w:ilvl w:val="1"/>
          <w:numId w:val="2"/>
        </w:numPr>
        <w:spacing w:after="0" w:line="240" w:lineRule="auto"/>
        <w:rPr>
          <w:rFonts w:eastAsia="Times New Roman" w:cstheme="minorHAnsi"/>
        </w:rPr>
      </w:pPr>
      <w:r>
        <w:rPr>
          <w:rFonts w:eastAsia="Times New Roman" w:cstheme="minorHAnsi"/>
        </w:rPr>
        <w:t xml:space="preserve">It was noted that the policy should be centered around our faculty/staff, users, and their well-being, as it is currently very focused on the collections. There is also a lack of discussion of accessibility in the current policy. </w:t>
      </w:r>
    </w:p>
    <w:p w14:paraId="333FA9D6" w14:textId="5D92B106" w:rsidR="00720D40" w:rsidRPr="00C37DE8" w:rsidRDefault="00720D40" w:rsidP="00720D40">
      <w:pPr>
        <w:pStyle w:val="ListParagraph"/>
        <w:numPr>
          <w:ilvl w:val="1"/>
          <w:numId w:val="2"/>
        </w:numPr>
        <w:spacing w:after="0" w:line="240" w:lineRule="auto"/>
        <w:rPr>
          <w:rFonts w:eastAsia="Times New Roman" w:cstheme="minorHAnsi"/>
        </w:rPr>
      </w:pPr>
      <w:r>
        <w:rPr>
          <w:rFonts w:eastAsia="Times New Roman" w:cstheme="minorHAnsi"/>
        </w:rPr>
        <w:t xml:space="preserve">There needs to be more middle ground for consequences for patrons who break the Library conduct policy, as there are currently few options available. </w:t>
      </w:r>
      <w:r w:rsidR="00C233F3">
        <w:rPr>
          <w:rFonts w:eastAsia="Times New Roman" w:cstheme="minorHAnsi"/>
        </w:rPr>
        <w:t xml:space="preserve">The consequences escalate rapidly to calling the police, with few middle ground options. </w:t>
      </w:r>
    </w:p>
    <w:p w14:paraId="18248146" w14:textId="67CADD97" w:rsidR="00C37DE8" w:rsidRDefault="00C37DE8" w:rsidP="00C37DE8">
      <w:pPr>
        <w:pStyle w:val="ListParagraph"/>
        <w:numPr>
          <w:ilvl w:val="1"/>
          <w:numId w:val="2"/>
        </w:numPr>
        <w:spacing w:after="0" w:line="240" w:lineRule="auto"/>
        <w:rPr>
          <w:rFonts w:eastAsia="Times New Roman" w:cstheme="minorHAnsi"/>
        </w:rPr>
      </w:pPr>
      <w:r>
        <w:rPr>
          <w:rFonts w:eastAsia="Times New Roman" w:cstheme="minorHAnsi"/>
        </w:rPr>
        <w:t xml:space="preserve">There does not to be set </w:t>
      </w:r>
      <w:r w:rsidR="002028D6">
        <w:rPr>
          <w:rFonts w:eastAsia="Times New Roman" w:cstheme="minorHAnsi"/>
        </w:rPr>
        <w:t>expectations</w:t>
      </w:r>
      <w:r w:rsidR="00C233F3">
        <w:rPr>
          <w:rFonts w:eastAsia="Times New Roman" w:cstheme="minorHAnsi"/>
        </w:rPr>
        <w:t xml:space="preserve"> in the policy</w:t>
      </w:r>
      <w:r>
        <w:rPr>
          <w:rFonts w:eastAsia="Times New Roman" w:cstheme="minorHAnsi"/>
        </w:rPr>
        <w:t xml:space="preserve"> for how users interact with staff and the collections. </w:t>
      </w:r>
      <w:r w:rsidR="00C233F3">
        <w:rPr>
          <w:rFonts w:eastAsia="Times New Roman" w:cstheme="minorHAnsi"/>
        </w:rPr>
        <w:t xml:space="preserve">There needs to be more options for dealing with people who are having mental health related concerns. </w:t>
      </w:r>
    </w:p>
    <w:p w14:paraId="6CA3DF91" w14:textId="6E056374" w:rsidR="00C233F3" w:rsidRDefault="00C233F3" w:rsidP="00C37DE8">
      <w:pPr>
        <w:pStyle w:val="ListParagraph"/>
        <w:numPr>
          <w:ilvl w:val="1"/>
          <w:numId w:val="2"/>
        </w:numPr>
        <w:spacing w:after="0" w:line="240" w:lineRule="auto"/>
        <w:rPr>
          <w:rFonts w:eastAsia="Times New Roman" w:cstheme="minorHAnsi"/>
        </w:rPr>
      </w:pPr>
      <w:r>
        <w:rPr>
          <w:rFonts w:eastAsia="Times New Roman" w:cstheme="minorHAnsi"/>
        </w:rPr>
        <w:t>The group brought up concerns about the trespass list that is circulated to the Library. It would be beneficial to have more information about the next steps that come from that list. There were also concerns raised about the impact of those lists</w:t>
      </w:r>
    </w:p>
    <w:p w14:paraId="754DF60A" w14:textId="4B0AB48D" w:rsidR="00C37DE8" w:rsidRPr="004A2E62" w:rsidRDefault="00C37DE8" w:rsidP="00C37DE8">
      <w:pPr>
        <w:pStyle w:val="ListParagraph"/>
        <w:numPr>
          <w:ilvl w:val="1"/>
          <w:numId w:val="2"/>
        </w:numPr>
        <w:spacing w:after="0" w:line="240" w:lineRule="auto"/>
        <w:rPr>
          <w:rFonts w:eastAsia="Times New Roman" w:cstheme="minorHAnsi"/>
        </w:rPr>
      </w:pPr>
      <w:r>
        <w:rPr>
          <w:rFonts w:eastAsia="Times New Roman" w:cstheme="minorHAnsi"/>
        </w:rPr>
        <w:lastRenderedPageBreak/>
        <w:t>Mary would like to see a summary</w:t>
      </w:r>
      <w:r w:rsidR="00C53388">
        <w:rPr>
          <w:rFonts w:eastAsia="Times New Roman" w:cstheme="minorHAnsi"/>
        </w:rPr>
        <w:t xml:space="preserve"> of comments and a list of questions/concerns. </w:t>
      </w:r>
      <w:r w:rsidR="00950B23">
        <w:rPr>
          <w:rFonts w:eastAsia="Times New Roman" w:cstheme="minorHAnsi"/>
        </w:rPr>
        <w:t xml:space="preserve">Joe offered to </w:t>
      </w:r>
      <w:r w:rsidR="00C233F3">
        <w:rPr>
          <w:rFonts w:eastAsia="Times New Roman" w:cstheme="minorHAnsi"/>
        </w:rPr>
        <w:t>compile</w:t>
      </w:r>
      <w:r w:rsidR="00950B23">
        <w:rPr>
          <w:rFonts w:eastAsia="Times New Roman" w:cstheme="minorHAnsi"/>
        </w:rPr>
        <w:t xml:space="preserve"> the comments. </w:t>
      </w:r>
    </w:p>
    <w:p w14:paraId="0BF94DB5" w14:textId="43C343F3" w:rsidR="004A2E62" w:rsidRPr="00CE4556" w:rsidRDefault="004A2E62" w:rsidP="004A2E62">
      <w:pPr>
        <w:pStyle w:val="ListParagraph"/>
        <w:numPr>
          <w:ilvl w:val="0"/>
          <w:numId w:val="2"/>
        </w:numPr>
        <w:spacing w:after="0" w:line="240" w:lineRule="auto"/>
        <w:rPr>
          <w:rFonts w:eastAsia="Times New Roman" w:cstheme="minorHAnsi"/>
        </w:rPr>
      </w:pPr>
      <w:r>
        <w:rPr>
          <w:rFonts w:eastAsia="Times New Roman" w:cstheme="minorHAnsi"/>
          <w:b/>
          <w:bCs/>
        </w:rPr>
        <w:t xml:space="preserve">Other items </w:t>
      </w:r>
    </w:p>
    <w:p w14:paraId="351295F3" w14:textId="4A02ECF1" w:rsidR="00CE4556" w:rsidRDefault="00CE4556" w:rsidP="00CE4556">
      <w:pPr>
        <w:pStyle w:val="ListParagraph"/>
        <w:numPr>
          <w:ilvl w:val="1"/>
          <w:numId w:val="2"/>
        </w:numPr>
        <w:spacing w:after="0" w:line="240" w:lineRule="auto"/>
        <w:rPr>
          <w:rFonts w:eastAsia="Times New Roman" w:cstheme="minorHAnsi"/>
        </w:rPr>
      </w:pPr>
      <w:r>
        <w:rPr>
          <w:rFonts w:eastAsia="Times New Roman" w:cstheme="minorHAnsi"/>
        </w:rPr>
        <w:t xml:space="preserve">George has been speaking with Stephanie Luke about a statement about potentially harmful materials and collections. As an organization we are dedicated to free access to materials while also recognizing that the content of some materials is not what we would endorse. </w:t>
      </w:r>
    </w:p>
    <w:p w14:paraId="6D48A3A7" w14:textId="70DCEAFF" w:rsidR="00CE4556" w:rsidRPr="004A2E62" w:rsidRDefault="00CE4556" w:rsidP="00CE4556">
      <w:pPr>
        <w:pStyle w:val="ListParagraph"/>
        <w:numPr>
          <w:ilvl w:val="1"/>
          <w:numId w:val="2"/>
        </w:numPr>
        <w:spacing w:after="0" w:line="240" w:lineRule="auto"/>
        <w:rPr>
          <w:rFonts w:eastAsia="Times New Roman" w:cstheme="minorHAnsi"/>
        </w:rPr>
      </w:pPr>
      <w:r>
        <w:rPr>
          <w:rFonts w:eastAsia="Times New Roman" w:cstheme="minorHAnsi"/>
        </w:rPr>
        <w:t xml:space="preserve">There has been a variety of different approaches to this issue, with some organizations including potential harmful content alerts in their collection management systems. This is a complicated issue that will require discussion with various stakeholders. </w:t>
      </w:r>
    </w:p>
    <w:p w14:paraId="731E096D" w14:textId="77777777" w:rsidR="004A2E62" w:rsidRPr="004A2E62" w:rsidRDefault="004A2E62" w:rsidP="004A2E62">
      <w:pPr>
        <w:spacing w:after="0" w:line="240" w:lineRule="auto"/>
        <w:ind w:left="360"/>
        <w:rPr>
          <w:rFonts w:eastAsia="Times New Roman" w:cstheme="minorHAnsi"/>
          <w:b/>
          <w:bCs/>
        </w:rPr>
      </w:pPr>
    </w:p>
    <w:sectPr w:rsidR="004A2E62" w:rsidRPr="004A2E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F58E3"/>
    <w:multiLevelType w:val="hybridMultilevel"/>
    <w:tmpl w:val="BDBA4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940FC4"/>
    <w:multiLevelType w:val="hybridMultilevel"/>
    <w:tmpl w:val="2436AA48"/>
    <w:lvl w:ilvl="0" w:tplc="CC7A0340">
      <w:start w:val="1"/>
      <w:numFmt w:val="decimal"/>
      <w:lvlText w:val="%1."/>
      <w:lvlJc w:val="left"/>
      <w:pPr>
        <w:ind w:left="720" w:hanging="360"/>
      </w:pPr>
      <w:rPr>
        <w:b/>
        <w:bCs/>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95B1E5B"/>
    <w:multiLevelType w:val="hybridMultilevel"/>
    <w:tmpl w:val="0832C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5D106F4"/>
    <w:multiLevelType w:val="hybridMultilevel"/>
    <w:tmpl w:val="2850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3"/>
  </w:num>
  <w:num w:numId="4">
    <w:abstractNumId w:val="2"/>
  </w:num>
  <w:num w:numId="5">
    <w:abstractNumId w:val="1"/>
  </w:num>
  <w:num w:numId="6">
    <w:abstractNumId w:val="5"/>
  </w:num>
  <w:num w:numId="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13A51"/>
    <w:rsid w:val="00023715"/>
    <w:rsid w:val="00067327"/>
    <w:rsid w:val="0008699D"/>
    <w:rsid w:val="00093E3F"/>
    <w:rsid w:val="000A3E44"/>
    <w:rsid w:val="000B39BE"/>
    <w:rsid w:val="000D02EE"/>
    <w:rsid w:val="000D4507"/>
    <w:rsid w:val="00133887"/>
    <w:rsid w:val="001638BB"/>
    <w:rsid w:val="001747FE"/>
    <w:rsid w:val="002028D6"/>
    <w:rsid w:val="00211026"/>
    <w:rsid w:val="00297ECF"/>
    <w:rsid w:val="002D7FA9"/>
    <w:rsid w:val="002E02F8"/>
    <w:rsid w:val="002E24E9"/>
    <w:rsid w:val="00337EDE"/>
    <w:rsid w:val="003C6C6E"/>
    <w:rsid w:val="00472DC8"/>
    <w:rsid w:val="004A2E62"/>
    <w:rsid w:val="00502D83"/>
    <w:rsid w:val="005C73E2"/>
    <w:rsid w:val="005E09F0"/>
    <w:rsid w:val="00667588"/>
    <w:rsid w:val="006678D1"/>
    <w:rsid w:val="00702A51"/>
    <w:rsid w:val="00713E90"/>
    <w:rsid w:val="00720D40"/>
    <w:rsid w:val="0078483E"/>
    <w:rsid w:val="007C3199"/>
    <w:rsid w:val="00840F91"/>
    <w:rsid w:val="00896EBB"/>
    <w:rsid w:val="008E0514"/>
    <w:rsid w:val="00910BCB"/>
    <w:rsid w:val="00942F79"/>
    <w:rsid w:val="00950B23"/>
    <w:rsid w:val="009A1BA4"/>
    <w:rsid w:val="009A725D"/>
    <w:rsid w:val="00A418D0"/>
    <w:rsid w:val="00A95E14"/>
    <w:rsid w:val="00AB37EC"/>
    <w:rsid w:val="00B47423"/>
    <w:rsid w:val="00B77B72"/>
    <w:rsid w:val="00BB6E7E"/>
    <w:rsid w:val="00BE229D"/>
    <w:rsid w:val="00C233F3"/>
    <w:rsid w:val="00C37DE8"/>
    <w:rsid w:val="00C53388"/>
    <w:rsid w:val="00CE4556"/>
    <w:rsid w:val="00EB291D"/>
    <w:rsid w:val="00EB681C"/>
    <w:rsid w:val="00EE7408"/>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 w:id="203518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576A22"/>
    <w:rsid w:val="00797948"/>
    <w:rsid w:val="007F0847"/>
    <w:rsid w:val="008252C2"/>
    <w:rsid w:val="008A2B2A"/>
    <w:rsid w:val="009745E5"/>
    <w:rsid w:val="00A36C50"/>
    <w:rsid w:val="00A45EA8"/>
    <w:rsid w:val="00B6398E"/>
    <w:rsid w:val="00C101EC"/>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DBA28A-2BDB-4028-BEAC-855396A721E1}"/>
</file>

<file path=customXml/itemProps2.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3.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2</Pages>
  <Words>418</Words>
  <Characters>2384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4</cp:revision>
  <dcterms:created xsi:type="dcterms:W3CDTF">2022-10-05T19:02:00Z</dcterms:created>
  <dcterms:modified xsi:type="dcterms:W3CDTF">2022-10-06T14:55:00Z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