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79153" w14:textId="516342AA" w:rsidR="00F0277B" w:rsidRPr="008618DF" w:rsidRDefault="00F0277B" w:rsidP="0081090D">
      <w:pPr>
        <w:pStyle w:val="NoSpacing"/>
        <w:jc w:val="center"/>
        <w:rPr>
          <w:rFonts w:ascii="Times New Roman" w:hAnsi="Times New Roman" w:cs="Times New Roman"/>
          <w:b/>
          <w:sz w:val="40"/>
          <w:szCs w:val="40"/>
        </w:rPr>
      </w:pPr>
      <w:r w:rsidRPr="008618DF">
        <w:rPr>
          <w:rFonts w:ascii="Times New Roman" w:hAnsi="Times New Roman" w:cs="Times New Roman"/>
          <w:b/>
          <w:sz w:val="40"/>
          <w:szCs w:val="40"/>
        </w:rPr>
        <w:t xml:space="preserve">CAPT </w:t>
      </w:r>
      <w:r w:rsidR="00FA7958">
        <w:rPr>
          <w:rFonts w:ascii="Times New Roman" w:hAnsi="Times New Roman" w:cs="Times New Roman"/>
          <w:b/>
          <w:sz w:val="40"/>
          <w:szCs w:val="40"/>
        </w:rPr>
        <w:t>Minutes</w:t>
      </w:r>
    </w:p>
    <w:p w14:paraId="61AEED40" w14:textId="4C4EC3C0" w:rsidR="00F0277B" w:rsidRPr="008618DF" w:rsidRDefault="002B7539" w:rsidP="0081090D">
      <w:pPr>
        <w:pStyle w:val="NoSpacing"/>
        <w:jc w:val="center"/>
        <w:rPr>
          <w:rFonts w:ascii="Times New Roman" w:hAnsi="Times New Roman" w:cs="Times New Roman"/>
          <w:b/>
          <w:sz w:val="40"/>
          <w:szCs w:val="40"/>
        </w:rPr>
      </w:pPr>
      <w:r>
        <w:rPr>
          <w:rFonts w:ascii="Times New Roman" w:hAnsi="Times New Roman" w:cs="Times New Roman"/>
          <w:b/>
          <w:sz w:val="40"/>
          <w:szCs w:val="40"/>
        </w:rPr>
        <w:t>August 27</w:t>
      </w:r>
      <w:r w:rsidR="005C1D28">
        <w:rPr>
          <w:rFonts w:ascii="Times New Roman" w:hAnsi="Times New Roman" w:cs="Times New Roman"/>
          <w:b/>
          <w:sz w:val="40"/>
          <w:szCs w:val="40"/>
        </w:rPr>
        <w:t>, 2026</w:t>
      </w:r>
    </w:p>
    <w:p w14:paraId="724E3A84" w14:textId="77777777" w:rsidR="00F37ED7" w:rsidRPr="008618DF" w:rsidRDefault="00F37ED7" w:rsidP="002C686C">
      <w:pPr>
        <w:pStyle w:val="NoSpacing"/>
        <w:rPr>
          <w:rFonts w:ascii="Times New Roman" w:hAnsi="Times New Roman" w:cs="Times New Roman"/>
          <w:b/>
          <w:sz w:val="32"/>
          <w:szCs w:val="32"/>
        </w:rPr>
      </w:pPr>
    </w:p>
    <w:p w14:paraId="169EC840" w14:textId="77777777" w:rsidR="006F249B" w:rsidRPr="00026AA6" w:rsidRDefault="006F249B" w:rsidP="006F249B">
      <w:pPr>
        <w:pStyle w:val="NoSpacing"/>
        <w:rPr>
          <w:rFonts w:ascii="Times New Roman" w:hAnsi="Times New Roman" w:cs="Times New Roman"/>
          <w:sz w:val="24"/>
          <w:szCs w:val="24"/>
        </w:rPr>
      </w:pPr>
    </w:p>
    <w:p w14:paraId="1A32601A" w14:textId="12C3DE1A" w:rsidR="00FA7958" w:rsidRDefault="00FA7958" w:rsidP="00FA7958">
      <w:pPr>
        <w:pStyle w:val="NoSpacing"/>
        <w:rPr>
          <w:rFonts w:ascii="Times New Roman" w:hAnsi="Times New Roman" w:cs="Times New Roman"/>
          <w:bCs/>
          <w:sz w:val="24"/>
          <w:szCs w:val="24"/>
        </w:rPr>
      </w:pPr>
      <w:r>
        <w:rPr>
          <w:rFonts w:ascii="Times New Roman" w:hAnsi="Times New Roman" w:cs="Times New Roman"/>
          <w:bCs/>
          <w:sz w:val="24"/>
          <w:szCs w:val="24"/>
        </w:rPr>
        <w:t xml:space="preserve">Present: Tom Teper, </w:t>
      </w:r>
      <w:r w:rsidR="00012741">
        <w:rPr>
          <w:rFonts w:ascii="Times New Roman" w:hAnsi="Times New Roman" w:cs="Times New Roman"/>
          <w:bCs/>
          <w:sz w:val="24"/>
          <w:szCs w:val="24"/>
        </w:rPr>
        <w:t xml:space="preserve">John Laskowski, Kyle Rimkus, Diana Eynon, Jennifer Teper, Michael Norman, Mary Ton, Kate Lambaria, Will Schlaack, </w:t>
      </w:r>
      <w:r w:rsidR="00BE3FAF">
        <w:rPr>
          <w:rFonts w:ascii="Times New Roman" w:hAnsi="Times New Roman" w:cs="Times New Roman"/>
          <w:bCs/>
          <w:sz w:val="24"/>
          <w:szCs w:val="24"/>
        </w:rPr>
        <w:t xml:space="preserve">Wendy Shelburne, </w:t>
      </w:r>
      <w:r>
        <w:rPr>
          <w:rFonts w:ascii="Times New Roman" w:hAnsi="Times New Roman" w:cs="Times New Roman"/>
          <w:bCs/>
          <w:sz w:val="24"/>
          <w:szCs w:val="24"/>
        </w:rPr>
        <w:t>Hannah Williams (minutes)</w:t>
      </w:r>
    </w:p>
    <w:p w14:paraId="2FB1D05F" w14:textId="77777777" w:rsidR="00FA7958" w:rsidRPr="00FA7958" w:rsidRDefault="00FA7958" w:rsidP="00FA7958">
      <w:pPr>
        <w:pStyle w:val="NoSpacing"/>
        <w:rPr>
          <w:rFonts w:ascii="Times New Roman" w:hAnsi="Times New Roman" w:cs="Times New Roman"/>
          <w:bCs/>
          <w:sz w:val="24"/>
          <w:szCs w:val="24"/>
        </w:rPr>
      </w:pPr>
    </w:p>
    <w:p w14:paraId="457B57C3" w14:textId="43D558B9" w:rsidR="004D7F09" w:rsidRPr="00FA7958" w:rsidRDefault="00804518" w:rsidP="002C686C">
      <w:pPr>
        <w:pStyle w:val="NoSpacing"/>
        <w:numPr>
          <w:ilvl w:val="0"/>
          <w:numId w:val="4"/>
        </w:numPr>
        <w:rPr>
          <w:rFonts w:ascii="Times New Roman" w:hAnsi="Times New Roman" w:cs="Times New Roman"/>
          <w:b/>
          <w:sz w:val="24"/>
          <w:szCs w:val="24"/>
        </w:rPr>
      </w:pPr>
      <w:r w:rsidRPr="00026AA6">
        <w:rPr>
          <w:rFonts w:ascii="Times New Roman" w:hAnsi="Times New Roman" w:cs="Times New Roman"/>
          <w:b/>
          <w:sz w:val="24"/>
          <w:szCs w:val="24"/>
        </w:rPr>
        <w:t xml:space="preserve">Approve agenda </w:t>
      </w:r>
      <w:r w:rsidR="00546450">
        <w:rPr>
          <w:rFonts w:ascii="Times New Roman" w:hAnsi="Times New Roman" w:cs="Times New Roman"/>
          <w:b/>
          <w:sz w:val="24"/>
          <w:szCs w:val="24"/>
        </w:rPr>
        <w:t>and minutes</w:t>
      </w:r>
      <w:r w:rsidR="00762C46">
        <w:rPr>
          <w:rFonts w:ascii="Times New Roman" w:hAnsi="Times New Roman" w:cs="Times New Roman"/>
          <w:b/>
          <w:sz w:val="24"/>
          <w:szCs w:val="24"/>
        </w:rPr>
        <w:tab/>
      </w:r>
      <w:r w:rsidR="00762C46">
        <w:rPr>
          <w:rFonts w:ascii="Times New Roman" w:hAnsi="Times New Roman" w:cs="Times New Roman"/>
          <w:b/>
          <w:sz w:val="24"/>
          <w:szCs w:val="24"/>
        </w:rPr>
        <w:tab/>
      </w:r>
      <w:r w:rsidR="00762C46">
        <w:rPr>
          <w:rFonts w:ascii="Times New Roman" w:hAnsi="Times New Roman" w:cs="Times New Roman"/>
          <w:b/>
          <w:sz w:val="24"/>
          <w:szCs w:val="24"/>
        </w:rPr>
        <w:tab/>
      </w:r>
      <w:r w:rsidR="00762C46">
        <w:rPr>
          <w:rFonts w:ascii="Times New Roman" w:hAnsi="Times New Roman" w:cs="Times New Roman"/>
          <w:b/>
          <w:sz w:val="24"/>
          <w:szCs w:val="24"/>
        </w:rPr>
        <w:tab/>
      </w:r>
      <w:r w:rsidR="00762C46">
        <w:rPr>
          <w:rFonts w:ascii="Times New Roman" w:hAnsi="Times New Roman" w:cs="Times New Roman"/>
          <w:b/>
          <w:sz w:val="24"/>
          <w:szCs w:val="24"/>
        </w:rPr>
        <w:tab/>
      </w:r>
      <w:r w:rsidR="00762C46">
        <w:rPr>
          <w:rFonts w:ascii="Times New Roman" w:hAnsi="Times New Roman" w:cs="Times New Roman"/>
          <w:b/>
          <w:sz w:val="24"/>
          <w:szCs w:val="24"/>
        </w:rPr>
        <w:tab/>
      </w:r>
    </w:p>
    <w:p w14:paraId="6C0F51E8" w14:textId="2886E238" w:rsidR="00FA7958" w:rsidRPr="004349A7" w:rsidRDefault="00FA7958" w:rsidP="00FA7958">
      <w:pPr>
        <w:pStyle w:val="NoSpacing"/>
        <w:numPr>
          <w:ilvl w:val="1"/>
          <w:numId w:val="4"/>
        </w:numPr>
        <w:rPr>
          <w:rFonts w:ascii="Times New Roman" w:hAnsi="Times New Roman" w:cs="Times New Roman"/>
          <w:b/>
          <w:sz w:val="24"/>
          <w:szCs w:val="24"/>
        </w:rPr>
      </w:pPr>
      <w:r>
        <w:rPr>
          <w:rFonts w:ascii="Times New Roman" w:hAnsi="Times New Roman" w:cs="Times New Roman"/>
          <w:bCs/>
          <w:sz w:val="24"/>
          <w:szCs w:val="24"/>
        </w:rPr>
        <w:t>The agenda and minutes were approved.</w:t>
      </w:r>
    </w:p>
    <w:p w14:paraId="3D70066B" w14:textId="77777777" w:rsidR="004D7F09" w:rsidRPr="004D7F09" w:rsidRDefault="004D7F09" w:rsidP="004D7F09">
      <w:pPr>
        <w:pStyle w:val="NoSpacing"/>
        <w:ind w:left="720"/>
        <w:rPr>
          <w:rFonts w:ascii="Times New Roman" w:hAnsi="Times New Roman" w:cs="Times New Roman"/>
          <w:sz w:val="24"/>
          <w:szCs w:val="24"/>
          <w:lang w:val="de-DE"/>
        </w:rPr>
      </w:pPr>
    </w:p>
    <w:p w14:paraId="76BBB464" w14:textId="77777777" w:rsidR="00012741" w:rsidRDefault="00246E62" w:rsidP="00296EB9">
      <w:pPr>
        <w:pStyle w:val="NoSpacing"/>
        <w:numPr>
          <w:ilvl w:val="0"/>
          <w:numId w:val="22"/>
        </w:numPr>
        <w:rPr>
          <w:rFonts w:ascii="Times New Roman" w:hAnsi="Times New Roman" w:cs="Times New Roman"/>
          <w:b/>
          <w:bCs/>
          <w:sz w:val="24"/>
          <w:szCs w:val="24"/>
        </w:rPr>
      </w:pPr>
      <w:r w:rsidRPr="00246E62">
        <w:rPr>
          <w:rFonts w:ascii="Times New Roman" w:hAnsi="Times New Roman" w:cs="Times New Roman"/>
          <w:b/>
          <w:bCs/>
          <w:sz w:val="24"/>
          <w:szCs w:val="24"/>
        </w:rPr>
        <w:t xml:space="preserve">Accessibility </w:t>
      </w:r>
      <w:r w:rsidR="00D3742D">
        <w:rPr>
          <w:rFonts w:ascii="Times New Roman" w:hAnsi="Times New Roman" w:cs="Times New Roman"/>
          <w:b/>
          <w:bCs/>
          <w:sz w:val="24"/>
          <w:szCs w:val="24"/>
        </w:rPr>
        <w:t>Update</w:t>
      </w:r>
      <w:r w:rsidRPr="00246E62">
        <w:rPr>
          <w:rFonts w:ascii="Times New Roman" w:hAnsi="Times New Roman" w:cs="Times New Roman"/>
          <w:b/>
          <w:bCs/>
          <w:sz w:val="24"/>
          <w:szCs w:val="24"/>
        </w:rPr>
        <w:t xml:space="preserve"> – John Laskowski</w:t>
      </w:r>
      <w:r w:rsidRPr="00246E62">
        <w:rPr>
          <w:rFonts w:ascii="Times New Roman" w:hAnsi="Times New Roman" w:cs="Times New Roman"/>
          <w:b/>
          <w:bCs/>
          <w:sz w:val="24"/>
          <w:szCs w:val="24"/>
        </w:rPr>
        <w:tab/>
      </w:r>
    </w:p>
    <w:p w14:paraId="012E9C9A" w14:textId="77777777" w:rsidR="00012741" w:rsidRPr="00012741" w:rsidRDefault="00012741" w:rsidP="00012741">
      <w:pPr>
        <w:pStyle w:val="NoSpacing"/>
        <w:numPr>
          <w:ilvl w:val="1"/>
          <w:numId w:val="22"/>
        </w:numPr>
        <w:rPr>
          <w:rFonts w:ascii="Times New Roman" w:hAnsi="Times New Roman" w:cs="Times New Roman"/>
          <w:b/>
          <w:bCs/>
          <w:sz w:val="24"/>
          <w:szCs w:val="24"/>
        </w:rPr>
      </w:pPr>
      <w:r>
        <w:rPr>
          <w:rFonts w:ascii="Times New Roman" w:hAnsi="Times New Roman" w:cs="Times New Roman"/>
          <w:sz w:val="24"/>
          <w:szCs w:val="24"/>
        </w:rPr>
        <w:t xml:space="preserve">John is working on the midyear review and will provide it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the steering committee by the 1</w:t>
      </w:r>
      <w:r w:rsidRPr="00012741">
        <w:rPr>
          <w:rFonts w:ascii="Times New Roman" w:hAnsi="Times New Roman" w:cs="Times New Roman"/>
          <w:sz w:val="24"/>
          <w:szCs w:val="24"/>
          <w:vertAlign w:val="superscript"/>
        </w:rPr>
        <w:t>st</w:t>
      </w:r>
      <w:r>
        <w:rPr>
          <w:rFonts w:ascii="Times New Roman" w:hAnsi="Times New Roman" w:cs="Times New Roman"/>
          <w:sz w:val="24"/>
          <w:szCs w:val="24"/>
        </w:rPr>
        <w:t xml:space="preserve"> of September.</w:t>
      </w:r>
    </w:p>
    <w:p w14:paraId="2A36C5D5" w14:textId="2ECB8E53" w:rsidR="00012741" w:rsidRDefault="00012741" w:rsidP="00012741">
      <w:pPr>
        <w:pStyle w:val="NoSpacing"/>
        <w:numPr>
          <w:ilvl w:val="1"/>
          <w:numId w:val="22"/>
        </w:numPr>
        <w:rPr>
          <w:rFonts w:ascii="Times New Roman" w:hAnsi="Times New Roman" w:cs="Times New Roman"/>
          <w:b/>
          <w:bCs/>
          <w:sz w:val="24"/>
          <w:szCs w:val="24"/>
        </w:rPr>
      </w:pPr>
      <w:r>
        <w:rPr>
          <w:rFonts w:ascii="Times New Roman" w:hAnsi="Times New Roman" w:cs="Times New Roman"/>
          <w:sz w:val="24"/>
          <w:szCs w:val="24"/>
        </w:rPr>
        <w:t>Areas of focus for the fall</w:t>
      </w:r>
    </w:p>
    <w:p w14:paraId="1176911C" w14:textId="24146D45" w:rsidR="00012741" w:rsidRPr="00FE03A8" w:rsidRDefault="00012741" w:rsidP="00012741">
      <w:pPr>
        <w:pStyle w:val="NoSpacing"/>
        <w:numPr>
          <w:ilvl w:val="2"/>
          <w:numId w:val="22"/>
        </w:numPr>
        <w:rPr>
          <w:rFonts w:ascii="Times New Roman" w:hAnsi="Times New Roman" w:cs="Times New Roman"/>
          <w:b/>
          <w:bCs/>
          <w:sz w:val="24"/>
          <w:szCs w:val="24"/>
        </w:rPr>
      </w:pPr>
      <w:r>
        <w:rPr>
          <w:rFonts w:ascii="Times New Roman" w:hAnsi="Times New Roman" w:cs="Times New Roman"/>
          <w:sz w:val="24"/>
          <w:szCs w:val="24"/>
        </w:rPr>
        <w:t xml:space="preserve">Libguides- </w:t>
      </w:r>
      <w:r w:rsidRPr="00012741">
        <w:rPr>
          <w:rFonts w:ascii="Times New Roman" w:hAnsi="Times New Roman" w:cs="Times New Roman"/>
          <w:sz w:val="24"/>
          <w:szCs w:val="24"/>
        </w:rPr>
        <w:t>Web team will be partnering with TLAS to assess</w:t>
      </w:r>
      <w:r>
        <w:rPr>
          <w:rFonts w:ascii="Times New Roman" w:hAnsi="Times New Roman" w:cs="Times New Roman"/>
          <w:sz w:val="24"/>
          <w:szCs w:val="24"/>
        </w:rPr>
        <w:t xml:space="preserve"> the</w:t>
      </w:r>
      <w:r w:rsidRPr="00012741">
        <w:rPr>
          <w:rFonts w:ascii="Times New Roman" w:hAnsi="Times New Roman" w:cs="Times New Roman"/>
          <w:sz w:val="24"/>
          <w:szCs w:val="24"/>
        </w:rPr>
        <w:t xml:space="preserve"> accessibility of libguides and identify/enact necessary changes.</w:t>
      </w:r>
    </w:p>
    <w:p w14:paraId="711605C3" w14:textId="0FCAE021" w:rsidR="00FE03A8" w:rsidRPr="00012741" w:rsidRDefault="00FE03A8" w:rsidP="00FE03A8">
      <w:pPr>
        <w:pStyle w:val="NoSpacing"/>
        <w:numPr>
          <w:ilvl w:val="3"/>
          <w:numId w:val="22"/>
        </w:numPr>
        <w:rPr>
          <w:rFonts w:ascii="Times New Roman" w:hAnsi="Times New Roman" w:cs="Times New Roman"/>
          <w:b/>
          <w:bCs/>
          <w:sz w:val="24"/>
          <w:szCs w:val="24"/>
        </w:rPr>
      </w:pPr>
      <w:r>
        <w:rPr>
          <w:rFonts w:ascii="Times New Roman" w:hAnsi="Times New Roman" w:cs="Times New Roman"/>
          <w:sz w:val="24"/>
          <w:szCs w:val="24"/>
        </w:rPr>
        <w:t xml:space="preserve">There is an absence of policy for the creation and curation of libguides. We </w:t>
      </w:r>
      <w:proofErr w:type="gramStart"/>
      <w:r>
        <w:rPr>
          <w:rFonts w:ascii="Times New Roman" w:hAnsi="Times New Roman" w:cs="Times New Roman"/>
          <w:sz w:val="24"/>
          <w:szCs w:val="24"/>
        </w:rPr>
        <w:t>are in need of</w:t>
      </w:r>
      <w:proofErr w:type="gramEnd"/>
      <w:r>
        <w:rPr>
          <w:rFonts w:ascii="Times New Roman" w:hAnsi="Times New Roman" w:cs="Times New Roman"/>
          <w:sz w:val="24"/>
          <w:szCs w:val="24"/>
        </w:rPr>
        <w:t xml:space="preserve"> a significant reset and assigning responsibilities.</w:t>
      </w:r>
    </w:p>
    <w:p w14:paraId="29FDFAAC" w14:textId="5935063F" w:rsidR="00012741" w:rsidRPr="00BF7CD0" w:rsidRDefault="00012741" w:rsidP="00012741">
      <w:pPr>
        <w:pStyle w:val="NoSpacing"/>
        <w:numPr>
          <w:ilvl w:val="2"/>
          <w:numId w:val="22"/>
        </w:numPr>
        <w:rPr>
          <w:rFonts w:ascii="Times New Roman" w:hAnsi="Times New Roman" w:cs="Times New Roman"/>
          <w:b/>
          <w:bCs/>
          <w:sz w:val="24"/>
          <w:szCs w:val="24"/>
        </w:rPr>
      </w:pPr>
      <w:r>
        <w:rPr>
          <w:rFonts w:ascii="Times New Roman" w:hAnsi="Times New Roman" w:cs="Times New Roman"/>
          <w:sz w:val="24"/>
          <w:szCs w:val="24"/>
        </w:rPr>
        <w:t xml:space="preserve">Creation of web policy- The web team is envisioning an overriding policy that references </w:t>
      </w:r>
      <w:r w:rsidR="00BE3FAF">
        <w:rPr>
          <w:rFonts w:ascii="Times New Roman" w:hAnsi="Times New Roman" w:cs="Times New Roman"/>
          <w:sz w:val="24"/>
          <w:szCs w:val="24"/>
        </w:rPr>
        <w:t>guidelines documents</w:t>
      </w:r>
      <w:r>
        <w:rPr>
          <w:rFonts w:ascii="Times New Roman" w:hAnsi="Times New Roman" w:cs="Times New Roman"/>
          <w:sz w:val="24"/>
          <w:szCs w:val="24"/>
        </w:rPr>
        <w:t>, which will be more detailed.</w:t>
      </w:r>
    </w:p>
    <w:p w14:paraId="1696F28A" w14:textId="3417E1D0" w:rsidR="00BF7CD0" w:rsidRDefault="00BF7CD0" w:rsidP="00BF7CD0">
      <w:pPr>
        <w:pStyle w:val="NoSpacing"/>
        <w:numPr>
          <w:ilvl w:val="3"/>
          <w:numId w:val="22"/>
        </w:numPr>
        <w:rPr>
          <w:rFonts w:ascii="Times New Roman" w:hAnsi="Times New Roman" w:cs="Times New Roman"/>
          <w:b/>
          <w:bCs/>
          <w:sz w:val="24"/>
          <w:szCs w:val="24"/>
        </w:rPr>
      </w:pPr>
      <w:r>
        <w:rPr>
          <w:rFonts w:ascii="Times New Roman" w:hAnsi="Times New Roman" w:cs="Times New Roman"/>
          <w:sz w:val="24"/>
          <w:szCs w:val="24"/>
        </w:rPr>
        <w:t>The old policy is outdated and has been removed from the website.</w:t>
      </w:r>
    </w:p>
    <w:p w14:paraId="0387A6B7" w14:textId="0F992217" w:rsidR="00246E62" w:rsidRDefault="004447AE" w:rsidP="00711E9A">
      <w:pPr>
        <w:pStyle w:val="NoSpacing"/>
        <w:numPr>
          <w:ilvl w:val="1"/>
          <w:numId w:val="22"/>
        </w:numPr>
        <w:ind w:left="720"/>
        <w:rPr>
          <w:rFonts w:ascii="Times New Roman" w:hAnsi="Times New Roman" w:cs="Times New Roman"/>
          <w:sz w:val="24"/>
          <w:szCs w:val="24"/>
        </w:rPr>
      </w:pPr>
      <w:r w:rsidRPr="004447AE">
        <w:rPr>
          <w:rFonts w:ascii="Times New Roman" w:hAnsi="Times New Roman" w:cs="Times New Roman"/>
          <w:sz w:val="24"/>
          <w:szCs w:val="24"/>
        </w:rPr>
        <w:t>There is a need to focus on the</w:t>
      </w:r>
      <w:r>
        <w:rPr>
          <w:rFonts w:ascii="Times New Roman" w:hAnsi="Times New Roman" w:cs="Times New Roman"/>
          <w:sz w:val="24"/>
          <w:szCs w:val="24"/>
        </w:rPr>
        <w:t xml:space="preserve"> potential</w:t>
      </w:r>
      <w:r w:rsidRPr="004447AE">
        <w:rPr>
          <w:rFonts w:ascii="Times New Roman" w:hAnsi="Times New Roman" w:cs="Times New Roman"/>
          <w:sz w:val="24"/>
          <w:szCs w:val="24"/>
        </w:rPr>
        <w:t xml:space="preserve"> impact</w:t>
      </w:r>
      <w:r>
        <w:rPr>
          <w:rFonts w:ascii="Times New Roman" w:hAnsi="Times New Roman" w:cs="Times New Roman"/>
          <w:sz w:val="24"/>
          <w:szCs w:val="24"/>
        </w:rPr>
        <w:t>s of</w:t>
      </w:r>
      <w:r w:rsidRPr="004447AE">
        <w:rPr>
          <w:rFonts w:ascii="Times New Roman" w:hAnsi="Times New Roman" w:cs="Times New Roman"/>
          <w:sz w:val="24"/>
          <w:szCs w:val="24"/>
        </w:rPr>
        <w:t xml:space="preserve"> Title II on new procurements and acquisitions. </w:t>
      </w:r>
      <w:r>
        <w:rPr>
          <w:rFonts w:ascii="Times New Roman" w:hAnsi="Times New Roman" w:cs="Times New Roman"/>
          <w:sz w:val="24"/>
          <w:szCs w:val="24"/>
        </w:rPr>
        <w:t xml:space="preserve">Alternative access plans might need to be explored. </w:t>
      </w:r>
    </w:p>
    <w:p w14:paraId="0458F7F7" w14:textId="77777777" w:rsidR="004447AE" w:rsidRPr="004447AE" w:rsidRDefault="004447AE" w:rsidP="004447AE">
      <w:pPr>
        <w:pStyle w:val="NoSpacing"/>
        <w:ind w:left="720"/>
        <w:rPr>
          <w:rFonts w:ascii="Times New Roman" w:hAnsi="Times New Roman" w:cs="Times New Roman"/>
          <w:sz w:val="24"/>
          <w:szCs w:val="24"/>
        </w:rPr>
      </w:pPr>
    </w:p>
    <w:p w14:paraId="1D9A18D3" w14:textId="46B0B11E" w:rsidR="00296EB9" w:rsidRPr="00296EB9" w:rsidRDefault="00296EB9" w:rsidP="00296EB9">
      <w:pPr>
        <w:pStyle w:val="NoSpacing"/>
        <w:numPr>
          <w:ilvl w:val="0"/>
          <w:numId w:val="22"/>
        </w:numPr>
        <w:rPr>
          <w:rFonts w:ascii="Times New Roman" w:hAnsi="Times New Roman" w:cs="Times New Roman"/>
          <w:sz w:val="24"/>
          <w:szCs w:val="24"/>
        </w:rPr>
      </w:pPr>
      <w:r>
        <w:rPr>
          <w:rFonts w:ascii="Times New Roman" w:hAnsi="Times New Roman" w:cs="Times New Roman"/>
          <w:b/>
          <w:bCs/>
          <w:sz w:val="24"/>
          <w:szCs w:val="24"/>
        </w:rPr>
        <w:t xml:space="preserve">Quarterly </w:t>
      </w:r>
      <w:r w:rsidR="00885504">
        <w:rPr>
          <w:rFonts w:ascii="Times New Roman" w:hAnsi="Times New Roman" w:cs="Times New Roman"/>
          <w:b/>
          <w:bCs/>
          <w:sz w:val="24"/>
          <w:szCs w:val="24"/>
        </w:rPr>
        <w:t>w</w:t>
      </w:r>
      <w:r>
        <w:rPr>
          <w:rFonts w:ascii="Times New Roman" w:hAnsi="Times New Roman" w:cs="Times New Roman"/>
          <w:b/>
          <w:bCs/>
          <w:sz w:val="24"/>
          <w:szCs w:val="24"/>
        </w:rPr>
        <w:t xml:space="preserve">orking </w:t>
      </w:r>
      <w:r w:rsidR="00885504">
        <w:rPr>
          <w:rFonts w:ascii="Times New Roman" w:hAnsi="Times New Roman" w:cs="Times New Roman"/>
          <w:b/>
          <w:bCs/>
          <w:sz w:val="24"/>
          <w:szCs w:val="24"/>
        </w:rPr>
        <w:t>g</w:t>
      </w:r>
      <w:r>
        <w:rPr>
          <w:rFonts w:ascii="Times New Roman" w:hAnsi="Times New Roman" w:cs="Times New Roman"/>
          <w:b/>
          <w:bCs/>
          <w:sz w:val="24"/>
          <w:szCs w:val="24"/>
        </w:rPr>
        <w:t xml:space="preserve">roup </w:t>
      </w:r>
      <w:r w:rsidR="00885504">
        <w:rPr>
          <w:rFonts w:ascii="Times New Roman" w:hAnsi="Times New Roman" w:cs="Times New Roman"/>
          <w:b/>
          <w:bCs/>
          <w:sz w:val="24"/>
          <w:szCs w:val="24"/>
        </w:rPr>
        <w:t>r</w:t>
      </w:r>
      <w:r>
        <w:rPr>
          <w:rFonts w:ascii="Times New Roman" w:hAnsi="Times New Roman" w:cs="Times New Roman"/>
          <w:b/>
          <w:bCs/>
          <w:sz w:val="24"/>
          <w:szCs w:val="24"/>
        </w:rPr>
        <w:t>eports</w:t>
      </w:r>
    </w:p>
    <w:p w14:paraId="505B2529" w14:textId="77777777" w:rsidR="00296EB9" w:rsidRDefault="00296EB9" w:rsidP="00296EB9">
      <w:pPr>
        <w:pStyle w:val="ListParagraph"/>
      </w:pPr>
    </w:p>
    <w:p w14:paraId="545808F1" w14:textId="77777777" w:rsidR="002C7009" w:rsidRDefault="002B7539" w:rsidP="002C7009">
      <w:pPr>
        <w:pStyle w:val="NoSpacing"/>
        <w:numPr>
          <w:ilvl w:val="0"/>
          <w:numId w:val="25"/>
        </w:numPr>
        <w:rPr>
          <w:rFonts w:ascii="Times New Roman" w:hAnsi="Times New Roman" w:cs="Times New Roman"/>
          <w:sz w:val="24"/>
          <w:szCs w:val="24"/>
        </w:rPr>
      </w:pPr>
      <w:r>
        <w:rPr>
          <w:rFonts w:ascii="Times New Roman" w:hAnsi="Times New Roman" w:cs="Times New Roman"/>
          <w:sz w:val="24"/>
          <w:szCs w:val="24"/>
        </w:rPr>
        <w:t>Digital Production- Will Schlaack</w:t>
      </w:r>
    </w:p>
    <w:p w14:paraId="70BDE3AD" w14:textId="77777777" w:rsidR="002C7009" w:rsidRDefault="002C7009" w:rsidP="002C7009">
      <w:pPr>
        <w:pStyle w:val="NoSpacing"/>
        <w:rPr>
          <w:rFonts w:ascii="Times New Roman" w:hAnsi="Times New Roman" w:cs="Times New Roman"/>
          <w:sz w:val="24"/>
          <w:szCs w:val="24"/>
        </w:rPr>
      </w:pPr>
    </w:p>
    <w:p w14:paraId="32A88095" w14:textId="77777777" w:rsidR="002C7009" w:rsidRPr="002C7009" w:rsidRDefault="002C7009" w:rsidP="002C7009">
      <w:pPr>
        <w:pStyle w:val="NoSpacing"/>
        <w:rPr>
          <w:rFonts w:ascii="Times New Roman" w:hAnsi="Times New Roman" w:cs="Times New Roman"/>
          <w:sz w:val="24"/>
          <w:szCs w:val="24"/>
        </w:rPr>
      </w:pPr>
      <w:r w:rsidRPr="002C7009">
        <w:rPr>
          <w:rFonts w:ascii="Times New Roman" w:hAnsi="Times New Roman" w:cs="Times New Roman"/>
          <w:b/>
          <w:bCs/>
          <w:sz w:val="24"/>
          <w:szCs w:val="24"/>
        </w:rPr>
        <w:t>CAPT Digital Production Meeting August 2026</w:t>
      </w:r>
    </w:p>
    <w:p w14:paraId="0559A069" w14:textId="77777777" w:rsidR="002C7009" w:rsidRPr="002C7009" w:rsidRDefault="002C7009" w:rsidP="002C7009">
      <w:pPr>
        <w:pStyle w:val="NoSpacing"/>
        <w:rPr>
          <w:rFonts w:ascii="Times New Roman" w:hAnsi="Times New Roman" w:cs="Times New Roman"/>
          <w:sz w:val="24"/>
          <w:szCs w:val="24"/>
        </w:rPr>
      </w:pPr>
      <w:r w:rsidRPr="002C7009">
        <w:rPr>
          <w:rFonts w:ascii="Times New Roman" w:hAnsi="Times New Roman" w:cs="Times New Roman"/>
          <w:b/>
          <w:bCs/>
          <w:sz w:val="24"/>
          <w:szCs w:val="24"/>
        </w:rPr>
        <w:t>Staff and Project Updates</w:t>
      </w:r>
    </w:p>
    <w:p w14:paraId="5A6B8C2C" w14:textId="77777777" w:rsidR="002C7009" w:rsidRPr="002C7009" w:rsidRDefault="002C7009" w:rsidP="002C7009">
      <w:pPr>
        <w:pStyle w:val="NoSpacing"/>
        <w:numPr>
          <w:ilvl w:val="0"/>
          <w:numId w:val="26"/>
        </w:numPr>
        <w:rPr>
          <w:rFonts w:ascii="Times New Roman" w:hAnsi="Times New Roman" w:cs="Times New Roman"/>
          <w:sz w:val="24"/>
          <w:szCs w:val="24"/>
        </w:rPr>
      </w:pPr>
      <w:r w:rsidRPr="002C7009">
        <w:rPr>
          <w:rFonts w:ascii="Times New Roman" w:hAnsi="Times New Roman" w:cs="Times New Roman"/>
          <w:b/>
          <w:bCs/>
          <w:sz w:val="24"/>
          <w:szCs w:val="24"/>
        </w:rPr>
        <w:t>Stephanie</w:t>
      </w:r>
      <w:r w:rsidRPr="002C7009">
        <w:rPr>
          <w:rFonts w:ascii="Times New Roman" w:hAnsi="Times New Roman" w:cs="Times New Roman"/>
          <w:sz w:val="24"/>
          <w:szCs w:val="24"/>
        </w:rPr>
        <w:t> is sending collections for harvesting and collaborating with Kyle, Michael, and Seth to improve DPLA ingests.</w:t>
      </w:r>
    </w:p>
    <w:p w14:paraId="6AED5E61" w14:textId="77777777" w:rsidR="002C7009" w:rsidRPr="002C7009" w:rsidRDefault="002C7009" w:rsidP="002C7009">
      <w:pPr>
        <w:pStyle w:val="NoSpacing"/>
        <w:numPr>
          <w:ilvl w:val="0"/>
          <w:numId w:val="26"/>
        </w:numPr>
        <w:rPr>
          <w:rFonts w:ascii="Times New Roman" w:hAnsi="Times New Roman" w:cs="Times New Roman"/>
          <w:sz w:val="24"/>
          <w:szCs w:val="24"/>
        </w:rPr>
      </w:pPr>
      <w:r w:rsidRPr="002C7009">
        <w:rPr>
          <w:rFonts w:ascii="Times New Roman" w:hAnsi="Times New Roman" w:cs="Times New Roman"/>
          <w:b/>
          <w:bCs/>
          <w:sz w:val="24"/>
          <w:szCs w:val="24"/>
        </w:rPr>
        <w:t>Henry</w:t>
      </w:r>
      <w:r w:rsidRPr="002C7009">
        <w:rPr>
          <w:rFonts w:ascii="Times New Roman" w:hAnsi="Times New Roman" w:cs="Times New Roman"/>
          <w:sz w:val="24"/>
          <w:szCs w:val="24"/>
        </w:rPr>
        <w:t> is exploring the use of Google Tesseract to convert single images into PDF books and improve PDF generation in general. This functionality is expected to become available soon through Speedwagon. He is also investigating the development of a GUI for Galatea to improve its usability in metadata workflows.</w:t>
      </w:r>
    </w:p>
    <w:p w14:paraId="2F4AACBF" w14:textId="77777777" w:rsidR="002C7009" w:rsidRPr="002C7009" w:rsidRDefault="002C7009" w:rsidP="002C7009">
      <w:pPr>
        <w:pStyle w:val="NoSpacing"/>
        <w:numPr>
          <w:ilvl w:val="0"/>
          <w:numId w:val="26"/>
        </w:numPr>
        <w:rPr>
          <w:rFonts w:ascii="Times New Roman" w:hAnsi="Times New Roman" w:cs="Times New Roman"/>
          <w:sz w:val="24"/>
          <w:szCs w:val="24"/>
        </w:rPr>
      </w:pPr>
      <w:r w:rsidRPr="002C7009">
        <w:rPr>
          <w:rFonts w:ascii="Times New Roman" w:hAnsi="Times New Roman" w:cs="Times New Roman"/>
          <w:b/>
          <w:bCs/>
          <w:sz w:val="24"/>
          <w:szCs w:val="24"/>
        </w:rPr>
        <w:t>Angela</w:t>
      </w:r>
      <w:r w:rsidRPr="002C7009">
        <w:rPr>
          <w:rFonts w:ascii="Times New Roman" w:hAnsi="Times New Roman" w:cs="Times New Roman"/>
          <w:sz w:val="24"/>
          <w:szCs w:val="24"/>
        </w:rPr>
        <w:t xml:space="preserve"> is conceptualizing how tools developed in Galatea can better support Stephanie and her GAs. Significant testing will be needed to develop a GUI that is accessible to new GAs and staff. The 3d math </w:t>
      </w:r>
      <w:r w:rsidRPr="002C7009">
        <w:rPr>
          <w:rFonts w:ascii="Times New Roman" w:hAnsi="Times New Roman" w:cs="Times New Roman"/>
          <w:sz w:val="24"/>
          <w:szCs w:val="24"/>
        </w:rPr>
        <w:lastRenderedPageBreak/>
        <w:t>model project is planned for next summer. The DS workspace is being relocated due to dormer repairs, and Angela is training a new GA, Madison.</w:t>
      </w:r>
    </w:p>
    <w:p w14:paraId="5ED1D874" w14:textId="77777777" w:rsidR="002C7009" w:rsidRPr="002C7009" w:rsidRDefault="002C7009" w:rsidP="002C7009">
      <w:pPr>
        <w:pStyle w:val="NoSpacing"/>
        <w:numPr>
          <w:ilvl w:val="0"/>
          <w:numId w:val="26"/>
        </w:numPr>
        <w:rPr>
          <w:rFonts w:ascii="Times New Roman" w:hAnsi="Times New Roman" w:cs="Times New Roman"/>
          <w:sz w:val="24"/>
          <w:szCs w:val="24"/>
        </w:rPr>
      </w:pPr>
      <w:r w:rsidRPr="002C7009">
        <w:rPr>
          <w:rFonts w:ascii="Times New Roman" w:hAnsi="Times New Roman" w:cs="Times New Roman"/>
          <w:b/>
          <w:bCs/>
          <w:sz w:val="24"/>
          <w:szCs w:val="24"/>
        </w:rPr>
        <w:t>Jennifer</w:t>
      </w:r>
      <w:r w:rsidRPr="002C7009">
        <w:rPr>
          <w:rFonts w:ascii="Times New Roman" w:hAnsi="Times New Roman" w:cs="Times New Roman"/>
          <w:sz w:val="24"/>
          <w:szCs w:val="24"/>
        </w:rPr>
        <w:t> is continuing conservation photodocumentation projects that are moving to Archives. She is also hiring additional students to assist with math model cleaning in preparation for digitization through DS.</w:t>
      </w:r>
    </w:p>
    <w:p w14:paraId="3369B568" w14:textId="77777777" w:rsidR="002C7009" w:rsidRPr="002C7009" w:rsidRDefault="002C7009" w:rsidP="002C7009">
      <w:pPr>
        <w:pStyle w:val="NoSpacing"/>
        <w:numPr>
          <w:ilvl w:val="0"/>
          <w:numId w:val="26"/>
        </w:numPr>
        <w:rPr>
          <w:rFonts w:ascii="Times New Roman" w:hAnsi="Times New Roman" w:cs="Times New Roman"/>
          <w:sz w:val="24"/>
          <w:szCs w:val="24"/>
        </w:rPr>
      </w:pPr>
      <w:r w:rsidRPr="002C7009">
        <w:rPr>
          <w:rFonts w:ascii="Times New Roman" w:hAnsi="Times New Roman" w:cs="Times New Roman"/>
          <w:b/>
          <w:bCs/>
          <w:sz w:val="24"/>
          <w:szCs w:val="24"/>
        </w:rPr>
        <w:t>Josh</w:t>
      </w:r>
      <w:r w:rsidRPr="002C7009">
        <w:rPr>
          <w:rFonts w:ascii="Times New Roman" w:hAnsi="Times New Roman" w:cs="Times New Roman"/>
          <w:sz w:val="24"/>
          <w:szCs w:val="24"/>
        </w:rPr>
        <w:t> is onboarding a new GA, Madison, and plans to resume Tripwire development with Henry.</w:t>
      </w:r>
    </w:p>
    <w:p w14:paraId="79611365" w14:textId="77777777" w:rsidR="002C7009" w:rsidRPr="002C7009" w:rsidRDefault="002C7009" w:rsidP="002C7009">
      <w:pPr>
        <w:pStyle w:val="NoSpacing"/>
        <w:numPr>
          <w:ilvl w:val="0"/>
          <w:numId w:val="26"/>
        </w:numPr>
        <w:rPr>
          <w:rFonts w:ascii="Times New Roman" w:hAnsi="Times New Roman" w:cs="Times New Roman"/>
          <w:sz w:val="24"/>
          <w:szCs w:val="24"/>
        </w:rPr>
      </w:pPr>
      <w:r w:rsidRPr="002C7009">
        <w:rPr>
          <w:rFonts w:ascii="Times New Roman" w:hAnsi="Times New Roman" w:cs="Times New Roman"/>
          <w:b/>
          <w:bCs/>
          <w:sz w:val="24"/>
          <w:szCs w:val="24"/>
        </w:rPr>
        <w:t>Tracy</w:t>
      </w:r>
      <w:r w:rsidRPr="002C7009">
        <w:rPr>
          <w:rFonts w:ascii="Times New Roman" w:hAnsi="Times New Roman" w:cs="Times New Roman"/>
          <w:sz w:val="24"/>
          <w:szCs w:val="24"/>
        </w:rPr>
        <w:t> is onboarding a new GA, Annalise, and moving forward with an audit of the University Archives web archiving project. She is continuing to determine the project’s scope and content with Joanne, with the goal of balancing and distributing web archiving responsibilities more efficiently.</w:t>
      </w:r>
    </w:p>
    <w:p w14:paraId="1C3207E0" w14:textId="77777777" w:rsidR="002C7009" w:rsidRDefault="002C7009" w:rsidP="002C7009">
      <w:pPr>
        <w:pStyle w:val="NoSpacing"/>
        <w:numPr>
          <w:ilvl w:val="0"/>
          <w:numId w:val="26"/>
        </w:numPr>
        <w:rPr>
          <w:rFonts w:ascii="Times New Roman" w:hAnsi="Times New Roman" w:cs="Times New Roman"/>
          <w:sz w:val="24"/>
          <w:szCs w:val="24"/>
        </w:rPr>
      </w:pPr>
      <w:r w:rsidRPr="002C7009">
        <w:rPr>
          <w:rFonts w:ascii="Times New Roman" w:hAnsi="Times New Roman" w:cs="Times New Roman"/>
          <w:b/>
          <w:bCs/>
          <w:sz w:val="24"/>
          <w:szCs w:val="24"/>
        </w:rPr>
        <w:t>Will</w:t>
      </w:r>
      <w:r w:rsidRPr="002C7009">
        <w:rPr>
          <w:rFonts w:ascii="Times New Roman" w:hAnsi="Times New Roman" w:cs="Times New Roman"/>
          <w:sz w:val="24"/>
          <w:szCs w:val="24"/>
        </w:rPr>
        <w:t> is working with the selection committee on grant funded digitization efforts in collaboration with the State Historical Society of Arkansas and the Newberry Library, focusing on American Indian titles. Further project details are still being developed. Setting up a new machine for special collections microfilm scanning requests. </w:t>
      </w:r>
    </w:p>
    <w:p w14:paraId="488AC4E3" w14:textId="77777777" w:rsidR="00376D02" w:rsidRPr="002C7009" w:rsidRDefault="00376D02" w:rsidP="00376D02">
      <w:pPr>
        <w:pStyle w:val="NoSpacing"/>
        <w:ind w:left="720"/>
        <w:rPr>
          <w:rFonts w:ascii="Times New Roman" w:hAnsi="Times New Roman" w:cs="Times New Roman"/>
          <w:sz w:val="24"/>
          <w:szCs w:val="24"/>
        </w:rPr>
      </w:pPr>
    </w:p>
    <w:p w14:paraId="4664CB5B" w14:textId="77777777" w:rsidR="002C7009" w:rsidRPr="002C7009" w:rsidRDefault="002C7009" w:rsidP="002C7009">
      <w:pPr>
        <w:pStyle w:val="NoSpacing"/>
        <w:rPr>
          <w:rFonts w:ascii="Times New Roman" w:hAnsi="Times New Roman" w:cs="Times New Roman"/>
          <w:sz w:val="24"/>
          <w:szCs w:val="24"/>
        </w:rPr>
      </w:pPr>
      <w:r w:rsidRPr="002C7009">
        <w:rPr>
          <w:rFonts w:ascii="Times New Roman" w:hAnsi="Times New Roman" w:cs="Times New Roman"/>
          <w:b/>
          <w:bCs/>
          <w:sz w:val="24"/>
          <w:szCs w:val="24"/>
        </w:rPr>
        <w:t>RACI and Future Directions Discussion</w:t>
      </w:r>
    </w:p>
    <w:p w14:paraId="23DA37A1" w14:textId="77777777" w:rsidR="002C7009" w:rsidRPr="002C7009" w:rsidRDefault="002C7009" w:rsidP="002C7009">
      <w:pPr>
        <w:pStyle w:val="NoSpacing"/>
        <w:rPr>
          <w:rFonts w:ascii="Times New Roman" w:hAnsi="Times New Roman" w:cs="Times New Roman"/>
          <w:sz w:val="24"/>
          <w:szCs w:val="24"/>
        </w:rPr>
      </w:pPr>
    </w:p>
    <w:p w14:paraId="0594DF9A" w14:textId="77777777" w:rsidR="002C7009" w:rsidRPr="002C7009" w:rsidRDefault="002C7009" w:rsidP="002C7009">
      <w:pPr>
        <w:pStyle w:val="NoSpacing"/>
        <w:rPr>
          <w:rFonts w:ascii="Times New Roman" w:hAnsi="Times New Roman" w:cs="Times New Roman"/>
          <w:sz w:val="24"/>
          <w:szCs w:val="24"/>
        </w:rPr>
      </w:pPr>
      <w:r w:rsidRPr="002C7009">
        <w:rPr>
          <w:rFonts w:ascii="Times New Roman" w:hAnsi="Times New Roman" w:cs="Times New Roman"/>
          <w:sz w:val="24"/>
          <w:szCs w:val="24"/>
        </w:rPr>
        <w:t xml:space="preserve">Frankly, I received no interest in completing a RACI model as the current charge of the group is woefully out of date. The group expressed interest in shifting future discussions away from reporting completed work and toward strategic planning. Members agreed that the scope and purpose of the group should be revisited. One possibility is to ask Tom to convene a meeting of the CAPT subgroups to clarify the expectations and better understand the purpose of the CAPT subgroups. Such a meeting could also provide an opportunity for members to develop a collective list of priorities and needs for consideration by the broader CAPT membership. Stephanie </w:t>
      </w:r>
      <w:proofErr w:type="gramStart"/>
      <w:r w:rsidRPr="002C7009">
        <w:rPr>
          <w:rFonts w:ascii="Times New Roman" w:hAnsi="Times New Roman" w:cs="Times New Roman"/>
          <w:sz w:val="24"/>
          <w:szCs w:val="24"/>
        </w:rPr>
        <w:t>in particular mentioned</w:t>
      </w:r>
      <w:proofErr w:type="gramEnd"/>
      <w:r w:rsidRPr="002C7009">
        <w:rPr>
          <w:rFonts w:ascii="Times New Roman" w:hAnsi="Times New Roman" w:cs="Times New Roman"/>
          <w:sz w:val="24"/>
          <w:szCs w:val="24"/>
        </w:rPr>
        <w:t xml:space="preserve"> that she is </w:t>
      </w:r>
      <w:proofErr w:type="gramStart"/>
      <w:r w:rsidRPr="002C7009">
        <w:rPr>
          <w:rFonts w:ascii="Times New Roman" w:hAnsi="Times New Roman" w:cs="Times New Roman"/>
          <w:sz w:val="24"/>
          <w:szCs w:val="24"/>
        </w:rPr>
        <w:t>on</w:t>
      </w:r>
      <w:proofErr w:type="gramEnd"/>
      <w:r w:rsidRPr="002C7009">
        <w:rPr>
          <w:rFonts w:ascii="Times New Roman" w:hAnsi="Times New Roman" w:cs="Times New Roman"/>
          <w:sz w:val="24"/>
          <w:szCs w:val="24"/>
        </w:rPr>
        <w:t xml:space="preserve"> </w:t>
      </w:r>
      <w:proofErr w:type="gramStart"/>
      <w:r w:rsidRPr="002C7009">
        <w:rPr>
          <w:rFonts w:ascii="Times New Roman" w:hAnsi="Times New Roman" w:cs="Times New Roman"/>
          <w:sz w:val="24"/>
          <w:szCs w:val="24"/>
        </w:rPr>
        <w:t>a number of</w:t>
      </w:r>
      <w:proofErr w:type="gramEnd"/>
      <w:r w:rsidRPr="002C7009">
        <w:rPr>
          <w:rFonts w:ascii="Times New Roman" w:hAnsi="Times New Roman" w:cs="Times New Roman"/>
          <w:sz w:val="24"/>
          <w:szCs w:val="24"/>
        </w:rPr>
        <w:t xml:space="preserve"> groups and there is often substantial overlap. </w:t>
      </w:r>
    </w:p>
    <w:p w14:paraId="3B52CEB1" w14:textId="77777777" w:rsidR="002C7009" w:rsidRPr="002C7009" w:rsidRDefault="002C7009" w:rsidP="002C7009">
      <w:pPr>
        <w:pStyle w:val="NoSpacing"/>
        <w:rPr>
          <w:rFonts w:ascii="Times New Roman" w:hAnsi="Times New Roman" w:cs="Times New Roman"/>
          <w:sz w:val="24"/>
          <w:szCs w:val="24"/>
        </w:rPr>
      </w:pPr>
      <w:r w:rsidRPr="002C7009">
        <w:rPr>
          <w:rFonts w:ascii="Times New Roman" w:hAnsi="Times New Roman" w:cs="Times New Roman"/>
          <w:sz w:val="24"/>
          <w:szCs w:val="24"/>
        </w:rPr>
        <w:t>We also discussed what "CAPT Digital Production" could, or should, mean as a part of a greater digital-strategy group, including the extent to which it should have decision-making authority or provide input.</w:t>
      </w:r>
    </w:p>
    <w:p w14:paraId="72D03B88" w14:textId="77777777" w:rsidR="002C7009" w:rsidRPr="002C7009" w:rsidRDefault="002C7009" w:rsidP="002C7009">
      <w:pPr>
        <w:pStyle w:val="NoSpacing"/>
        <w:rPr>
          <w:rFonts w:ascii="Times New Roman" w:hAnsi="Times New Roman" w:cs="Times New Roman"/>
          <w:sz w:val="24"/>
          <w:szCs w:val="24"/>
        </w:rPr>
      </w:pPr>
      <w:r w:rsidRPr="002C7009">
        <w:rPr>
          <w:rFonts w:ascii="Times New Roman" w:hAnsi="Times New Roman" w:cs="Times New Roman"/>
          <w:sz w:val="24"/>
          <w:szCs w:val="24"/>
        </w:rPr>
        <w:t xml:space="preserve">Many of us noted that assigning authority or responsibility to the group could be challenging because of the wide range of expertise represented across its disparate areas of work. Additional </w:t>
      </w:r>
      <w:proofErr w:type="gramStart"/>
      <w:r w:rsidRPr="002C7009">
        <w:rPr>
          <w:rFonts w:ascii="Times New Roman" w:hAnsi="Times New Roman" w:cs="Times New Roman"/>
          <w:sz w:val="24"/>
          <w:szCs w:val="24"/>
        </w:rPr>
        <w:t>authority</w:t>
      </w:r>
      <w:proofErr w:type="gramEnd"/>
      <w:r w:rsidRPr="002C7009">
        <w:rPr>
          <w:rFonts w:ascii="Times New Roman" w:hAnsi="Times New Roman" w:cs="Times New Roman"/>
          <w:sz w:val="24"/>
          <w:szCs w:val="24"/>
        </w:rPr>
        <w:t xml:space="preserve"> could increase workloads, create bottlenecks, and complicate decision-making. At the same time, the group’s work should remain connected to the needs of users of digital resources.</w:t>
      </w:r>
    </w:p>
    <w:p w14:paraId="3988CB70" w14:textId="77777777" w:rsidR="002C7009" w:rsidRPr="002C7009" w:rsidRDefault="002C7009" w:rsidP="002C7009">
      <w:pPr>
        <w:pStyle w:val="NoSpacing"/>
        <w:rPr>
          <w:rFonts w:ascii="Times New Roman" w:hAnsi="Times New Roman" w:cs="Times New Roman"/>
          <w:sz w:val="24"/>
          <w:szCs w:val="24"/>
        </w:rPr>
      </w:pPr>
      <w:r w:rsidRPr="002C7009">
        <w:rPr>
          <w:rFonts w:ascii="Times New Roman" w:hAnsi="Times New Roman" w:cs="Times New Roman"/>
          <w:sz w:val="24"/>
          <w:szCs w:val="24"/>
        </w:rPr>
        <w:t xml:space="preserve">Regardless, some examples of group rework were laid out, examples </w:t>
      </w:r>
      <w:proofErr w:type="gramStart"/>
      <w:r w:rsidRPr="002C7009">
        <w:rPr>
          <w:rFonts w:ascii="Times New Roman" w:hAnsi="Times New Roman" w:cs="Times New Roman"/>
          <w:sz w:val="24"/>
          <w:szCs w:val="24"/>
        </w:rPr>
        <w:t>being reporting</w:t>
      </w:r>
      <w:proofErr w:type="gramEnd"/>
      <w:r w:rsidRPr="002C7009">
        <w:rPr>
          <w:rFonts w:ascii="Times New Roman" w:hAnsi="Times New Roman" w:cs="Times New Roman"/>
          <w:sz w:val="24"/>
          <w:szCs w:val="24"/>
        </w:rPr>
        <w:t xml:space="preserve"> in from our various BTAA groups (Digital Preservation, Digitization Managers, Preservation Admin...)</w:t>
      </w:r>
    </w:p>
    <w:p w14:paraId="4FF16B6B" w14:textId="77777777" w:rsidR="002C7009" w:rsidRPr="002C7009" w:rsidRDefault="002C7009" w:rsidP="002C7009">
      <w:pPr>
        <w:pStyle w:val="NoSpacing"/>
        <w:rPr>
          <w:rFonts w:ascii="Times New Roman" w:hAnsi="Times New Roman" w:cs="Times New Roman"/>
          <w:sz w:val="24"/>
          <w:szCs w:val="24"/>
        </w:rPr>
      </w:pPr>
      <w:r w:rsidRPr="002C7009">
        <w:rPr>
          <w:rFonts w:ascii="Times New Roman" w:hAnsi="Times New Roman" w:cs="Times New Roman"/>
          <w:b/>
          <w:bCs/>
          <w:sz w:val="24"/>
          <w:szCs w:val="24"/>
        </w:rPr>
        <w:t>Other updates</w:t>
      </w:r>
    </w:p>
    <w:p w14:paraId="7BB2B8A4" w14:textId="77777777" w:rsidR="002C7009" w:rsidRPr="002C7009" w:rsidRDefault="002C7009" w:rsidP="002C7009">
      <w:pPr>
        <w:pStyle w:val="NoSpacing"/>
        <w:rPr>
          <w:rFonts w:ascii="Times New Roman" w:hAnsi="Times New Roman" w:cs="Times New Roman"/>
          <w:sz w:val="24"/>
          <w:szCs w:val="24"/>
        </w:rPr>
      </w:pPr>
      <w:r w:rsidRPr="002C7009">
        <w:rPr>
          <w:rFonts w:ascii="Times New Roman" w:hAnsi="Times New Roman" w:cs="Times New Roman"/>
          <w:sz w:val="24"/>
          <w:szCs w:val="24"/>
        </w:rPr>
        <w:t>Angela will serve as chair moving forward; I will be vice chair (i.e. attending if she is absent). </w:t>
      </w:r>
    </w:p>
    <w:p w14:paraId="12626471" w14:textId="77777777" w:rsidR="002C7009" w:rsidRPr="002C7009" w:rsidRDefault="002C7009" w:rsidP="002C7009">
      <w:pPr>
        <w:pStyle w:val="NoSpacing"/>
        <w:rPr>
          <w:rFonts w:ascii="Times New Roman" w:hAnsi="Times New Roman" w:cs="Times New Roman"/>
          <w:sz w:val="24"/>
          <w:szCs w:val="24"/>
        </w:rPr>
      </w:pPr>
      <w:r w:rsidRPr="002C7009">
        <w:rPr>
          <w:rFonts w:ascii="Times New Roman" w:hAnsi="Times New Roman" w:cs="Times New Roman"/>
          <w:sz w:val="24"/>
          <w:szCs w:val="24"/>
        </w:rPr>
        <w:t>Angela and I will work on a new charge for the group, propose the draft to the group for edits and approval, then send it to CAPT for final review. </w:t>
      </w:r>
    </w:p>
    <w:p w14:paraId="519EFD70" w14:textId="77777777" w:rsidR="002C7009" w:rsidRDefault="002C7009" w:rsidP="002C7009">
      <w:pPr>
        <w:pStyle w:val="NoSpacing"/>
        <w:rPr>
          <w:rFonts w:ascii="Times New Roman" w:hAnsi="Times New Roman" w:cs="Times New Roman"/>
          <w:sz w:val="24"/>
          <w:szCs w:val="24"/>
        </w:rPr>
      </w:pPr>
    </w:p>
    <w:p w14:paraId="14816316" w14:textId="77777777" w:rsidR="00376D02" w:rsidRDefault="00376D02" w:rsidP="002C7009">
      <w:pPr>
        <w:pStyle w:val="NoSpacing"/>
        <w:rPr>
          <w:rFonts w:ascii="Times New Roman" w:hAnsi="Times New Roman" w:cs="Times New Roman"/>
          <w:sz w:val="24"/>
          <w:szCs w:val="24"/>
        </w:rPr>
      </w:pPr>
    </w:p>
    <w:p w14:paraId="4FC6251D" w14:textId="77777777" w:rsidR="00376D02" w:rsidRDefault="00376D02" w:rsidP="002C7009">
      <w:pPr>
        <w:pStyle w:val="NoSpacing"/>
        <w:rPr>
          <w:rFonts w:ascii="Times New Roman" w:hAnsi="Times New Roman" w:cs="Times New Roman"/>
          <w:sz w:val="24"/>
          <w:szCs w:val="24"/>
        </w:rPr>
      </w:pPr>
    </w:p>
    <w:p w14:paraId="68051C50" w14:textId="3FD46121" w:rsidR="00576F3F" w:rsidRDefault="002B7539" w:rsidP="002C7009">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349A7">
        <w:rPr>
          <w:rFonts w:ascii="Times New Roman" w:hAnsi="Times New Roman" w:cs="Times New Roman"/>
          <w:sz w:val="24"/>
          <w:szCs w:val="24"/>
        </w:rPr>
        <w:tab/>
      </w:r>
      <w:r w:rsidR="00BB0F9F">
        <w:rPr>
          <w:rFonts w:ascii="Times New Roman" w:hAnsi="Times New Roman" w:cs="Times New Roman"/>
          <w:sz w:val="24"/>
          <w:szCs w:val="24"/>
        </w:rPr>
        <w:tab/>
      </w:r>
    </w:p>
    <w:p w14:paraId="0F0D6EA1" w14:textId="77777777" w:rsidR="002C7009" w:rsidRDefault="002B7539" w:rsidP="002C7009">
      <w:pPr>
        <w:pStyle w:val="NoSpacing"/>
        <w:numPr>
          <w:ilvl w:val="0"/>
          <w:numId w:val="25"/>
        </w:numPr>
        <w:rPr>
          <w:rFonts w:ascii="Times New Roman" w:hAnsi="Times New Roman" w:cs="Times New Roman"/>
          <w:sz w:val="24"/>
          <w:szCs w:val="24"/>
        </w:rPr>
      </w:pPr>
      <w:r>
        <w:rPr>
          <w:rFonts w:ascii="Times New Roman" w:hAnsi="Times New Roman" w:cs="Times New Roman"/>
          <w:sz w:val="24"/>
          <w:szCs w:val="24"/>
        </w:rPr>
        <w:lastRenderedPageBreak/>
        <w:t>Repositories, Preservation, and Access- Kyle Rimkus</w:t>
      </w:r>
      <w:r w:rsidR="00E013B0">
        <w:rPr>
          <w:rFonts w:ascii="Times New Roman" w:hAnsi="Times New Roman" w:cs="Times New Roman"/>
          <w:sz w:val="24"/>
          <w:szCs w:val="24"/>
        </w:rPr>
        <w:tab/>
      </w:r>
    </w:p>
    <w:p w14:paraId="3E85E4CE" w14:textId="77777777" w:rsidR="002C7009" w:rsidRDefault="002C7009" w:rsidP="002C7009">
      <w:pPr>
        <w:pStyle w:val="NoSpacing"/>
        <w:rPr>
          <w:rFonts w:ascii="Times New Roman" w:hAnsi="Times New Roman" w:cs="Times New Roman"/>
          <w:sz w:val="24"/>
          <w:szCs w:val="24"/>
        </w:rPr>
      </w:pPr>
    </w:p>
    <w:p w14:paraId="29FBF011" w14:textId="77777777" w:rsidR="002C7009" w:rsidRPr="002C7009" w:rsidRDefault="002C7009" w:rsidP="002C7009">
      <w:pPr>
        <w:pStyle w:val="NoSpacing"/>
        <w:rPr>
          <w:rFonts w:ascii="Times New Roman" w:hAnsi="Times New Roman" w:cs="Times New Roman"/>
          <w:b/>
          <w:bCs/>
          <w:sz w:val="24"/>
          <w:szCs w:val="24"/>
        </w:rPr>
      </w:pPr>
      <w:r w:rsidRPr="002C7009">
        <w:rPr>
          <w:rFonts w:ascii="Times New Roman" w:hAnsi="Times New Roman" w:cs="Times New Roman"/>
          <w:b/>
          <w:bCs/>
          <w:sz w:val="24"/>
          <w:szCs w:val="24"/>
        </w:rPr>
        <w:t>Repositories, Preservation, and Access</w:t>
      </w:r>
    </w:p>
    <w:p w14:paraId="413572E0" w14:textId="77777777" w:rsidR="002C7009" w:rsidRPr="002C7009" w:rsidRDefault="002C7009" w:rsidP="002C7009">
      <w:pPr>
        <w:pStyle w:val="NoSpacing"/>
        <w:rPr>
          <w:rFonts w:ascii="Times New Roman" w:hAnsi="Times New Roman" w:cs="Times New Roman"/>
          <w:sz w:val="24"/>
          <w:szCs w:val="24"/>
        </w:rPr>
      </w:pPr>
      <w:r w:rsidRPr="002C7009">
        <w:rPr>
          <w:rFonts w:ascii="Times New Roman" w:hAnsi="Times New Roman" w:cs="Times New Roman"/>
          <w:sz w:val="24"/>
          <w:szCs w:val="24"/>
        </w:rPr>
        <w:t xml:space="preserve">August 2026 CAPT report </w:t>
      </w:r>
    </w:p>
    <w:p w14:paraId="3A84C5C8" w14:textId="77777777" w:rsidR="002C7009" w:rsidRPr="002C7009" w:rsidRDefault="002C7009" w:rsidP="002C7009">
      <w:pPr>
        <w:pStyle w:val="NoSpacing"/>
        <w:rPr>
          <w:rFonts w:ascii="Times New Roman" w:hAnsi="Times New Roman" w:cs="Times New Roman"/>
          <w:sz w:val="24"/>
          <w:szCs w:val="24"/>
        </w:rPr>
      </w:pPr>
      <w:r w:rsidRPr="002C7009">
        <w:rPr>
          <w:rFonts w:ascii="Times New Roman" w:hAnsi="Times New Roman" w:cs="Times New Roman"/>
          <w:sz w:val="24"/>
          <w:szCs w:val="24"/>
        </w:rPr>
        <w:t>prepared by Kyle Rimkus, chair</w:t>
      </w:r>
    </w:p>
    <w:p w14:paraId="12A44B4C" w14:textId="77777777" w:rsidR="002C7009" w:rsidRPr="002C7009" w:rsidRDefault="002C7009" w:rsidP="002C7009">
      <w:pPr>
        <w:pStyle w:val="NoSpacing"/>
        <w:rPr>
          <w:rFonts w:ascii="Times New Roman" w:hAnsi="Times New Roman" w:cs="Times New Roman"/>
          <w:sz w:val="24"/>
          <w:szCs w:val="24"/>
        </w:rPr>
      </w:pPr>
    </w:p>
    <w:p w14:paraId="43E95A95" w14:textId="77777777" w:rsidR="002C7009" w:rsidRPr="002C7009" w:rsidRDefault="002C7009" w:rsidP="002C7009">
      <w:pPr>
        <w:pStyle w:val="NoSpacing"/>
        <w:rPr>
          <w:rFonts w:ascii="Times New Roman" w:hAnsi="Times New Roman" w:cs="Times New Roman"/>
          <w:sz w:val="24"/>
          <w:szCs w:val="24"/>
        </w:rPr>
      </w:pPr>
      <w:r w:rsidRPr="002C7009">
        <w:rPr>
          <w:rFonts w:ascii="Times New Roman" w:hAnsi="Times New Roman" w:cs="Times New Roman"/>
          <w:b/>
          <w:bCs/>
          <w:sz w:val="24"/>
          <w:szCs w:val="24"/>
        </w:rPr>
        <w:t>ArchivesSpace</w:t>
      </w:r>
      <w:r w:rsidRPr="002C7009">
        <w:rPr>
          <w:rFonts w:ascii="Times New Roman" w:hAnsi="Times New Roman" w:cs="Times New Roman"/>
          <w:sz w:val="24"/>
          <w:szCs w:val="24"/>
        </w:rPr>
        <w:t xml:space="preserve"> is nearing its most critical and probably most challenging four months (the project timeline is January 2025-January 2027). We have migrated 95% of our content, and the most difficult content to </w:t>
      </w:r>
      <w:proofErr w:type="gramStart"/>
      <w:r w:rsidRPr="002C7009">
        <w:rPr>
          <w:rFonts w:ascii="Times New Roman" w:hAnsi="Times New Roman" w:cs="Times New Roman"/>
          <w:sz w:val="24"/>
          <w:szCs w:val="24"/>
        </w:rPr>
        <w:t>be migrated</w:t>
      </w:r>
      <w:proofErr w:type="gramEnd"/>
      <w:r w:rsidRPr="002C7009">
        <w:rPr>
          <w:rFonts w:ascii="Times New Roman" w:hAnsi="Times New Roman" w:cs="Times New Roman"/>
          <w:sz w:val="24"/>
          <w:szCs w:val="24"/>
        </w:rPr>
        <w:t xml:space="preserve"> is queued up to be addressed this fall. Our technical leads have done the bulk of the work needed to customize ArcLight as the public-facing front end for our finding </w:t>
      </w:r>
      <w:proofErr w:type="gramStart"/>
      <w:r w:rsidRPr="002C7009">
        <w:rPr>
          <w:rFonts w:ascii="Times New Roman" w:hAnsi="Times New Roman" w:cs="Times New Roman"/>
          <w:sz w:val="24"/>
          <w:szCs w:val="24"/>
        </w:rPr>
        <w:t>aids, and</w:t>
      </w:r>
      <w:proofErr w:type="gramEnd"/>
      <w:r w:rsidRPr="002C7009">
        <w:rPr>
          <w:rFonts w:ascii="Times New Roman" w:hAnsi="Times New Roman" w:cs="Times New Roman"/>
          <w:sz w:val="24"/>
          <w:szCs w:val="24"/>
        </w:rPr>
        <w:t xml:space="preserve"> have tested integrations with Alma/Primo and Aeon. They have also integrated digital image viewing into the system, so our implementation will not lack this Archon feature. </w:t>
      </w:r>
      <w:proofErr w:type="gramStart"/>
      <w:r w:rsidRPr="002C7009">
        <w:rPr>
          <w:rFonts w:ascii="Times New Roman" w:hAnsi="Times New Roman" w:cs="Times New Roman"/>
          <w:sz w:val="24"/>
          <w:szCs w:val="24"/>
        </w:rPr>
        <w:t>The fall</w:t>
      </w:r>
      <w:proofErr w:type="gramEnd"/>
      <w:r w:rsidRPr="002C7009">
        <w:rPr>
          <w:rFonts w:ascii="Times New Roman" w:hAnsi="Times New Roman" w:cs="Times New Roman"/>
          <w:sz w:val="24"/>
          <w:szCs w:val="24"/>
        </w:rPr>
        <w:t xml:space="preserve"> will be the time we begin rolling the system out to users with training sessions and an eventual cutoff date after which people will not be able to edit records in Archon any longer. We anticipate this occurring after Thanksgiving. We are asking all involved for patience as this occurs. While ArchivesSpace is quite similar to Archon, it uses different terminology, and in certain cases a different data model, meaning that curators will have to take different steps to complete their work, and this will feel counterintuitive at first. This implementation also involves several systems (ArchivesSpace, ArcLight, Aeon, Alma, Primo), meaning there will be bumps in the road when connecting them all in a live environment. We will expect to offer public sessions on the new system in late 2026, but don’t have any exact dates yet.    </w:t>
      </w:r>
    </w:p>
    <w:p w14:paraId="6A44D3E7" w14:textId="77777777" w:rsidR="002C7009" w:rsidRPr="002C7009" w:rsidRDefault="002C7009" w:rsidP="002C7009">
      <w:pPr>
        <w:pStyle w:val="NoSpacing"/>
        <w:rPr>
          <w:rFonts w:ascii="Times New Roman" w:hAnsi="Times New Roman" w:cs="Times New Roman"/>
          <w:sz w:val="24"/>
          <w:szCs w:val="24"/>
        </w:rPr>
      </w:pPr>
    </w:p>
    <w:p w14:paraId="6D823396" w14:textId="77777777" w:rsidR="002C7009" w:rsidRPr="002C7009" w:rsidRDefault="002C7009" w:rsidP="002C7009">
      <w:pPr>
        <w:pStyle w:val="NoSpacing"/>
        <w:rPr>
          <w:rFonts w:ascii="Times New Roman" w:hAnsi="Times New Roman" w:cs="Times New Roman"/>
          <w:sz w:val="24"/>
          <w:szCs w:val="24"/>
        </w:rPr>
      </w:pPr>
      <w:r w:rsidRPr="002C7009">
        <w:rPr>
          <w:rFonts w:ascii="Times New Roman" w:hAnsi="Times New Roman" w:cs="Times New Roman"/>
          <w:sz w:val="24"/>
          <w:szCs w:val="24"/>
        </w:rPr>
        <w:t xml:space="preserve">We had two guest visits to the </w:t>
      </w:r>
      <w:r w:rsidRPr="002C7009">
        <w:rPr>
          <w:rFonts w:ascii="Times New Roman" w:hAnsi="Times New Roman" w:cs="Times New Roman"/>
          <w:b/>
          <w:bCs/>
          <w:sz w:val="24"/>
          <w:szCs w:val="24"/>
        </w:rPr>
        <w:t>CAPT RPA</w:t>
      </w:r>
      <w:r w:rsidRPr="002C7009">
        <w:rPr>
          <w:rFonts w:ascii="Times New Roman" w:hAnsi="Times New Roman" w:cs="Times New Roman"/>
          <w:sz w:val="24"/>
          <w:szCs w:val="24"/>
        </w:rPr>
        <w:t xml:space="preserve"> group recently, who reported on projects relevant to CAPT.</w:t>
      </w:r>
    </w:p>
    <w:p w14:paraId="3701E632" w14:textId="77777777" w:rsidR="002C7009" w:rsidRPr="002C7009" w:rsidRDefault="002C7009" w:rsidP="002C7009">
      <w:pPr>
        <w:pStyle w:val="NoSpacing"/>
        <w:rPr>
          <w:rFonts w:ascii="Times New Roman" w:hAnsi="Times New Roman" w:cs="Times New Roman"/>
          <w:sz w:val="24"/>
          <w:szCs w:val="24"/>
        </w:rPr>
      </w:pPr>
    </w:p>
    <w:p w14:paraId="5EE8EACC" w14:textId="77777777" w:rsidR="002C7009" w:rsidRPr="002C7009" w:rsidRDefault="002C7009" w:rsidP="002C7009">
      <w:pPr>
        <w:pStyle w:val="NoSpacing"/>
        <w:rPr>
          <w:rFonts w:ascii="Times New Roman" w:hAnsi="Times New Roman" w:cs="Times New Roman"/>
          <w:sz w:val="24"/>
          <w:szCs w:val="24"/>
        </w:rPr>
      </w:pPr>
      <w:r w:rsidRPr="002C7009">
        <w:rPr>
          <w:rFonts w:ascii="Times New Roman" w:hAnsi="Times New Roman" w:cs="Times New Roman"/>
          <w:b/>
          <w:bCs/>
          <w:sz w:val="24"/>
          <w:szCs w:val="24"/>
        </w:rPr>
        <w:t>Mary Ton</w:t>
      </w:r>
      <w:r w:rsidRPr="002C7009">
        <w:rPr>
          <w:rFonts w:ascii="Times New Roman" w:hAnsi="Times New Roman" w:cs="Times New Roman"/>
          <w:sz w:val="24"/>
          <w:szCs w:val="24"/>
        </w:rPr>
        <w:t xml:space="preserve"> attended a meeting to gain </w:t>
      </w:r>
      <w:proofErr w:type="gramStart"/>
      <w:r w:rsidRPr="002C7009">
        <w:rPr>
          <w:rFonts w:ascii="Times New Roman" w:hAnsi="Times New Roman" w:cs="Times New Roman"/>
          <w:sz w:val="24"/>
          <w:szCs w:val="24"/>
        </w:rPr>
        <w:t>our feedback</w:t>
      </w:r>
      <w:proofErr w:type="gramEnd"/>
      <w:r w:rsidRPr="002C7009">
        <w:rPr>
          <w:rFonts w:ascii="Times New Roman" w:hAnsi="Times New Roman" w:cs="Times New Roman"/>
          <w:sz w:val="24"/>
          <w:szCs w:val="24"/>
        </w:rPr>
        <w:t xml:space="preserve"> on her in-progress effort to refresh the library’s </w:t>
      </w:r>
      <w:hyperlink r:id="rId5" w:history="1">
        <w:r w:rsidRPr="002C7009">
          <w:rPr>
            <w:rStyle w:val="Hyperlink"/>
            <w:rFonts w:ascii="Times New Roman" w:hAnsi="Times New Roman" w:cs="Times New Roman"/>
            <w:sz w:val="24"/>
            <w:szCs w:val="24"/>
          </w:rPr>
          <w:t>Digital Exhibits policy</w:t>
        </w:r>
      </w:hyperlink>
      <w:r w:rsidRPr="002C7009">
        <w:rPr>
          <w:rFonts w:ascii="Times New Roman" w:hAnsi="Times New Roman" w:cs="Times New Roman"/>
          <w:sz w:val="24"/>
          <w:szCs w:val="24"/>
        </w:rPr>
        <w:t>. So far, this has included an environmental scan conducted by Mary with Marijke York (former DH grad hourly student) of Library Digital Exhibit programs at R1 and ARL institutions. Key findings:</w:t>
      </w:r>
    </w:p>
    <w:p w14:paraId="28847DC3" w14:textId="77777777" w:rsidR="002C7009" w:rsidRPr="002C7009" w:rsidRDefault="002C7009" w:rsidP="002C7009">
      <w:pPr>
        <w:pStyle w:val="NoSpacing"/>
        <w:numPr>
          <w:ilvl w:val="0"/>
          <w:numId w:val="27"/>
        </w:numPr>
        <w:rPr>
          <w:rFonts w:ascii="Times New Roman" w:hAnsi="Times New Roman" w:cs="Times New Roman"/>
          <w:sz w:val="24"/>
          <w:szCs w:val="24"/>
        </w:rPr>
      </w:pPr>
      <w:r w:rsidRPr="002C7009">
        <w:rPr>
          <w:rFonts w:ascii="Times New Roman" w:hAnsi="Times New Roman" w:cs="Times New Roman"/>
          <w:sz w:val="24"/>
          <w:szCs w:val="24"/>
        </w:rPr>
        <w:t xml:space="preserve">Out of 207 institutions, 83% had digital exhibits, but only 12% had a publicly accessible exhibit policy. </w:t>
      </w:r>
    </w:p>
    <w:p w14:paraId="7DD959A8" w14:textId="77777777" w:rsidR="002C7009" w:rsidRPr="002C7009" w:rsidRDefault="002C7009" w:rsidP="002C7009">
      <w:pPr>
        <w:pStyle w:val="NoSpacing"/>
        <w:numPr>
          <w:ilvl w:val="0"/>
          <w:numId w:val="27"/>
        </w:numPr>
        <w:rPr>
          <w:rFonts w:ascii="Times New Roman" w:hAnsi="Times New Roman" w:cs="Times New Roman"/>
          <w:sz w:val="24"/>
          <w:szCs w:val="24"/>
        </w:rPr>
      </w:pPr>
      <w:r w:rsidRPr="002C7009">
        <w:rPr>
          <w:rFonts w:ascii="Times New Roman" w:hAnsi="Times New Roman" w:cs="Times New Roman"/>
          <w:sz w:val="24"/>
          <w:szCs w:val="24"/>
        </w:rPr>
        <w:t xml:space="preserve">Their content analysis of the 22 publicly available policies at these institutions reveals that our peers spend more time discussing the purpose of Library Digital Exhibits, responsibilities of authors and managers, and a formal proposal process. </w:t>
      </w:r>
    </w:p>
    <w:p w14:paraId="16518E99" w14:textId="77777777" w:rsidR="002C7009" w:rsidRPr="002C7009" w:rsidRDefault="002C7009" w:rsidP="002C7009">
      <w:pPr>
        <w:pStyle w:val="NoSpacing"/>
        <w:numPr>
          <w:ilvl w:val="0"/>
          <w:numId w:val="27"/>
        </w:numPr>
        <w:rPr>
          <w:rFonts w:ascii="Times New Roman" w:hAnsi="Times New Roman" w:cs="Times New Roman"/>
          <w:sz w:val="24"/>
          <w:szCs w:val="24"/>
        </w:rPr>
      </w:pPr>
      <w:r w:rsidRPr="002C7009">
        <w:rPr>
          <w:rFonts w:ascii="Times New Roman" w:hAnsi="Times New Roman" w:cs="Times New Roman"/>
          <w:sz w:val="24"/>
          <w:szCs w:val="24"/>
        </w:rPr>
        <w:t xml:space="preserve">Other institutions explicitly address accessibility requirements, sunsetting practices, and reconsideration procedures. </w:t>
      </w:r>
    </w:p>
    <w:p w14:paraId="51D85421" w14:textId="77777777" w:rsidR="002C7009" w:rsidRPr="002C7009" w:rsidRDefault="002C7009" w:rsidP="002C7009">
      <w:pPr>
        <w:pStyle w:val="NoSpacing"/>
        <w:rPr>
          <w:rFonts w:ascii="Times New Roman" w:hAnsi="Times New Roman" w:cs="Times New Roman"/>
          <w:sz w:val="24"/>
          <w:szCs w:val="24"/>
        </w:rPr>
      </w:pPr>
      <w:r w:rsidRPr="002C7009">
        <w:rPr>
          <w:rFonts w:ascii="Times New Roman" w:hAnsi="Times New Roman" w:cs="Times New Roman"/>
          <w:sz w:val="24"/>
          <w:szCs w:val="24"/>
        </w:rPr>
        <w:t>Mary’s goal is to craft a unified policy that addresses the Purpose of Library Digital Exhibits, the Development process, Guidelines for content, and Sustainability. Mary will develop this in feedback with stakeholders and the CAPT RPA group, to be brought to CAPT when mature enough for discussion. Obviously, this is the sort of work the CAPT RPA strongly endorses and is happy to participate in.</w:t>
      </w:r>
    </w:p>
    <w:p w14:paraId="732059F1" w14:textId="77777777" w:rsidR="002C7009" w:rsidRPr="002C7009" w:rsidRDefault="002C7009" w:rsidP="002C7009">
      <w:pPr>
        <w:pStyle w:val="NoSpacing"/>
        <w:rPr>
          <w:rFonts w:ascii="Times New Roman" w:hAnsi="Times New Roman" w:cs="Times New Roman"/>
          <w:sz w:val="24"/>
          <w:szCs w:val="24"/>
        </w:rPr>
      </w:pPr>
    </w:p>
    <w:p w14:paraId="3B27583B" w14:textId="77777777" w:rsidR="002C7009" w:rsidRPr="002C7009" w:rsidRDefault="002C7009" w:rsidP="002C7009">
      <w:pPr>
        <w:pStyle w:val="NoSpacing"/>
        <w:rPr>
          <w:rFonts w:ascii="Times New Roman" w:hAnsi="Times New Roman" w:cs="Times New Roman"/>
          <w:sz w:val="24"/>
          <w:szCs w:val="24"/>
        </w:rPr>
      </w:pPr>
      <w:r w:rsidRPr="002C7009">
        <w:rPr>
          <w:rFonts w:ascii="Times New Roman" w:hAnsi="Times New Roman" w:cs="Times New Roman"/>
          <w:b/>
          <w:bCs/>
          <w:sz w:val="24"/>
          <w:szCs w:val="24"/>
        </w:rPr>
        <w:t>John Rutherford</w:t>
      </w:r>
      <w:r w:rsidRPr="002C7009">
        <w:rPr>
          <w:rFonts w:ascii="Times New Roman" w:hAnsi="Times New Roman" w:cs="Times New Roman"/>
          <w:sz w:val="24"/>
          <w:szCs w:val="24"/>
        </w:rPr>
        <w:t>, a programmer in IT, visited us to demo his “Library in the Minutes” LLM experiment. For this research project, John downloaded 158 years of public minutes of the U. of I. Board of Trustees (1,961 meetings</w:t>
      </w:r>
      <w:proofErr w:type="gramStart"/>
      <w:r w:rsidRPr="002C7009">
        <w:rPr>
          <w:rFonts w:ascii="Times New Roman" w:hAnsi="Times New Roman" w:cs="Times New Roman"/>
          <w:sz w:val="24"/>
          <w:szCs w:val="24"/>
        </w:rPr>
        <w:t>), and</w:t>
      </w:r>
      <w:proofErr w:type="gramEnd"/>
      <w:r w:rsidRPr="002C7009">
        <w:rPr>
          <w:rFonts w:ascii="Times New Roman" w:hAnsi="Times New Roman" w:cs="Times New Roman"/>
          <w:sz w:val="24"/>
          <w:szCs w:val="24"/>
        </w:rPr>
        <w:t xml:space="preserve"> loaded them into a queryable knowledge graph (this is a dramatic oversimplification, because an enormous amount of complex work went into it). The </w:t>
      </w:r>
      <w:r w:rsidRPr="002C7009">
        <w:rPr>
          <w:rFonts w:ascii="Times New Roman" w:hAnsi="Times New Roman" w:cs="Times New Roman"/>
          <w:sz w:val="24"/>
          <w:szCs w:val="24"/>
        </w:rPr>
        <w:lastRenderedPageBreak/>
        <w:t xml:space="preserve">results are impressive. For example, he asked it to produce a twenty-page summary of the Library’s history (I will “demo” this document in the meeting, but not the tool) which turned out to be quite accurate. The RPA had a lively discussion of the pros and cons of AI, and certain ethical considerations and concerns. To me this project suggests an interesting path forward with AI, towards walling off content we control that is relevant to our </w:t>
      </w:r>
      <w:proofErr w:type="gramStart"/>
      <w:r w:rsidRPr="002C7009">
        <w:rPr>
          <w:rFonts w:ascii="Times New Roman" w:hAnsi="Times New Roman" w:cs="Times New Roman"/>
          <w:sz w:val="24"/>
          <w:szCs w:val="24"/>
        </w:rPr>
        <w:t>history, and</w:t>
      </w:r>
      <w:proofErr w:type="gramEnd"/>
      <w:r w:rsidRPr="002C7009">
        <w:rPr>
          <w:rFonts w:ascii="Times New Roman" w:hAnsi="Times New Roman" w:cs="Times New Roman"/>
          <w:sz w:val="24"/>
          <w:szCs w:val="24"/>
        </w:rPr>
        <w:t xml:space="preserve"> building tools that could support and augment research related to them.</w:t>
      </w:r>
    </w:p>
    <w:p w14:paraId="0414774A" w14:textId="77777777" w:rsidR="002C7009" w:rsidRDefault="002C7009" w:rsidP="002C7009">
      <w:pPr>
        <w:pStyle w:val="NoSpacing"/>
        <w:rPr>
          <w:rFonts w:ascii="Times New Roman" w:hAnsi="Times New Roman" w:cs="Times New Roman"/>
          <w:sz w:val="24"/>
          <w:szCs w:val="24"/>
        </w:rPr>
      </w:pPr>
    </w:p>
    <w:p w14:paraId="6F49C118" w14:textId="31A78E8D" w:rsidR="00F622A6" w:rsidRDefault="00E013B0" w:rsidP="002C7009">
      <w:pPr>
        <w:pStyle w:val="NoSpacing"/>
        <w:rPr>
          <w:rFonts w:ascii="Times New Roman" w:hAnsi="Times New Roman" w:cs="Times New Roman"/>
          <w:sz w:val="24"/>
          <w:szCs w:val="24"/>
        </w:rPr>
      </w:pPr>
      <w:r>
        <w:rPr>
          <w:rFonts w:ascii="Times New Roman" w:hAnsi="Times New Roman" w:cs="Times New Roman"/>
          <w:sz w:val="24"/>
          <w:szCs w:val="24"/>
        </w:rPr>
        <w:tab/>
      </w:r>
      <w:r w:rsidR="00864991">
        <w:rPr>
          <w:rFonts w:ascii="Times New Roman" w:hAnsi="Times New Roman" w:cs="Times New Roman"/>
          <w:sz w:val="24"/>
          <w:szCs w:val="24"/>
        </w:rPr>
        <w:tab/>
      </w:r>
    </w:p>
    <w:p w14:paraId="09D18B15" w14:textId="77777777" w:rsidR="002C7009" w:rsidRDefault="002B7539" w:rsidP="002C7009">
      <w:pPr>
        <w:pStyle w:val="NoSpacing"/>
        <w:numPr>
          <w:ilvl w:val="0"/>
          <w:numId w:val="25"/>
        </w:numPr>
        <w:rPr>
          <w:rFonts w:ascii="Times New Roman" w:hAnsi="Times New Roman" w:cs="Times New Roman"/>
          <w:sz w:val="24"/>
          <w:szCs w:val="24"/>
        </w:rPr>
      </w:pPr>
      <w:r>
        <w:rPr>
          <w:rFonts w:ascii="Times New Roman" w:hAnsi="Times New Roman" w:cs="Times New Roman"/>
          <w:sz w:val="24"/>
          <w:szCs w:val="24"/>
        </w:rPr>
        <w:t>LEITC- Mary Ton</w:t>
      </w:r>
      <w:r>
        <w:rPr>
          <w:rFonts w:ascii="Times New Roman" w:hAnsi="Times New Roman" w:cs="Times New Roman"/>
          <w:sz w:val="24"/>
          <w:szCs w:val="24"/>
        </w:rPr>
        <w:tab/>
      </w:r>
    </w:p>
    <w:p w14:paraId="694D488C" w14:textId="77777777" w:rsidR="002C7009" w:rsidRDefault="002C7009" w:rsidP="002C7009">
      <w:pPr>
        <w:pStyle w:val="NoSpacing"/>
        <w:rPr>
          <w:rFonts w:ascii="Times New Roman" w:hAnsi="Times New Roman" w:cs="Times New Roman"/>
          <w:sz w:val="24"/>
          <w:szCs w:val="24"/>
        </w:rPr>
      </w:pPr>
    </w:p>
    <w:p w14:paraId="7DA30491" w14:textId="77777777" w:rsidR="002C7009" w:rsidRPr="002C7009" w:rsidRDefault="002C7009" w:rsidP="002C7009">
      <w:pPr>
        <w:pStyle w:val="NoSpacing"/>
        <w:rPr>
          <w:rFonts w:ascii="Times New Roman" w:hAnsi="Times New Roman" w:cs="Times New Roman"/>
          <w:sz w:val="24"/>
          <w:szCs w:val="24"/>
        </w:rPr>
      </w:pPr>
      <w:r w:rsidRPr="002C7009">
        <w:rPr>
          <w:rFonts w:ascii="Times New Roman" w:hAnsi="Times New Roman" w:cs="Times New Roman"/>
          <w:sz w:val="24"/>
          <w:szCs w:val="24"/>
        </w:rPr>
        <w:t>LEITC Updates 08/2026</w:t>
      </w:r>
    </w:p>
    <w:p w14:paraId="71F3364B" w14:textId="77777777" w:rsidR="002C7009" w:rsidRPr="002C7009" w:rsidRDefault="002C7009" w:rsidP="002C7009">
      <w:pPr>
        <w:pStyle w:val="NoSpacing"/>
        <w:rPr>
          <w:rFonts w:ascii="Times New Roman" w:hAnsi="Times New Roman" w:cs="Times New Roman"/>
          <w:sz w:val="24"/>
          <w:szCs w:val="24"/>
        </w:rPr>
      </w:pPr>
      <w:r w:rsidRPr="002C7009">
        <w:rPr>
          <w:rFonts w:ascii="Times New Roman" w:hAnsi="Times New Roman" w:cs="Times New Roman"/>
          <w:sz w:val="24"/>
          <w:szCs w:val="24"/>
        </w:rPr>
        <w:t>Updates</w:t>
      </w:r>
    </w:p>
    <w:p w14:paraId="1A76D2C2" w14:textId="77777777" w:rsidR="002C7009" w:rsidRPr="002C7009" w:rsidRDefault="002C7009" w:rsidP="002C7009">
      <w:pPr>
        <w:pStyle w:val="NoSpacing"/>
        <w:numPr>
          <w:ilvl w:val="0"/>
          <w:numId w:val="29"/>
        </w:numPr>
        <w:rPr>
          <w:rFonts w:ascii="Times New Roman" w:hAnsi="Times New Roman" w:cs="Times New Roman"/>
          <w:sz w:val="24"/>
          <w:szCs w:val="24"/>
        </w:rPr>
      </w:pPr>
      <w:r w:rsidRPr="002C7009">
        <w:rPr>
          <w:rFonts w:ascii="Times New Roman" w:hAnsi="Times New Roman" w:cs="Times New Roman"/>
          <w:b/>
          <w:bCs/>
          <w:sz w:val="24"/>
          <w:szCs w:val="24"/>
        </w:rPr>
        <w:t xml:space="preserve">Chair: </w:t>
      </w:r>
      <w:r w:rsidRPr="002C7009">
        <w:rPr>
          <w:rFonts w:ascii="Times New Roman" w:hAnsi="Times New Roman" w:cs="Times New Roman"/>
          <w:sz w:val="24"/>
          <w:szCs w:val="24"/>
        </w:rPr>
        <w:t xml:space="preserve">Mary’s term as chair expires in </w:t>
      </w:r>
      <w:proofErr w:type="gramStart"/>
      <w:r w:rsidRPr="002C7009">
        <w:rPr>
          <w:rFonts w:ascii="Times New Roman" w:hAnsi="Times New Roman" w:cs="Times New Roman"/>
          <w:sz w:val="24"/>
          <w:szCs w:val="24"/>
        </w:rPr>
        <w:t>October, but</w:t>
      </w:r>
      <w:proofErr w:type="gramEnd"/>
      <w:r w:rsidRPr="002C7009">
        <w:rPr>
          <w:rFonts w:ascii="Times New Roman" w:hAnsi="Times New Roman" w:cs="Times New Roman"/>
          <w:sz w:val="24"/>
          <w:szCs w:val="24"/>
        </w:rPr>
        <w:t xml:space="preserve"> given the fact that this falls in the middle of the semester and </w:t>
      </w:r>
      <w:proofErr w:type="gramStart"/>
      <w:r w:rsidRPr="002C7009">
        <w:rPr>
          <w:rFonts w:ascii="Times New Roman" w:hAnsi="Times New Roman" w:cs="Times New Roman"/>
          <w:sz w:val="24"/>
          <w:szCs w:val="24"/>
        </w:rPr>
        <w:t>in light of</w:t>
      </w:r>
      <w:proofErr w:type="gramEnd"/>
      <w:r w:rsidRPr="002C7009">
        <w:rPr>
          <w:rFonts w:ascii="Times New Roman" w:hAnsi="Times New Roman" w:cs="Times New Roman"/>
          <w:sz w:val="24"/>
          <w:szCs w:val="24"/>
        </w:rPr>
        <w:t xml:space="preserve"> ongoing conversations about LEITC ‘s role, Mary would like to continue serving as chair until May pending CAPT’s approval. LEITC voted to express unanimous support.</w:t>
      </w:r>
    </w:p>
    <w:p w14:paraId="5B802B86" w14:textId="77777777" w:rsidR="002C7009" w:rsidRPr="002C7009" w:rsidRDefault="002C7009" w:rsidP="002C7009">
      <w:pPr>
        <w:pStyle w:val="NoSpacing"/>
        <w:numPr>
          <w:ilvl w:val="0"/>
          <w:numId w:val="29"/>
        </w:numPr>
        <w:rPr>
          <w:rFonts w:ascii="Times New Roman" w:hAnsi="Times New Roman" w:cs="Times New Roman"/>
          <w:sz w:val="24"/>
          <w:szCs w:val="24"/>
        </w:rPr>
      </w:pPr>
      <w:r w:rsidRPr="002C7009">
        <w:rPr>
          <w:rFonts w:ascii="Times New Roman" w:hAnsi="Times New Roman" w:cs="Times New Roman"/>
          <w:b/>
          <w:bCs/>
          <w:sz w:val="24"/>
          <w:szCs w:val="24"/>
        </w:rPr>
        <w:t xml:space="preserve">CAPT RACI: </w:t>
      </w:r>
      <w:r w:rsidRPr="002C7009">
        <w:rPr>
          <w:rFonts w:ascii="Times New Roman" w:hAnsi="Times New Roman" w:cs="Times New Roman"/>
          <w:sz w:val="24"/>
          <w:szCs w:val="24"/>
        </w:rPr>
        <w:t>LEITC completed the RACI Matrix of our committee charge in June, which exposed that the only thing that we are still responsible for is “Coordinating communication and engagement opportunities with Library faculty and staff, affiliates, and related committees.”</w:t>
      </w:r>
    </w:p>
    <w:p w14:paraId="5F12A5B8" w14:textId="77777777" w:rsidR="002C7009" w:rsidRPr="002C7009" w:rsidRDefault="002C7009" w:rsidP="002C7009">
      <w:pPr>
        <w:pStyle w:val="NoSpacing"/>
        <w:numPr>
          <w:ilvl w:val="0"/>
          <w:numId w:val="29"/>
        </w:numPr>
        <w:rPr>
          <w:rFonts w:ascii="Times New Roman" w:hAnsi="Times New Roman" w:cs="Times New Roman"/>
          <w:sz w:val="24"/>
          <w:szCs w:val="24"/>
        </w:rPr>
      </w:pPr>
      <w:r w:rsidRPr="002C7009">
        <w:rPr>
          <w:rFonts w:ascii="Times New Roman" w:hAnsi="Times New Roman" w:cs="Times New Roman"/>
          <w:b/>
          <w:bCs/>
          <w:sz w:val="24"/>
          <w:szCs w:val="24"/>
        </w:rPr>
        <w:t xml:space="preserve">LEITC Fall Plans: </w:t>
      </w:r>
      <w:r w:rsidRPr="002C7009">
        <w:rPr>
          <w:rFonts w:ascii="Times New Roman" w:hAnsi="Times New Roman" w:cs="Times New Roman"/>
          <w:sz w:val="24"/>
          <w:szCs w:val="24"/>
        </w:rPr>
        <w:t>We are planning to communicate opportunities by email to LibNews highlighting emerging media (September) and cloud computing (October)</w:t>
      </w:r>
    </w:p>
    <w:p w14:paraId="696C6F37" w14:textId="77777777" w:rsidR="002C7009" w:rsidRPr="002C7009" w:rsidRDefault="002C7009" w:rsidP="002C7009">
      <w:pPr>
        <w:pStyle w:val="NoSpacing"/>
        <w:numPr>
          <w:ilvl w:val="0"/>
          <w:numId w:val="29"/>
        </w:numPr>
        <w:rPr>
          <w:rFonts w:ascii="Times New Roman" w:hAnsi="Times New Roman" w:cs="Times New Roman"/>
          <w:sz w:val="24"/>
          <w:szCs w:val="24"/>
        </w:rPr>
      </w:pPr>
      <w:r w:rsidRPr="002C7009">
        <w:rPr>
          <w:rFonts w:ascii="Times New Roman" w:hAnsi="Times New Roman" w:cs="Times New Roman"/>
          <w:b/>
          <w:bCs/>
          <w:sz w:val="24"/>
          <w:szCs w:val="24"/>
        </w:rPr>
        <w:t xml:space="preserve">Grainger Spaces Scoping Document: </w:t>
      </w:r>
      <w:r w:rsidRPr="002C7009">
        <w:rPr>
          <w:rFonts w:ascii="Times New Roman" w:hAnsi="Times New Roman" w:cs="Times New Roman"/>
          <w:sz w:val="24"/>
          <w:szCs w:val="24"/>
        </w:rPr>
        <w:t xml:space="preserve">The Media Commons/IDEA Lab Scoping Document has been shared with LLG for feedback about clarity. </w:t>
      </w:r>
    </w:p>
    <w:p w14:paraId="7FF375FB" w14:textId="77777777" w:rsidR="002C7009" w:rsidRPr="002C7009" w:rsidRDefault="002C7009" w:rsidP="002C7009">
      <w:pPr>
        <w:pStyle w:val="NoSpacing"/>
        <w:numPr>
          <w:ilvl w:val="0"/>
          <w:numId w:val="29"/>
        </w:numPr>
        <w:rPr>
          <w:rFonts w:ascii="Times New Roman" w:hAnsi="Times New Roman" w:cs="Times New Roman"/>
          <w:sz w:val="24"/>
          <w:szCs w:val="24"/>
        </w:rPr>
      </w:pPr>
      <w:r w:rsidRPr="002C7009">
        <w:rPr>
          <w:rFonts w:ascii="Times New Roman" w:hAnsi="Times New Roman" w:cs="Times New Roman"/>
          <w:b/>
          <w:bCs/>
          <w:sz w:val="24"/>
          <w:szCs w:val="24"/>
        </w:rPr>
        <w:t xml:space="preserve">Loanable Tech Updates: </w:t>
      </w:r>
      <w:r w:rsidRPr="002C7009">
        <w:rPr>
          <w:rFonts w:ascii="Times New Roman" w:hAnsi="Times New Roman" w:cs="Times New Roman"/>
          <w:sz w:val="24"/>
          <w:szCs w:val="24"/>
        </w:rPr>
        <w:t xml:space="preserve">The scanning pen purchased with Merrick Family Funds in collaboration with TLAS is now part of the </w:t>
      </w:r>
      <w:hyperlink r:id="rId6">
        <w:r w:rsidRPr="002C7009">
          <w:rPr>
            <w:rStyle w:val="Hyperlink"/>
            <w:rFonts w:ascii="Times New Roman" w:hAnsi="Times New Roman" w:cs="Times New Roman"/>
            <w:sz w:val="24"/>
            <w:szCs w:val="24"/>
          </w:rPr>
          <w:t>Media Commons' loanable accessible tech</w:t>
        </w:r>
      </w:hyperlink>
      <w:r w:rsidRPr="002C7009">
        <w:rPr>
          <w:rFonts w:ascii="Times New Roman" w:hAnsi="Times New Roman" w:cs="Times New Roman"/>
          <w:sz w:val="24"/>
          <w:szCs w:val="24"/>
        </w:rPr>
        <w:t xml:space="preserve">. IDEA Lab is expanding their loanable tech pool to include hand tools, an Arduino Uno R4, and sewing machines; timeline for these services to go live has not been set. </w:t>
      </w:r>
    </w:p>
    <w:p w14:paraId="3A0218B1" w14:textId="77777777" w:rsidR="002C7009" w:rsidRPr="002C7009" w:rsidRDefault="002C7009" w:rsidP="002C7009">
      <w:pPr>
        <w:pStyle w:val="NoSpacing"/>
        <w:rPr>
          <w:rFonts w:ascii="Times New Roman" w:hAnsi="Times New Roman" w:cs="Times New Roman"/>
          <w:sz w:val="24"/>
          <w:szCs w:val="24"/>
        </w:rPr>
      </w:pPr>
      <w:r w:rsidRPr="002C7009">
        <w:rPr>
          <w:rFonts w:ascii="Times New Roman" w:hAnsi="Times New Roman" w:cs="Times New Roman"/>
          <w:sz w:val="24"/>
          <w:szCs w:val="24"/>
        </w:rPr>
        <w:t>AI Literacy Working Group</w:t>
      </w:r>
    </w:p>
    <w:p w14:paraId="7D7A1789" w14:textId="77777777" w:rsidR="002C7009" w:rsidRPr="002C7009" w:rsidRDefault="002C7009" w:rsidP="002C7009">
      <w:pPr>
        <w:pStyle w:val="NoSpacing"/>
        <w:numPr>
          <w:ilvl w:val="0"/>
          <w:numId w:val="28"/>
        </w:numPr>
        <w:rPr>
          <w:rFonts w:ascii="Times New Roman" w:hAnsi="Times New Roman" w:cs="Times New Roman"/>
          <w:sz w:val="24"/>
          <w:szCs w:val="24"/>
        </w:rPr>
      </w:pPr>
      <w:r w:rsidRPr="002C7009">
        <w:rPr>
          <w:rFonts w:ascii="Times New Roman" w:hAnsi="Times New Roman" w:cs="Times New Roman"/>
          <w:b/>
          <w:bCs/>
          <w:sz w:val="24"/>
          <w:szCs w:val="24"/>
        </w:rPr>
        <w:t xml:space="preserve">Canvas Modules: </w:t>
      </w:r>
      <w:r w:rsidRPr="002C7009">
        <w:rPr>
          <w:rFonts w:ascii="Times New Roman" w:hAnsi="Times New Roman" w:cs="Times New Roman"/>
          <w:sz w:val="24"/>
          <w:szCs w:val="24"/>
        </w:rPr>
        <w:t>The Library now offers three modules to support AI literacy:</w:t>
      </w:r>
    </w:p>
    <w:p w14:paraId="4FE5EFC9" w14:textId="77777777" w:rsidR="002C7009" w:rsidRPr="002C7009" w:rsidRDefault="002C7009" w:rsidP="002C7009">
      <w:pPr>
        <w:pStyle w:val="NoSpacing"/>
        <w:numPr>
          <w:ilvl w:val="1"/>
          <w:numId w:val="28"/>
        </w:numPr>
        <w:rPr>
          <w:rFonts w:ascii="Times New Roman" w:hAnsi="Times New Roman" w:cs="Times New Roman"/>
          <w:sz w:val="24"/>
          <w:szCs w:val="24"/>
        </w:rPr>
      </w:pPr>
      <w:r w:rsidRPr="002C7009">
        <w:rPr>
          <w:rFonts w:ascii="Times New Roman" w:hAnsi="Times New Roman" w:cs="Times New Roman"/>
          <w:sz w:val="24"/>
          <w:szCs w:val="24"/>
        </w:rPr>
        <w:t xml:space="preserve">"Finding and Using Scholarly Sources with Generative AI" is a </w:t>
      </w:r>
      <w:proofErr w:type="gramStart"/>
      <w:r w:rsidRPr="002C7009">
        <w:rPr>
          <w:rFonts w:ascii="Times New Roman" w:hAnsi="Times New Roman" w:cs="Times New Roman"/>
          <w:sz w:val="24"/>
          <w:szCs w:val="24"/>
        </w:rPr>
        <w:t>brand new</w:t>
      </w:r>
      <w:proofErr w:type="gramEnd"/>
      <w:r w:rsidRPr="002C7009">
        <w:rPr>
          <w:rFonts w:ascii="Times New Roman" w:hAnsi="Times New Roman" w:cs="Times New Roman"/>
          <w:sz w:val="24"/>
          <w:szCs w:val="24"/>
        </w:rPr>
        <w:t xml:space="preserve"> module that helps undergraduate students understand AI's impact on brainstorming, finding, and summarizing sources. The module emphasizes human-centered choices and thinking critically about scholarly tools, including moments where it is inappropriate to use AI.</w:t>
      </w:r>
    </w:p>
    <w:p w14:paraId="432CC62A" w14:textId="77777777" w:rsidR="002C7009" w:rsidRPr="002C7009" w:rsidRDefault="002C7009" w:rsidP="002C7009">
      <w:pPr>
        <w:pStyle w:val="NoSpacing"/>
        <w:numPr>
          <w:ilvl w:val="1"/>
          <w:numId w:val="28"/>
        </w:numPr>
        <w:rPr>
          <w:rFonts w:ascii="Times New Roman" w:hAnsi="Times New Roman" w:cs="Times New Roman"/>
          <w:sz w:val="24"/>
          <w:szCs w:val="24"/>
        </w:rPr>
      </w:pPr>
      <w:r w:rsidRPr="002C7009">
        <w:rPr>
          <w:rFonts w:ascii="Times New Roman" w:hAnsi="Times New Roman" w:cs="Times New Roman"/>
          <w:sz w:val="24"/>
          <w:szCs w:val="24"/>
        </w:rPr>
        <w:t xml:space="preserve">The "AI in This Course" Canvas module helps instructors communicate their specific AI policies. It was updated to include a </w:t>
      </w:r>
      <w:proofErr w:type="gramStart"/>
      <w:r w:rsidRPr="002C7009">
        <w:rPr>
          <w:rFonts w:ascii="Times New Roman" w:hAnsi="Times New Roman" w:cs="Times New Roman"/>
          <w:sz w:val="24"/>
          <w:szCs w:val="24"/>
        </w:rPr>
        <w:t>new video</w:t>
      </w:r>
      <w:proofErr w:type="gramEnd"/>
      <w:r w:rsidRPr="002C7009">
        <w:rPr>
          <w:rFonts w:ascii="Times New Roman" w:hAnsi="Times New Roman" w:cs="Times New Roman"/>
          <w:sz w:val="24"/>
          <w:szCs w:val="24"/>
        </w:rPr>
        <w:t xml:space="preserve"> introduction to key AI concepts and a page on AI alternatives for writing support.</w:t>
      </w:r>
    </w:p>
    <w:p w14:paraId="27BB126D" w14:textId="77777777" w:rsidR="002C7009" w:rsidRPr="002C7009" w:rsidRDefault="002C7009" w:rsidP="002C7009">
      <w:pPr>
        <w:pStyle w:val="NoSpacing"/>
        <w:numPr>
          <w:ilvl w:val="1"/>
          <w:numId w:val="28"/>
        </w:numPr>
        <w:rPr>
          <w:rFonts w:ascii="Times New Roman" w:hAnsi="Times New Roman" w:cs="Times New Roman"/>
          <w:sz w:val="24"/>
          <w:szCs w:val="24"/>
        </w:rPr>
      </w:pPr>
      <w:r w:rsidRPr="002C7009">
        <w:rPr>
          <w:rFonts w:ascii="Times New Roman" w:hAnsi="Times New Roman" w:cs="Times New Roman"/>
          <w:sz w:val="24"/>
          <w:szCs w:val="24"/>
        </w:rPr>
        <w:t xml:space="preserve">“Exploring Code with Generative AI” describes strategies, safety tips, and campus resources for developing research projects using Python, R, and generative AI. </w:t>
      </w:r>
    </w:p>
    <w:p w14:paraId="4EBE98EB" w14:textId="77777777" w:rsidR="002C7009" w:rsidRPr="002C7009" w:rsidRDefault="002C7009" w:rsidP="002C7009">
      <w:pPr>
        <w:pStyle w:val="NoSpacing"/>
        <w:numPr>
          <w:ilvl w:val="0"/>
          <w:numId w:val="28"/>
        </w:numPr>
        <w:rPr>
          <w:rFonts w:ascii="Times New Roman" w:hAnsi="Times New Roman" w:cs="Times New Roman"/>
          <w:sz w:val="24"/>
          <w:szCs w:val="24"/>
        </w:rPr>
      </w:pPr>
      <w:r w:rsidRPr="002C7009">
        <w:rPr>
          <w:rFonts w:ascii="Times New Roman" w:hAnsi="Times New Roman" w:cs="Times New Roman"/>
          <w:b/>
          <w:bCs/>
          <w:sz w:val="24"/>
          <w:szCs w:val="24"/>
        </w:rPr>
        <w:t>CITL’s AI Literacy Certificate</w:t>
      </w:r>
      <w:r w:rsidRPr="002C7009">
        <w:rPr>
          <w:rFonts w:ascii="Times New Roman" w:hAnsi="Times New Roman" w:cs="Times New Roman"/>
          <w:sz w:val="24"/>
          <w:szCs w:val="24"/>
        </w:rPr>
        <w:t xml:space="preserve">: CITL incorporated “Finding and Using Scholarly Sources with Generative AI” into their </w:t>
      </w:r>
      <w:hyperlink r:id="rId7">
        <w:r w:rsidRPr="002C7009">
          <w:rPr>
            <w:rStyle w:val="Hyperlink"/>
            <w:rFonts w:ascii="Times New Roman" w:hAnsi="Times New Roman" w:cs="Times New Roman"/>
            <w:sz w:val="24"/>
            <w:szCs w:val="24"/>
          </w:rPr>
          <w:t>AI Fluency Certificate program</w:t>
        </w:r>
      </w:hyperlink>
      <w:r w:rsidRPr="002C7009">
        <w:rPr>
          <w:rFonts w:ascii="Times New Roman" w:hAnsi="Times New Roman" w:cs="Times New Roman"/>
          <w:sz w:val="24"/>
          <w:szCs w:val="24"/>
        </w:rPr>
        <w:t xml:space="preserve">. The Library’s AI Literacy working group is planning a module on “Responsible AI Use 101” this fall. </w:t>
      </w:r>
    </w:p>
    <w:p w14:paraId="00FD477E" w14:textId="77777777" w:rsidR="002C7009" w:rsidRPr="002C7009" w:rsidRDefault="002C7009" w:rsidP="002C7009">
      <w:pPr>
        <w:pStyle w:val="NoSpacing"/>
        <w:numPr>
          <w:ilvl w:val="0"/>
          <w:numId w:val="28"/>
        </w:numPr>
        <w:rPr>
          <w:rFonts w:ascii="Times New Roman" w:hAnsi="Times New Roman" w:cs="Times New Roman"/>
          <w:sz w:val="24"/>
          <w:szCs w:val="24"/>
        </w:rPr>
      </w:pPr>
      <w:r w:rsidRPr="002C7009">
        <w:rPr>
          <w:rFonts w:ascii="Times New Roman" w:hAnsi="Times New Roman" w:cs="Times New Roman"/>
          <w:b/>
          <w:bCs/>
          <w:sz w:val="24"/>
          <w:szCs w:val="24"/>
        </w:rPr>
        <w:t xml:space="preserve">AI Conversation Toolkit: </w:t>
      </w:r>
      <w:r w:rsidRPr="002C7009">
        <w:rPr>
          <w:rFonts w:ascii="Times New Roman" w:hAnsi="Times New Roman" w:cs="Times New Roman"/>
          <w:sz w:val="24"/>
          <w:szCs w:val="24"/>
        </w:rPr>
        <w:t xml:space="preserve">Jess Hagman and Mary Ton have been working with the Office of Academic Integrity and the Grad College to develop a conversation toolkit to </w:t>
      </w:r>
      <w:r w:rsidRPr="002C7009">
        <w:rPr>
          <w:rFonts w:ascii="Times New Roman" w:hAnsi="Times New Roman" w:cs="Times New Roman"/>
          <w:sz w:val="24"/>
          <w:szCs w:val="24"/>
        </w:rPr>
        <w:lastRenderedPageBreak/>
        <w:t xml:space="preserve">help dissertation advisors assess AI use and communicate expectations around AI to their </w:t>
      </w:r>
      <w:proofErr w:type="gramStart"/>
      <w:r w:rsidRPr="002C7009">
        <w:rPr>
          <w:rFonts w:ascii="Times New Roman" w:hAnsi="Times New Roman" w:cs="Times New Roman"/>
          <w:sz w:val="24"/>
          <w:szCs w:val="24"/>
        </w:rPr>
        <w:t>advisees</w:t>
      </w:r>
      <w:proofErr w:type="gramEnd"/>
      <w:r w:rsidRPr="002C7009">
        <w:rPr>
          <w:rFonts w:ascii="Times New Roman" w:hAnsi="Times New Roman" w:cs="Times New Roman"/>
          <w:sz w:val="24"/>
          <w:szCs w:val="24"/>
        </w:rPr>
        <w:t xml:space="preserve">. Planned launch in October. </w:t>
      </w:r>
    </w:p>
    <w:p w14:paraId="0FAC5144" w14:textId="77777777" w:rsidR="002C7009" w:rsidRPr="002C7009" w:rsidRDefault="002C7009" w:rsidP="002C7009">
      <w:pPr>
        <w:pStyle w:val="NoSpacing"/>
        <w:numPr>
          <w:ilvl w:val="0"/>
          <w:numId w:val="28"/>
        </w:numPr>
        <w:rPr>
          <w:rFonts w:ascii="Times New Roman" w:hAnsi="Times New Roman" w:cs="Times New Roman"/>
          <w:sz w:val="24"/>
          <w:szCs w:val="24"/>
        </w:rPr>
      </w:pPr>
      <w:r w:rsidRPr="002C7009">
        <w:rPr>
          <w:rFonts w:ascii="Times New Roman" w:hAnsi="Times New Roman" w:cs="Times New Roman"/>
          <w:b/>
          <w:bCs/>
          <w:sz w:val="24"/>
          <w:szCs w:val="24"/>
        </w:rPr>
        <w:t xml:space="preserve">AI Savvy Researchers: </w:t>
      </w:r>
      <w:r w:rsidRPr="002C7009">
        <w:rPr>
          <w:rFonts w:ascii="Times New Roman" w:hAnsi="Times New Roman" w:cs="Times New Roman"/>
          <w:sz w:val="24"/>
          <w:szCs w:val="24"/>
        </w:rPr>
        <w:t>Schedule is still TBA, but planned workshops include:</w:t>
      </w:r>
    </w:p>
    <w:p w14:paraId="60B662C9" w14:textId="77777777" w:rsidR="002C7009" w:rsidRPr="002C7009" w:rsidRDefault="002C7009" w:rsidP="002C7009">
      <w:pPr>
        <w:pStyle w:val="NoSpacing"/>
        <w:numPr>
          <w:ilvl w:val="1"/>
          <w:numId w:val="28"/>
        </w:numPr>
        <w:rPr>
          <w:rFonts w:ascii="Times New Roman" w:hAnsi="Times New Roman" w:cs="Times New Roman"/>
          <w:sz w:val="24"/>
          <w:szCs w:val="24"/>
        </w:rPr>
      </w:pPr>
      <w:r w:rsidRPr="002C7009">
        <w:rPr>
          <w:rFonts w:ascii="Times New Roman" w:hAnsi="Times New Roman" w:cs="Times New Roman"/>
          <w:sz w:val="24"/>
          <w:szCs w:val="24"/>
        </w:rPr>
        <w:t>Responsible AI 101</w:t>
      </w:r>
    </w:p>
    <w:p w14:paraId="4FF8B07E" w14:textId="77777777" w:rsidR="002C7009" w:rsidRPr="002C7009" w:rsidRDefault="002C7009" w:rsidP="002C7009">
      <w:pPr>
        <w:pStyle w:val="NoSpacing"/>
        <w:numPr>
          <w:ilvl w:val="1"/>
          <w:numId w:val="28"/>
        </w:numPr>
        <w:rPr>
          <w:rFonts w:ascii="Times New Roman" w:hAnsi="Times New Roman" w:cs="Times New Roman"/>
          <w:sz w:val="24"/>
          <w:szCs w:val="24"/>
        </w:rPr>
      </w:pPr>
      <w:r w:rsidRPr="002C7009">
        <w:rPr>
          <w:rFonts w:ascii="Times New Roman" w:hAnsi="Times New Roman" w:cs="Times New Roman"/>
          <w:sz w:val="24"/>
          <w:szCs w:val="24"/>
        </w:rPr>
        <w:t>AI for Qualitative Data Analysis</w:t>
      </w:r>
    </w:p>
    <w:p w14:paraId="12293ABE" w14:textId="2083BAC4" w:rsidR="0072562F" w:rsidRPr="00A359EA" w:rsidRDefault="002C7009" w:rsidP="00A359EA">
      <w:pPr>
        <w:pStyle w:val="NoSpacing"/>
        <w:numPr>
          <w:ilvl w:val="1"/>
          <w:numId w:val="28"/>
        </w:numPr>
        <w:rPr>
          <w:rFonts w:ascii="Times New Roman" w:hAnsi="Times New Roman" w:cs="Times New Roman"/>
          <w:sz w:val="24"/>
          <w:szCs w:val="24"/>
        </w:rPr>
      </w:pPr>
      <w:r w:rsidRPr="002C7009">
        <w:rPr>
          <w:rFonts w:ascii="Times New Roman" w:hAnsi="Times New Roman" w:cs="Times New Roman"/>
          <w:sz w:val="24"/>
          <w:szCs w:val="24"/>
        </w:rPr>
        <w:t>Text Mining with AI for Beginners</w:t>
      </w:r>
      <w:r w:rsidR="0072562F" w:rsidRPr="00A359EA">
        <w:rPr>
          <w:rFonts w:ascii="Times New Roman" w:hAnsi="Times New Roman" w:cs="Times New Roman"/>
          <w:b/>
          <w:bCs/>
          <w:sz w:val="24"/>
          <w:szCs w:val="24"/>
        </w:rPr>
        <w:tab/>
      </w:r>
      <w:r w:rsidR="0072562F" w:rsidRPr="00A359EA">
        <w:rPr>
          <w:rFonts w:ascii="Times New Roman" w:hAnsi="Times New Roman" w:cs="Times New Roman"/>
          <w:b/>
          <w:bCs/>
          <w:sz w:val="24"/>
          <w:szCs w:val="24"/>
        </w:rPr>
        <w:tab/>
      </w:r>
      <w:r w:rsidR="0072562F" w:rsidRPr="00A359EA">
        <w:rPr>
          <w:rFonts w:ascii="Times New Roman" w:hAnsi="Times New Roman" w:cs="Times New Roman"/>
          <w:b/>
          <w:bCs/>
          <w:sz w:val="24"/>
          <w:szCs w:val="24"/>
        </w:rPr>
        <w:tab/>
      </w:r>
      <w:r w:rsidR="0072562F" w:rsidRPr="00A359EA">
        <w:rPr>
          <w:rFonts w:ascii="Times New Roman" w:hAnsi="Times New Roman" w:cs="Times New Roman"/>
          <w:b/>
          <w:bCs/>
          <w:sz w:val="24"/>
          <w:szCs w:val="24"/>
        </w:rPr>
        <w:tab/>
      </w:r>
    </w:p>
    <w:p w14:paraId="708FCC73" w14:textId="77777777" w:rsidR="0072562F" w:rsidRPr="0072562F" w:rsidRDefault="0072562F" w:rsidP="0072562F">
      <w:pPr>
        <w:pStyle w:val="NoSpacing"/>
        <w:ind w:left="720"/>
        <w:rPr>
          <w:rFonts w:ascii="Times New Roman" w:hAnsi="Times New Roman" w:cs="Times New Roman"/>
          <w:sz w:val="24"/>
          <w:szCs w:val="24"/>
        </w:rPr>
      </w:pPr>
    </w:p>
    <w:p w14:paraId="7AE58D29" w14:textId="319811DC" w:rsidR="0081090D" w:rsidRPr="00F750EA" w:rsidRDefault="00804518" w:rsidP="00EF2D8A">
      <w:pPr>
        <w:pStyle w:val="NoSpacing"/>
        <w:ind w:left="1080"/>
        <w:rPr>
          <w:rFonts w:ascii="Times New Roman" w:hAnsi="Times New Roman" w:cs="Times New Roman"/>
          <w:b/>
          <w:bCs/>
          <w:sz w:val="24"/>
          <w:szCs w:val="24"/>
        </w:rPr>
      </w:pPr>
      <w:r w:rsidRPr="00F750EA">
        <w:rPr>
          <w:rFonts w:ascii="Times New Roman" w:hAnsi="Times New Roman" w:cs="Times New Roman"/>
          <w:b/>
          <w:bCs/>
          <w:sz w:val="24"/>
          <w:szCs w:val="24"/>
        </w:rPr>
        <w:tab/>
      </w:r>
      <w:r w:rsidRPr="00F750EA">
        <w:rPr>
          <w:rFonts w:ascii="Times New Roman" w:hAnsi="Times New Roman" w:cs="Times New Roman"/>
          <w:b/>
          <w:bCs/>
          <w:sz w:val="24"/>
          <w:szCs w:val="24"/>
        </w:rPr>
        <w:tab/>
      </w:r>
      <w:r w:rsidRPr="00F750EA">
        <w:rPr>
          <w:rFonts w:ascii="Times New Roman" w:hAnsi="Times New Roman" w:cs="Times New Roman"/>
          <w:b/>
          <w:bCs/>
          <w:sz w:val="24"/>
          <w:szCs w:val="24"/>
        </w:rPr>
        <w:tab/>
      </w:r>
      <w:r w:rsidRPr="00F750EA">
        <w:rPr>
          <w:rFonts w:ascii="Times New Roman" w:hAnsi="Times New Roman" w:cs="Times New Roman"/>
          <w:b/>
          <w:bCs/>
          <w:sz w:val="24"/>
          <w:szCs w:val="24"/>
        </w:rPr>
        <w:tab/>
      </w:r>
      <w:r w:rsidRPr="00F750EA">
        <w:rPr>
          <w:rFonts w:ascii="Times New Roman" w:hAnsi="Times New Roman" w:cs="Times New Roman"/>
          <w:b/>
          <w:bCs/>
          <w:sz w:val="24"/>
          <w:szCs w:val="24"/>
        </w:rPr>
        <w:tab/>
      </w:r>
    </w:p>
    <w:p w14:paraId="4155487B" w14:textId="19301F1A" w:rsidR="00F17267" w:rsidRPr="002C7009" w:rsidRDefault="00376D02" w:rsidP="00F0277B">
      <w:pPr>
        <w:pStyle w:val="NoSpacing"/>
        <w:rPr>
          <w:rFonts w:ascii="Times New Roman" w:hAnsi="Times New Roman" w:cs="Times New Roman"/>
          <w:sz w:val="24"/>
          <w:szCs w:val="24"/>
        </w:rPr>
      </w:pPr>
      <w:r>
        <w:rPr>
          <w:rFonts w:ascii="Times New Roman" w:hAnsi="Times New Roman" w:cs="Times New Roman"/>
          <w:sz w:val="24"/>
          <w:szCs w:val="24"/>
        </w:rPr>
        <w:t>The meeting was adjourned at</w:t>
      </w:r>
      <w:r w:rsidR="00E24F70">
        <w:rPr>
          <w:rFonts w:ascii="Times New Roman" w:hAnsi="Times New Roman" w:cs="Times New Roman"/>
          <w:sz w:val="24"/>
          <w:szCs w:val="24"/>
        </w:rPr>
        <w:t xml:space="preserve"> 2:45 pm.</w:t>
      </w:r>
    </w:p>
    <w:sectPr w:rsidR="00F17267" w:rsidRPr="002C70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3AA9"/>
    <w:multiLevelType w:val="hybridMultilevel"/>
    <w:tmpl w:val="661E2B38"/>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15:restartNumberingAfterBreak="0">
    <w:nsid w:val="06826BBB"/>
    <w:multiLevelType w:val="hybridMultilevel"/>
    <w:tmpl w:val="47E0B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DD3B41"/>
    <w:multiLevelType w:val="hybridMultilevel"/>
    <w:tmpl w:val="7CE84E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292C30"/>
    <w:multiLevelType w:val="hybridMultilevel"/>
    <w:tmpl w:val="EC02B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E55112"/>
    <w:multiLevelType w:val="hybridMultilevel"/>
    <w:tmpl w:val="2E500DA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1E2B17"/>
    <w:multiLevelType w:val="hybridMultilevel"/>
    <w:tmpl w:val="83C0C4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C8BD2F8"/>
    <w:multiLevelType w:val="hybridMultilevel"/>
    <w:tmpl w:val="4BE4FBD8"/>
    <w:lvl w:ilvl="0" w:tplc="52E6B008">
      <w:start w:val="1"/>
      <w:numFmt w:val="bullet"/>
      <w:lvlText w:val=""/>
      <w:lvlJc w:val="left"/>
      <w:pPr>
        <w:ind w:left="720" w:hanging="360"/>
      </w:pPr>
      <w:rPr>
        <w:rFonts w:ascii="Symbol" w:hAnsi="Symbol" w:hint="default"/>
      </w:rPr>
    </w:lvl>
    <w:lvl w:ilvl="1" w:tplc="A48E7BA4">
      <w:start w:val="1"/>
      <w:numFmt w:val="bullet"/>
      <w:lvlText w:val="o"/>
      <w:lvlJc w:val="left"/>
      <w:pPr>
        <w:ind w:left="1440" w:hanging="360"/>
      </w:pPr>
      <w:rPr>
        <w:rFonts w:ascii="Courier New" w:hAnsi="Courier New" w:cs="Times New Roman" w:hint="default"/>
      </w:rPr>
    </w:lvl>
    <w:lvl w:ilvl="2" w:tplc="B0A67236">
      <w:start w:val="1"/>
      <w:numFmt w:val="bullet"/>
      <w:lvlText w:val=""/>
      <w:lvlJc w:val="left"/>
      <w:pPr>
        <w:ind w:left="2160" w:hanging="360"/>
      </w:pPr>
      <w:rPr>
        <w:rFonts w:ascii="Wingdings" w:hAnsi="Wingdings" w:hint="default"/>
      </w:rPr>
    </w:lvl>
    <w:lvl w:ilvl="3" w:tplc="F3BAA9A8">
      <w:start w:val="1"/>
      <w:numFmt w:val="bullet"/>
      <w:lvlText w:val=""/>
      <w:lvlJc w:val="left"/>
      <w:pPr>
        <w:ind w:left="2880" w:hanging="360"/>
      </w:pPr>
      <w:rPr>
        <w:rFonts w:ascii="Symbol" w:hAnsi="Symbol" w:hint="default"/>
      </w:rPr>
    </w:lvl>
    <w:lvl w:ilvl="4" w:tplc="0C1AA796">
      <w:start w:val="1"/>
      <w:numFmt w:val="bullet"/>
      <w:lvlText w:val="o"/>
      <w:lvlJc w:val="left"/>
      <w:pPr>
        <w:ind w:left="3600" w:hanging="360"/>
      </w:pPr>
      <w:rPr>
        <w:rFonts w:ascii="Courier New" w:hAnsi="Courier New" w:cs="Times New Roman" w:hint="default"/>
      </w:rPr>
    </w:lvl>
    <w:lvl w:ilvl="5" w:tplc="C4E8B29A">
      <w:start w:val="1"/>
      <w:numFmt w:val="bullet"/>
      <w:lvlText w:val=""/>
      <w:lvlJc w:val="left"/>
      <w:pPr>
        <w:ind w:left="4320" w:hanging="360"/>
      </w:pPr>
      <w:rPr>
        <w:rFonts w:ascii="Wingdings" w:hAnsi="Wingdings" w:hint="default"/>
      </w:rPr>
    </w:lvl>
    <w:lvl w:ilvl="6" w:tplc="3E96620A">
      <w:start w:val="1"/>
      <w:numFmt w:val="bullet"/>
      <w:lvlText w:val=""/>
      <w:lvlJc w:val="left"/>
      <w:pPr>
        <w:ind w:left="5040" w:hanging="360"/>
      </w:pPr>
      <w:rPr>
        <w:rFonts w:ascii="Symbol" w:hAnsi="Symbol" w:hint="default"/>
      </w:rPr>
    </w:lvl>
    <w:lvl w:ilvl="7" w:tplc="6F823EDE">
      <w:start w:val="1"/>
      <w:numFmt w:val="bullet"/>
      <w:lvlText w:val="o"/>
      <w:lvlJc w:val="left"/>
      <w:pPr>
        <w:ind w:left="5760" w:hanging="360"/>
      </w:pPr>
      <w:rPr>
        <w:rFonts w:ascii="Courier New" w:hAnsi="Courier New" w:cs="Times New Roman" w:hint="default"/>
      </w:rPr>
    </w:lvl>
    <w:lvl w:ilvl="8" w:tplc="478E9654">
      <w:start w:val="1"/>
      <w:numFmt w:val="bullet"/>
      <w:lvlText w:val=""/>
      <w:lvlJc w:val="left"/>
      <w:pPr>
        <w:ind w:left="6480" w:hanging="360"/>
      </w:pPr>
      <w:rPr>
        <w:rFonts w:ascii="Wingdings" w:hAnsi="Wingdings" w:hint="default"/>
      </w:rPr>
    </w:lvl>
  </w:abstractNum>
  <w:abstractNum w:abstractNumId="7" w15:restartNumberingAfterBreak="0">
    <w:nsid w:val="1FE001DA"/>
    <w:multiLevelType w:val="multilevel"/>
    <w:tmpl w:val="8CD684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1399B28"/>
    <w:multiLevelType w:val="hybridMultilevel"/>
    <w:tmpl w:val="2084C794"/>
    <w:lvl w:ilvl="0" w:tplc="FD1812F4">
      <w:start w:val="1"/>
      <w:numFmt w:val="bullet"/>
      <w:lvlText w:val=""/>
      <w:lvlJc w:val="left"/>
      <w:pPr>
        <w:ind w:left="720" w:hanging="360"/>
      </w:pPr>
      <w:rPr>
        <w:rFonts w:ascii="Symbol" w:hAnsi="Symbol" w:hint="default"/>
      </w:rPr>
    </w:lvl>
    <w:lvl w:ilvl="1" w:tplc="8DDA7A6C">
      <w:start w:val="1"/>
      <w:numFmt w:val="bullet"/>
      <w:lvlText w:val="o"/>
      <w:lvlJc w:val="left"/>
      <w:pPr>
        <w:ind w:left="1440" w:hanging="360"/>
      </w:pPr>
      <w:rPr>
        <w:rFonts w:ascii="Courier New" w:hAnsi="Courier New" w:hint="default"/>
      </w:rPr>
    </w:lvl>
    <w:lvl w:ilvl="2" w:tplc="0160037A">
      <w:start w:val="1"/>
      <w:numFmt w:val="bullet"/>
      <w:lvlText w:val=""/>
      <w:lvlJc w:val="left"/>
      <w:pPr>
        <w:ind w:left="2160" w:hanging="360"/>
      </w:pPr>
      <w:rPr>
        <w:rFonts w:ascii="Wingdings" w:hAnsi="Wingdings" w:hint="default"/>
      </w:rPr>
    </w:lvl>
    <w:lvl w:ilvl="3" w:tplc="99605E3A">
      <w:start w:val="1"/>
      <w:numFmt w:val="bullet"/>
      <w:lvlText w:val=""/>
      <w:lvlJc w:val="left"/>
      <w:pPr>
        <w:ind w:left="2880" w:hanging="360"/>
      </w:pPr>
      <w:rPr>
        <w:rFonts w:ascii="Symbol" w:hAnsi="Symbol" w:hint="default"/>
      </w:rPr>
    </w:lvl>
    <w:lvl w:ilvl="4" w:tplc="577CA2E4">
      <w:start w:val="1"/>
      <w:numFmt w:val="bullet"/>
      <w:lvlText w:val="o"/>
      <w:lvlJc w:val="left"/>
      <w:pPr>
        <w:ind w:left="3600" w:hanging="360"/>
      </w:pPr>
      <w:rPr>
        <w:rFonts w:ascii="Courier New" w:hAnsi="Courier New" w:hint="default"/>
      </w:rPr>
    </w:lvl>
    <w:lvl w:ilvl="5" w:tplc="841C9DB6">
      <w:start w:val="1"/>
      <w:numFmt w:val="bullet"/>
      <w:lvlText w:val=""/>
      <w:lvlJc w:val="left"/>
      <w:pPr>
        <w:ind w:left="4320" w:hanging="360"/>
      </w:pPr>
      <w:rPr>
        <w:rFonts w:ascii="Wingdings" w:hAnsi="Wingdings" w:hint="default"/>
      </w:rPr>
    </w:lvl>
    <w:lvl w:ilvl="6" w:tplc="C7C69AA4">
      <w:start w:val="1"/>
      <w:numFmt w:val="bullet"/>
      <w:lvlText w:val=""/>
      <w:lvlJc w:val="left"/>
      <w:pPr>
        <w:ind w:left="5040" w:hanging="360"/>
      </w:pPr>
      <w:rPr>
        <w:rFonts w:ascii="Symbol" w:hAnsi="Symbol" w:hint="default"/>
      </w:rPr>
    </w:lvl>
    <w:lvl w:ilvl="7" w:tplc="1CF4293C">
      <w:start w:val="1"/>
      <w:numFmt w:val="bullet"/>
      <w:lvlText w:val="o"/>
      <w:lvlJc w:val="left"/>
      <w:pPr>
        <w:ind w:left="5760" w:hanging="360"/>
      </w:pPr>
      <w:rPr>
        <w:rFonts w:ascii="Courier New" w:hAnsi="Courier New" w:hint="default"/>
      </w:rPr>
    </w:lvl>
    <w:lvl w:ilvl="8" w:tplc="4A54CFE0">
      <w:start w:val="1"/>
      <w:numFmt w:val="bullet"/>
      <w:lvlText w:val=""/>
      <w:lvlJc w:val="left"/>
      <w:pPr>
        <w:ind w:left="6480" w:hanging="360"/>
      </w:pPr>
      <w:rPr>
        <w:rFonts w:ascii="Wingdings" w:hAnsi="Wingdings" w:hint="default"/>
      </w:rPr>
    </w:lvl>
  </w:abstractNum>
  <w:abstractNum w:abstractNumId="9" w15:restartNumberingAfterBreak="0">
    <w:nsid w:val="227C1E6C"/>
    <w:multiLevelType w:val="hybridMultilevel"/>
    <w:tmpl w:val="207C7B1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3834640"/>
    <w:multiLevelType w:val="hybridMultilevel"/>
    <w:tmpl w:val="053E9382"/>
    <w:lvl w:ilvl="0" w:tplc="63D2E64A">
      <w:start w:val="1"/>
      <w:numFmt w:val="bullet"/>
      <w:lvlText w:val=""/>
      <w:lvlJc w:val="left"/>
      <w:pPr>
        <w:ind w:left="720" w:hanging="360"/>
      </w:pPr>
      <w:rPr>
        <w:rFonts w:ascii="Symbol" w:hAnsi="Symbol" w:hint="default"/>
      </w:rPr>
    </w:lvl>
    <w:lvl w:ilvl="1" w:tplc="66FC672E">
      <w:start w:val="1"/>
      <w:numFmt w:val="bullet"/>
      <w:lvlText w:val="o"/>
      <w:lvlJc w:val="left"/>
      <w:pPr>
        <w:ind w:left="1440" w:hanging="360"/>
      </w:pPr>
      <w:rPr>
        <w:rFonts w:ascii="Courier New" w:hAnsi="Courier New" w:hint="default"/>
      </w:rPr>
    </w:lvl>
    <w:lvl w:ilvl="2" w:tplc="EF866B92">
      <w:start w:val="1"/>
      <w:numFmt w:val="bullet"/>
      <w:lvlText w:val=""/>
      <w:lvlJc w:val="left"/>
      <w:pPr>
        <w:ind w:left="2160" w:hanging="360"/>
      </w:pPr>
      <w:rPr>
        <w:rFonts w:ascii="Wingdings" w:hAnsi="Wingdings" w:hint="default"/>
      </w:rPr>
    </w:lvl>
    <w:lvl w:ilvl="3" w:tplc="5982379C">
      <w:start w:val="1"/>
      <w:numFmt w:val="bullet"/>
      <w:lvlText w:val=""/>
      <w:lvlJc w:val="left"/>
      <w:pPr>
        <w:ind w:left="2880" w:hanging="360"/>
      </w:pPr>
      <w:rPr>
        <w:rFonts w:ascii="Symbol" w:hAnsi="Symbol" w:hint="default"/>
      </w:rPr>
    </w:lvl>
    <w:lvl w:ilvl="4" w:tplc="E3D62398">
      <w:start w:val="1"/>
      <w:numFmt w:val="bullet"/>
      <w:lvlText w:val="o"/>
      <w:lvlJc w:val="left"/>
      <w:pPr>
        <w:ind w:left="3600" w:hanging="360"/>
      </w:pPr>
      <w:rPr>
        <w:rFonts w:ascii="Courier New" w:hAnsi="Courier New" w:hint="default"/>
      </w:rPr>
    </w:lvl>
    <w:lvl w:ilvl="5" w:tplc="ED34A1F8">
      <w:start w:val="1"/>
      <w:numFmt w:val="bullet"/>
      <w:lvlText w:val=""/>
      <w:lvlJc w:val="left"/>
      <w:pPr>
        <w:ind w:left="4320" w:hanging="360"/>
      </w:pPr>
      <w:rPr>
        <w:rFonts w:ascii="Wingdings" w:hAnsi="Wingdings" w:hint="default"/>
      </w:rPr>
    </w:lvl>
    <w:lvl w:ilvl="6" w:tplc="5690335A">
      <w:start w:val="1"/>
      <w:numFmt w:val="bullet"/>
      <w:lvlText w:val=""/>
      <w:lvlJc w:val="left"/>
      <w:pPr>
        <w:ind w:left="5040" w:hanging="360"/>
      </w:pPr>
      <w:rPr>
        <w:rFonts w:ascii="Symbol" w:hAnsi="Symbol" w:hint="default"/>
      </w:rPr>
    </w:lvl>
    <w:lvl w:ilvl="7" w:tplc="77E896D6">
      <w:start w:val="1"/>
      <w:numFmt w:val="bullet"/>
      <w:lvlText w:val="o"/>
      <w:lvlJc w:val="left"/>
      <w:pPr>
        <w:ind w:left="5760" w:hanging="360"/>
      </w:pPr>
      <w:rPr>
        <w:rFonts w:ascii="Courier New" w:hAnsi="Courier New" w:hint="default"/>
      </w:rPr>
    </w:lvl>
    <w:lvl w:ilvl="8" w:tplc="13285008">
      <w:start w:val="1"/>
      <w:numFmt w:val="bullet"/>
      <w:lvlText w:val=""/>
      <w:lvlJc w:val="left"/>
      <w:pPr>
        <w:ind w:left="6480" w:hanging="360"/>
      </w:pPr>
      <w:rPr>
        <w:rFonts w:ascii="Wingdings" w:hAnsi="Wingdings" w:hint="default"/>
      </w:rPr>
    </w:lvl>
  </w:abstractNum>
  <w:abstractNum w:abstractNumId="11" w15:restartNumberingAfterBreak="0">
    <w:nsid w:val="24E22C8D"/>
    <w:multiLevelType w:val="hybridMultilevel"/>
    <w:tmpl w:val="98F0D0FA"/>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5487A2B"/>
    <w:multiLevelType w:val="hybridMultilevel"/>
    <w:tmpl w:val="4710A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7A42A1"/>
    <w:multiLevelType w:val="hybridMultilevel"/>
    <w:tmpl w:val="D61A606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6B52FFB"/>
    <w:multiLevelType w:val="hybridMultilevel"/>
    <w:tmpl w:val="620E1C6C"/>
    <w:lvl w:ilvl="0" w:tplc="93D00F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D97A5D"/>
    <w:multiLevelType w:val="hybridMultilevel"/>
    <w:tmpl w:val="920C7C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CA24C5A"/>
    <w:multiLevelType w:val="hybridMultilevel"/>
    <w:tmpl w:val="B14092CC"/>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7" w15:restartNumberingAfterBreak="0">
    <w:nsid w:val="3E8F464C"/>
    <w:multiLevelType w:val="hybridMultilevel"/>
    <w:tmpl w:val="919C994A"/>
    <w:lvl w:ilvl="0" w:tplc="04090001">
      <w:start w:val="1"/>
      <w:numFmt w:val="bullet"/>
      <w:lvlText w:val=""/>
      <w:lvlJc w:val="left"/>
      <w:pPr>
        <w:ind w:left="360" w:hanging="360"/>
      </w:pPr>
      <w:rPr>
        <w:rFonts w:ascii="Symbol" w:hAnsi="Symbol" w:hint="default"/>
      </w:rPr>
    </w:lvl>
    <w:lvl w:ilvl="1" w:tplc="0409000F">
      <w:start w:val="1"/>
      <w:numFmt w:val="decimal"/>
      <w:lvlText w:val="%2."/>
      <w:lvlJc w:val="left"/>
      <w:pPr>
        <w:ind w:left="72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FC94AB7"/>
    <w:multiLevelType w:val="hybridMultilevel"/>
    <w:tmpl w:val="444A2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8801AF"/>
    <w:multiLevelType w:val="hybridMultilevel"/>
    <w:tmpl w:val="917E0C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EC0591"/>
    <w:multiLevelType w:val="hybridMultilevel"/>
    <w:tmpl w:val="BE905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551997"/>
    <w:multiLevelType w:val="hybridMultilevel"/>
    <w:tmpl w:val="4AE6BD92"/>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2" w15:restartNumberingAfterBreak="0">
    <w:nsid w:val="48716402"/>
    <w:multiLevelType w:val="hybridMultilevel"/>
    <w:tmpl w:val="DFE4E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2749D7"/>
    <w:multiLevelType w:val="hybridMultilevel"/>
    <w:tmpl w:val="DDA6A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E110CE"/>
    <w:multiLevelType w:val="hybridMultilevel"/>
    <w:tmpl w:val="DB087D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891309E"/>
    <w:multiLevelType w:val="hybridMultilevel"/>
    <w:tmpl w:val="CD6C257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6" w15:restartNumberingAfterBreak="0">
    <w:nsid w:val="7CA46B89"/>
    <w:multiLevelType w:val="hybridMultilevel"/>
    <w:tmpl w:val="D5F489F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F6A4C78"/>
    <w:multiLevelType w:val="hybridMultilevel"/>
    <w:tmpl w:val="E5F68AE6"/>
    <w:lvl w:ilvl="0" w:tplc="0409000F">
      <w:start w:val="1"/>
      <w:numFmt w:val="decimal"/>
      <w:lvlText w:val="%1."/>
      <w:lvlJc w:val="left"/>
      <w:pPr>
        <w:ind w:left="780" w:hanging="360"/>
      </w:pPr>
      <w:rPr>
        <w:rFont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9947938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56321097">
    <w:abstractNumId w:val="9"/>
  </w:num>
  <w:num w:numId="3" w16cid:durableId="1369258972">
    <w:abstractNumId w:val="27"/>
  </w:num>
  <w:num w:numId="4" w16cid:durableId="492914501">
    <w:abstractNumId w:val="2"/>
  </w:num>
  <w:num w:numId="5" w16cid:durableId="530067280">
    <w:abstractNumId w:val="4"/>
  </w:num>
  <w:num w:numId="6" w16cid:durableId="569313989">
    <w:abstractNumId w:val="24"/>
  </w:num>
  <w:num w:numId="7" w16cid:durableId="14042152">
    <w:abstractNumId w:val="23"/>
  </w:num>
  <w:num w:numId="8" w16cid:durableId="1476220473">
    <w:abstractNumId w:val="5"/>
  </w:num>
  <w:num w:numId="9" w16cid:durableId="71245639">
    <w:abstractNumId w:val="1"/>
  </w:num>
  <w:num w:numId="10" w16cid:durableId="126627709">
    <w:abstractNumId w:val="12"/>
  </w:num>
  <w:num w:numId="11" w16cid:durableId="1079984920">
    <w:abstractNumId w:val="20"/>
  </w:num>
  <w:num w:numId="12" w16cid:durableId="1493528342">
    <w:abstractNumId w:val="13"/>
  </w:num>
  <w:num w:numId="13" w16cid:durableId="1489245241">
    <w:abstractNumId w:val="25"/>
  </w:num>
  <w:num w:numId="14" w16cid:durableId="439842383">
    <w:abstractNumId w:val="0"/>
  </w:num>
  <w:num w:numId="15" w16cid:durableId="1838307248">
    <w:abstractNumId w:val="21"/>
  </w:num>
  <w:num w:numId="16" w16cid:durableId="1991203461">
    <w:abstractNumId w:val="18"/>
  </w:num>
  <w:num w:numId="17" w16cid:durableId="121071747">
    <w:abstractNumId w:val="3"/>
  </w:num>
  <w:num w:numId="18" w16cid:durableId="2046369658">
    <w:abstractNumId w:val="11"/>
  </w:num>
  <w:num w:numId="19" w16cid:durableId="1031303342">
    <w:abstractNumId w:val="16"/>
  </w:num>
  <w:num w:numId="20" w16cid:durableId="1122454898">
    <w:abstractNumId w:val="22"/>
  </w:num>
  <w:num w:numId="21" w16cid:durableId="844056265">
    <w:abstractNumId w:val="15"/>
  </w:num>
  <w:num w:numId="22" w16cid:durableId="380831683">
    <w:abstractNumId w:val="19"/>
  </w:num>
  <w:num w:numId="23" w16cid:durableId="1817645726">
    <w:abstractNumId w:val="26"/>
  </w:num>
  <w:num w:numId="24" w16cid:durableId="1509326577">
    <w:abstractNumId w:val="17"/>
  </w:num>
  <w:num w:numId="25" w16cid:durableId="844126732">
    <w:abstractNumId w:val="14"/>
  </w:num>
  <w:num w:numId="26" w16cid:durableId="1990010193">
    <w:abstractNumId w:val="7"/>
    <w:lvlOverride w:ilvl="0"/>
    <w:lvlOverride w:ilvl="1"/>
    <w:lvlOverride w:ilvl="2"/>
    <w:lvlOverride w:ilvl="3"/>
    <w:lvlOverride w:ilvl="4"/>
    <w:lvlOverride w:ilvl="5"/>
    <w:lvlOverride w:ilvl="6"/>
    <w:lvlOverride w:ilvl="7"/>
    <w:lvlOverride w:ilvl="8"/>
  </w:num>
  <w:num w:numId="27" w16cid:durableId="10884297">
    <w:abstractNumId w:val="6"/>
    <w:lvlOverride w:ilvl="0"/>
    <w:lvlOverride w:ilvl="1"/>
    <w:lvlOverride w:ilvl="2"/>
    <w:lvlOverride w:ilvl="3"/>
    <w:lvlOverride w:ilvl="4"/>
    <w:lvlOverride w:ilvl="5"/>
    <w:lvlOverride w:ilvl="6"/>
    <w:lvlOverride w:ilvl="7"/>
    <w:lvlOverride w:ilvl="8"/>
  </w:num>
  <w:num w:numId="28" w16cid:durableId="746726142">
    <w:abstractNumId w:val="10"/>
  </w:num>
  <w:num w:numId="29" w16cid:durableId="139350410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77B"/>
    <w:rsid w:val="00002969"/>
    <w:rsid w:val="00012741"/>
    <w:rsid w:val="00026AA6"/>
    <w:rsid w:val="00036446"/>
    <w:rsid w:val="00063927"/>
    <w:rsid w:val="00067C39"/>
    <w:rsid w:val="0007627B"/>
    <w:rsid w:val="00077D94"/>
    <w:rsid w:val="00085646"/>
    <w:rsid w:val="00086131"/>
    <w:rsid w:val="00092121"/>
    <w:rsid w:val="00094619"/>
    <w:rsid w:val="000D1665"/>
    <w:rsid w:val="0010191C"/>
    <w:rsid w:val="00114284"/>
    <w:rsid w:val="00117AC5"/>
    <w:rsid w:val="00142D4D"/>
    <w:rsid w:val="00146CE3"/>
    <w:rsid w:val="00162B37"/>
    <w:rsid w:val="001658FA"/>
    <w:rsid w:val="0019010E"/>
    <w:rsid w:val="001972DB"/>
    <w:rsid w:val="001A6E7A"/>
    <w:rsid w:val="001F2EF5"/>
    <w:rsid w:val="001F39A4"/>
    <w:rsid w:val="00216D2B"/>
    <w:rsid w:val="00216F92"/>
    <w:rsid w:val="00220B92"/>
    <w:rsid w:val="00233FB2"/>
    <w:rsid w:val="00236736"/>
    <w:rsid w:val="00246E62"/>
    <w:rsid w:val="002542EB"/>
    <w:rsid w:val="002667D8"/>
    <w:rsid w:val="00266817"/>
    <w:rsid w:val="002772F8"/>
    <w:rsid w:val="00296EB9"/>
    <w:rsid w:val="002A24BF"/>
    <w:rsid w:val="002A4BB1"/>
    <w:rsid w:val="002A6091"/>
    <w:rsid w:val="002B0A20"/>
    <w:rsid w:val="002B7539"/>
    <w:rsid w:val="002C3A1D"/>
    <w:rsid w:val="002C686C"/>
    <w:rsid w:val="002C7009"/>
    <w:rsid w:val="002E0C94"/>
    <w:rsid w:val="002E3ABC"/>
    <w:rsid w:val="00311C8C"/>
    <w:rsid w:val="00311CBF"/>
    <w:rsid w:val="003140A2"/>
    <w:rsid w:val="003350D8"/>
    <w:rsid w:val="00342203"/>
    <w:rsid w:val="00376D02"/>
    <w:rsid w:val="003A30C0"/>
    <w:rsid w:val="003C4933"/>
    <w:rsid w:val="003D6D53"/>
    <w:rsid w:val="0041721E"/>
    <w:rsid w:val="00430DDD"/>
    <w:rsid w:val="00434487"/>
    <w:rsid w:val="004349A7"/>
    <w:rsid w:val="004368A5"/>
    <w:rsid w:val="00436A5A"/>
    <w:rsid w:val="004447AE"/>
    <w:rsid w:val="00445D0A"/>
    <w:rsid w:val="0045347D"/>
    <w:rsid w:val="00463010"/>
    <w:rsid w:val="00496A2F"/>
    <w:rsid w:val="004A42B2"/>
    <w:rsid w:val="004B5B3A"/>
    <w:rsid w:val="004D7F09"/>
    <w:rsid w:val="004F769C"/>
    <w:rsid w:val="005142B2"/>
    <w:rsid w:val="005173A1"/>
    <w:rsid w:val="00530777"/>
    <w:rsid w:val="0053669D"/>
    <w:rsid w:val="00546450"/>
    <w:rsid w:val="00556E41"/>
    <w:rsid w:val="00575E52"/>
    <w:rsid w:val="00576F3F"/>
    <w:rsid w:val="0058112C"/>
    <w:rsid w:val="005900F9"/>
    <w:rsid w:val="005940C7"/>
    <w:rsid w:val="00594E0A"/>
    <w:rsid w:val="005B5DE2"/>
    <w:rsid w:val="005C1D28"/>
    <w:rsid w:val="005E5338"/>
    <w:rsid w:val="0060221F"/>
    <w:rsid w:val="00605C24"/>
    <w:rsid w:val="006160CB"/>
    <w:rsid w:val="006245B6"/>
    <w:rsid w:val="00627C99"/>
    <w:rsid w:val="006405CB"/>
    <w:rsid w:val="006416D7"/>
    <w:rsid w:val="00647639"/>
    <w:rsid w:val="00647C98"/>
    <w:rsid w:val="00653F82"/>
    <w:rsid w:val="0066163A"/>
    <w:rsid w:val="00665171"/>
    <w:rsid w:val="00684F14"/>
    <w:rsid w:val="00694AE1"/>
    <w:rsid w:val="006A4BAA"/>
    <w:rsid w:val="006D1255"/>
    <w:rsid w:val="006E1356"/>
    <w:rsid w:val="006F249B"/>
    <w:rsid w:val="006F2F97"/>
    <w:rsid w:val="006F3CDA"/>
    <w:rsid w:val="00703662"/>
    <w:rsid w:val="00710475"/>
    <w:rsid w:val="00716D0E"/>
    <w:rsid w:val="00721A1A"/>
    <w:rsid w:val="0072312F"/>
    <w:rsid w:val="0072562F"/>
    <w:rsid w:val="00725FE8"/>
    <w:rsid w:val="00726403"/>
    <w:rsid w:val="00741EFC"/>
    <w:rsid w:val="00762C46"/>
    <w:rsid w:val="00783742"/>
    <w:rsid w:val="007867F4"/>
    <w:rsid w:val="007B4AB2"/>
    <w:rsid w:val="007B5EF3"/>
    <w:rsid w:val="007E075F"/>
    <w:rsid w:val="007E1A0F"/>
    <w:rsid w:val="007E5626"/>
    <w:rsid w:val="007E6BB5"/>
    <w:rsid w:val="007F2819"/>
    <w:rsid w:val="007F5405"/>
    <w:rsid w:val="007F6A23"/>
    <w:rsid w:val="00804518"/>
    <w:rsid w:val="00806A08"/>
    <w:rsid w:val="0081090D"/>
    <w:rsid w:val="00824DAB"/>
    <w:rsid w:val="008342AA"/>
    <w:rsid w:val="00841554"/>
    <w:rsid w:val="0085274A"/>
    <w:rsid w:val="008562AA"/>
    <w:rsid w:val="008618DF"/>
    <w:rsid w:val="00864991"/>
    <w:rsid w:val="00871075"/>
    <w:rsid w:val="00873490"/>
    <w:rsid w:val="00885504"/>
    <w:rsid w:val="0089355D"/>
    <w:rsid w:val="008A7437"/>
    <w:rsid w:val="008B0402"/>
    <w:rsid w:val="008C78E5"/>
    <w:rsid w:val="008D2334"/>
    <w:rsid w:val="008E13FD"/>
    <w:rsid w:val="008E7539"/>
    <w:rsid w:val="0091110F"/>
    <w:rsid w:val="009578C0"/>
    <w:rsid w:val="0096417C"/>
    <w:rsid w:val="009643DC"/>
    <w:rsid w:val="00981CE5"/>
    <w:rsid w:val="00987CAA"/>
    <w:rsid w:val="00991454"/>
    <w:rsid w:val="009D25F8"/>
    <w:rsid w:val="009D7A2F"/>
    <w:rsid w:val="009E32CC"/>
    <w:rsid w:val="00A04D1D"/>
    <w:rsid w:val="00A359EA"/>
    <w:rsid w:val="00A42440"/>
    <w:rsid w:val="00A45E67"/>
    <w:rsid w:val="00A509F9"/>
    <w:rsid w:val="00A73E68"/>
    <w:rsid w:val="00A94C3F"/>
    <w:rsid w:val="00AB17D9"/>
    <w:rsid w:val="00AC50A7"/>
    <w:rsid w:val="00AF4776"/>
    <w:rsid w:val="00B013D9"/>
    <w:rsid w:val="00B04247"/>
    <w:rsid w:val="00B63436"/>
    <w:rsid w:val="00B64BF0"/>
    <w:rsid w:val="00B71379"/>
    <w:rsid w:val="00B832B5"/>
    <w:rsid w:val="00B85F64"/>
    <w:rsid w:val="00BB0F9F"/>
    <w:rsid w:val="00BC1DEC"/>
    <w:rsid w:val="00BC3599"/>
    <w:rsid w:val="00BD11FE"/>
    <w:rsid w:val="00BE1B8F"/>
    <w:rsid w:val="00BE3FAF"/>
    <w:rsid w:val="00BF060E"/>
    <w:rsid w:val="00BF7CD0"/>
    <w:rsid w:val="00C00B55"/>
    <w:rsid w:val="00C05019"/>
    <w:rsid w:val="00C136BB"/>
    <w:rsid w:val="00C27206"/>
    <w:rsid w:val="00C37782"/>
    <w:rsid w:val="00C53EB7"/>
    <w:rsid w:val="00C57459"/>
    <w:rsid w:val="00C61E2A"/>
    <w:rsid w:val="00C7204D"/>
    <w:rsid w:val="00C72BB1"/>
    <w:rsid w:val="00C97DAC"/>
    <w:rsid w:val="00CB72CC"/>
    <w:rsid w:val="00CC33C9"/>
    <w:rsid w:val="00CE170E"/>
    <w:rsid w:val="00CF1BFA"/>
    <w:rsid w:val="00D101A5"/>
    <w:rsid w:val="00D11A6E"/>
    <w:rsid w:val="00D14E23"/>
    <w:rsid w:val="00D165EF"/>
    <w:rsid w:val="00D3742D"/>
    <w:rsid w:val="00D654BA"/>
    <w:rsid w:val="00D667D9"/>
    <w:rsid w:val="00DD2C41"/>
    <w:rsid w:val="00E002E0"/>
    <w:rsid w:val="00E013B0"/>
    <w:rsid w:val="00E1067E"/>
    <w:rsid w:val="00E24F70"/>
    <w:rsid w:val="00E262A9"/>
    <w:rsid w:val="00E35C82"/>
    <w:rsid w:val="00E44847"/>
    <w:rsid w:val="00E46F40"/>
    <w:rsid w:val="00E503C2"/>
    <w:rsid w:val="00EB23CD"/>
    <w:rsid w:val="00EB5AB9"/>
    <w:rsid w:val="00EB5C97"/>
    <w:rsid w:val="00EB665F"/>
    <w:rsid w:val="00EE2745"/>
    <w:rsid w:val="00EF2D8A"/>
    <w:rsid w:val="00EF6FCC"/>
    <w:rsid w:val="00F0277B"/>
    <w:rsid w:val="00F03D12"/>
    <w:rsid w:val="00F17267"/>
    <w:rsid w:val="00F24054"/>
    <w:rsid w:val="00F37ED7"/>
    <w:rsid w:val="00F622A6"/>
    <w:rsid w:val="00F750EA"/>
    <w:rsid w:val="00FA078E"/>
    <w:rsid w:val="00FA54CE"/>
    <w:rsid w:val="00FA7958"/>
    <w:rsid w:val="00FB4D6F"/>
    <w:rsid w:val="00FD580E"/>
    <w:rsid w:val="00FE03A8"/>
    <w:rsid w:val="00FF54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59A8D"/>
  <w15:chartTrackingRefBased/>
  <w15:docId w15:val="{09D0BF9B-5B48-4052-9B6B-D6F6E87EC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0277B"/>
    <w:pPr>
      <w:spacing w:after="0" w:line="240" w:lineRule="auto"/>
    </w:pPr>
  </w:style>
  <w:style w:type="paragraph" w:styleId="ListParagraph">
    <w:name w:val="List Paragraph"/>
    <w:basedOn w:val="Normal"/>
    <w:uiPriority w:val="34"/>
    <w:qFormat/>
    <w:rsid w:val="00F0277B"/>
    <w:pPr>
      <w:spacing w:after="0" w:line="240" w:lineRule="auto"/>
      <w:ind w:left="720"/>
    </w:pPr>
    <w:rPr>
      <w:rFonts w:ascii="Times New Roman" w:hAnsi="Times New Roman" w:cs="Times New Roman"/>
      <w:sz w:val="24"/>
      <w:szCs w:val="24"/>
    </w:rPr>
  </w:style>
  <w:style w:type="character" w:styleId="Hyperlink">
    <w:name w:val="Hyperlink"/>
    <w:basedOn w:val="DefaultParagraphFont"/>
    <w:uiPriority w:val="99"/>
    <w:unhideWhenUsed/>
    <w:rsid w:val="00721A1A"/>
    <w:rPr>
      <w:color w:val="0563C1" w:themeColor="hyperlink"/>
      <w:u w:val="single"/>
    </w:rPr>
  </w:style>
  <w:style w:type="character" w:styleId="UnresolvedMention">
    <w:name w:val="Unresolved Mention"/>
    <w:basedOn w:val="DefaultParagraphFont"/>
    <w:uiPriority w:val="99"/>
    <w:semiHidden/>
    <w:unhideWhenUsed/>
    <w:rsid w:val="00721A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1510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itl.illinois.edu/ai-fluency-certifica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bcal.library.illinois.edu/equipment/item/224927" TargetMode="External"/><Relationship Id="rId5" Type="http://schemas.openxmlformats.org/officeDocument/2006/relationships/hyperlink" Target="https://www.library.illinois.edu/digital-strategies/digital-library-exhibit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5</Pages>
  <Words>1728</Words>
  <Characters>9855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University of Illinois at Urbana-Champaign</Company>
  <LinksUpToDate>false</LinksUpToDate>
  <CharactersWithSpaces>11560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Wolter, Wendy Sue</dc:creator>
  <cp:keywords/>
  <dc:description/>
  <cp:lastModifiedBy>Williams, Hannah</cp:lastModifiedBy>
  <cp:revision>9</cp:revision>
  <dcterms:created xsi:type="dcterms:W3CDTF">2026-08-27T18:05:00Z</dcterms:created>
  <dcterms:modified xsi:type="dcterms:W3CDTF">2026-08-27T20:08:00Z</dcterms:modified>
</cp:coreProperties>
</file>