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979153" w14:textId="0D68C478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 xml:space="preserve">CAPT </w:t>
      </w:r>
      <w:r w:rsidR="008F70DF">
        <w:rPr>
          <w:rFonts w:ascii="Times New Roman" w:hAnsi="Times New Roman" w:cs="Times New Roman"/>
          <w:b/>
          <w:sz w:val="40"/>
          <w:szCs w:val="40"/>
        </w:rPr>
        <w:t>Minutes</w:t>
      </w:r>
    </w:p>
    <w:p w14:paraId="61AEED40" w14:textId="7598B017" w:rsidR="00F0277B" w:rsidRDefault="00BF13B1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April 30</w:t>
      </w:r>
      <w:r w:rsidR="005C1D28">
        <w:rPr>
          <w:rFonts w:ascii="Times New Roman" w:hAnsi="Times New Roman" w:cs="Times New Roman"/>
          <w:b/>
          <w:sz w:val="40"/>
          <w:szCs w:val="40"/>
        </w:rPr>
        <w:t>, 2026</w:t>
      </w:r>
    </w:p>
    <w:p w14:paraId="0E8314BD" w14:textId="77777777" w:rsidR="00243AD6" w:rsidRDefault="00243AD6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</w:p>
    <w:p w14:paraId="1A9DF4F4" w14:textId="7BEDF463" w:rsidR="00243AD6" w:rsidRPr="00243AD6" w:rsidRDefault="00243AD6" w:rsidP="00243AD6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Present: Tom Teper, </w:t>
      </w:r>
      <w:r w:rsidR="00936CA1">
        <w:rPr>
          <w:rFonts w:ascii="Times New Roman" w:hAnsi="Times New Roman" w:cs="Times New Roman"/>
          <w:bCs/>
          <w:sz w:val="24"/>
          <w:szCs w:val="24"/>
        </w:rPr>
        <w:t xml:space="preserve">John Laskowski, Michael Norman, Sarah Park, Will Schlaack, Kyle Rimkus, Mary Ton, </w:t>
      </w:r>
      <w:r w:rsidR="00906D63">
        <w:rPr>
          <w:rFonts w:ascii="Times New Roman" w:hAnsi="Times New Roman" w:cs="Times New Roman"/>
          <w:bCs/>
          <w:sz w:val="24"/>
          <w:szCs w:val="24"/>
        </w:rPr>
        <w:t xml:space="preserve">Tracy Tolliver, Chloe Ottenhoff, </w:t>
      </w:r>
      <w:r>
        <w:rPr>
          <w:rFonts w:ascii="Times New Roman" w:hAnsi="Times New Roman" w:cs="Times New Roman"/>
          <w:bCs/>
          <w:sz w:val="24"/>
          <w:szCs w:val="24"/>
        </w:rPr>
        <w:t>Hannah Williams (minutes)</w:t>
      </w:r>
    </w:p>
    <w:p w14:paraId="724E3A84" w14:textId="77777777" w:rsidR="00F37ED7" w:rsidRPr="008618DF" w:rsidRDefault="00F37ED7" w:rsidP="002C686C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57B57C3" w14:textId="5B05C27B" w:rsidR="004D7F09" w:rsidRPr="004349A7" w:rsidRDefault="00243AD6" w:rsidP="002C686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Agenda and minutes approved</w:t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</w:p>
    <w:p w14:paraId="3D70066B" w14:textId="77777777" w:rsidR="004D7F09" w:rsidRPr="004D7F09" w:rsidRDefault="004D7F09" w:rsidP="004D7F09">
      <w:pPr>
        <w:pStyle w:val="NoSpacing"/>
        <w:ind w:left="720"/>
        <w:rPr>
          <w:rFonts w:ascii="Times New Roman" w:hAnsi="Times New Roman" w:cs="Times New Roman"/>
          <w:sz w:val="24"/>
          <w:szCs w:val="24"/>
          <w:lang w:val="de-DE"/>
        </w:rPr>
      </w:pPr>
    </w:p>
    <w:p w14:paraId="43D6CD74" w14:textId="77777777" w:rsidR="00824803" w:rsidRDefault="00246E62" w:rsidP="00296EB9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246E62">
        <w:rPr>
          <w:rFonts w:ascii="Times New Roman" w:hAnsi="Times New Roman" w:cs="Times New Roman"/>
          <w:b/>
          <w:bCs/>
          <w:sz w:val="24"/>
          <w:szCs w:val="24"/>
        </w:rPr>
        <w:t xml:space="preserve">Accessibility </w:t>
      </w:r>
      <w:r w:rsidR="00BF13B1">
        <w:rPr>
          <w:rFonts w:ascii="Times New Roman" w:hAnsi="Times New Roman" w:cs="Times New Roman"/>
          <w:b/>
          <w:bCs/>
          <w:sz w:val="24"/>
          <w:szCs w:val="24"/>
        </w:rPr>
        <w:t>Update</w:t>
      </w:r>
      <w:r w:rsidRPr="00246E62">
        <w:rPr>
          <w:rFonts w:ascii="Times New Roman" w:hAnsi="Times New Roman" w:cs="Times New Roman"/>
          <w:b/>
          <w:bCs/>
          <w:sz w:val="24"/>
          <w:szCs w:val="24"/>
        </w:rPr>
        <w:t xml:space="preserve"> – John Laskowski</w:t>
      </w:r>
      <w:r w:rsidRPr="00246E62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1AD8499D" w14:textId="77777777" w:rsidR="00CE3B5C" w:rsidRPr="00CE3B5C" w:rsidRDefault="00824803" w:rsidP="00824803">
      <w:pPr>
        <w:pStyle w:val="NoSpacing"/>
        <w:numPr>
          <w:ilvl w:val="1"/>
          <w:numId w:val="22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CE3B5C">
        <w:rPr>
          <w:rFonts w:ascii="Times New Roman" w:hAnsi="Times New Roman" w:cs="Times New Roman"/>
          <w:sz w:val="24"/>
          <w:szCs w:val="24"/>
        </w:rPr>
        <w:t xml:space="preserve">Accessibility </w:t>
      </w:r>
      <w:r>
        <w:rPr>
          <w:rFonts w:ascii="Times New Roman" w:hAnsi="Times New Roman" w:cs="Times New Roman"/>
          <w:sz w:val="24"/>
          <w:szCs w:val="24"/>
        </w:rPr>
        <w:t xml:space="preserve">Year 2 Roadmap has been launched. </w:t>
      </w:r>
      <w:r w:rsidR="00CE3B5C">
        <w:rPr>
          <w:rFonts w:ascii="Times New Roman" w:hAnsi="Times New Roman" w:cs="Times New Roman"/>
          <w:sz w:val="24"/>
          <w:szCs w:val="24"/>
        </w:rPr>
        <w:t xml:space="preserve">Some of the main areas of focus include accessibility of </w:t>
      </w:r>
      <w:proofErr w:type="spellStart"/>
      <w:r w:rsidR="00CE3B5C">
        <w:rPr>
          <w:rFonts w:ascii="Times New Roman" w:hAnsi="Times New Roman" w:cs="Times New Roman"/>
          <w:sz w:val="24"/>
          <w:szCs w:val="24"/>
        </w:rPr>
        <w:t>Libguides</w:t>
      </w:r>
      <w:proofErr w:type="spellEnd"/>
      <w:r w:rsidR="00CE3B5C">
        <w:rPr>
          <w:rFonts w:ascii="Times New Roman" w:hAnsi="Times New Roman" w:cs="Times New Roman"/>
          <w:sz w:val="24"/>
          <w:szCs w:val="24"/>
        </w:rPr>
        <w:t xml:space="preserve"> and the archiving process. </w:t>
      </w:r>
    </w:p>
    <w:p w14:paraId="4E6223D8" w14:textId="09AF0826" w:rsidR="00824803" w:rsidRPr="00CE3B5C" w:rsidRDefault="00CE3B5C" w:rsidP="00CE3B5C">
      <w:pPr>
        <w:pStyle w:val="NoSpacing"/>
        <w:numPr>
          <w:ilvl w:val="2"/>
          <w:numId w:val="22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archiving process as it </w:t>
      </w:r>
      <w:proofErr w:type="gramStart"/>
      <w:r>
        <w:rPr>
          <w:rFonts w:ascii="Times New Roman" w:hAnsi="Times New Roman" w:cs="Times New Roman"/>
          <w:sz w:val="24"/>
          <w:szCs w:val="24"/>
        </w:rPr>
        <w:t>related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to Title II is different than our typical use and relates to a particular definition within the law of content you can archive as an exception to making it accessible. </w:t>
      </w:r>
    </w:p>
    <w:p w14:paraId="5BA5334E" w14:textId="07DDF3CA" w:rsidR="00CE3B5C" w:rsidRPr="00CE3B5C" w:rsidRDefault="00CE3B5C" w:rsidP="00CE3B5C">
      <w:pPr>
        <w:pStyle w:val="NoSpacing"/>
        <w:numPr>
          <w:ilvl w:val="2"/>
          <w:numId w:val="22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This will need to be </w:t>
      </w:r>
      <w:proofErr w:type="gramStart"/>
      <w:r>
        <w:rPr>
          <w:rFonts w:ascii="Times New Roman" w:hAnsi="Times New Roman" w:cs="Times New Roman"/>
          <w:sz w:val="24"/>
          <w:szCs w:val="24"/>
        </w:rPr>
        <w:t>proceduralized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and some standard language drafted to go into the archives. </w:t>
      </w:r>
    </w:p>
    <w:p w14:paraId="7357DA80" w14:textId="71C1E623" w:rsidR="00CE3B5C" w:rsidRPr="00824803" w:rsidRDefault="00CE3B5C" w:rsidP="00824803">
      <w:pPr>
        <w:pStyle w:val="NoSpacing"/>
        <w:numPr>
          <w:ilvl w:val="1"/>
          <w:numId w:val="22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Last year’s area of focus was Word </w:t>
      </w:r>
      <w:proofErr w:type="gramStart"/>
      <w:r>
        <w:rPr>
          <w:rFonts w:ascii="Times New Roman" w:hAnsi="Times New Roman" w:cs="Times New Roman"/>
          <w:sz w:val="24"/>
          <w:szCs w:val="24"/>
        </w:rPr>
        <w:t>Press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and accessibility was increased by double digit percentages.</w:t>
      </w:r>
    </w:p>
    <w:p w14:paraId="6B8EF2A1" w14:textId="2ADF3461" w:rsidR="002170A7" w:rsidRPr="00CE3B5C" w:rsidRDefault="00CE3B5C" w:rsidP="00824803">
      <w:pPr>
        <w:pStyle w:val="NoSpacing"/>
        <w:numPr>
          <w:ilvl w:val="1"/>
          <w:numId w:val="22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Accessible Reader Support Task Force has launched.</w:t>
      </w:r>
      <w:r w:rsidR="002170A7">
        <w:rPr>
          <w:rFonts w:ascii="Times New Roman" w:hAnsi="Times New Roman" w:cs="Times New Roman"/>
          <w:sz w:val="24"/>
          <w:szCs w:val="24"/>
        </w:rPr>
        <w:t xml:space="preserve"> This will help instructors identify </w:t>
      </w:r>
      <w:r>
        <w:rPr>
          <w:rFonts w:ascii="Times New Roman" w:hAnsi="Times New Roman" w:cs="Times New Roman"/>
          <w:sz w:val="24"/>
          <w:szCs w:val="24"/>
        </w:rPr>
        <w:t>the accessibility of items in the catalog.</w:t>
      </w:r>
      <w:r w:rsidR="002170A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F78E88E" w14:textId="16CF8765" w:rsidR="00CE3B5C" w:rsidRPr="002170A7" w:rsidRDefault="00CE3B5C" w:rsidP="00824803">
      <w:pPr>
        <w:pStyle w:val="NoSpacing"/>
        <w:numPr>
          <w:ilvl w:val="1"/>
          <w:numId w:val="22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group of student workers has been hired to manually remediate PDFs.</w:t>
      </w:r>
      <w:r w:rsidR="00186827">
        <w:rPr>
          <w:rFonts w:ascii="Times New Roman" w:hAnsi="Times New Roman" w:cs="Times New Roman"/>
          <w:sz w:val="24"/>
          <w:szCs w:val="24"/>
        </w:rPr>
        <w:t xml:space="preserve"> Campus is also working on an automated document remediation process for PDFs, which should be able to remediate 80% of each document. </w:t>
      </w:r>
    </w:p>
    <w:p w14:paraId="7C97E6DC" w14:textId="70F0AD39" w:rsidR="00F228C5" w:rsidRPr="00F228C5" w:rsidRDefault="00F228C5" w:rsidP="00824803">
      <w:pPr>
        <w:pStyle w:val="NoSpacing"/>
        <w:numPr>
          <w:ilvl w:val="1"/>
          <w:numId w:val="22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are currently without a campus</w:t>
      </w:r>
      <w:r w:rsidR="00186827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wide</w:t>
      </w:r>
      <w:r w:rsidR="00186827">
        <w:rPr>
          <w:rFonts w:ascii="Times New Roman" w:hAnsi="Times New Roman" w:cs="Times New Roman"/>
          <w:sz w:val="24"/>
          <w:szCs w:val="24"/>
        </w:rPr>
        <w:t xml:space="preserve"> web</w:t>
      </w:r>
      <w:r>
        <w:rPr>
          <w:rFonts w:ascii="Times New Roman" w:hAnsi="Times New Roman" w:cs="Times New Roman"/>
          <w:sz w:val="24"/>
          <w:szCs w:val="24"/>
        </w:rPr>
        <w:t xml:space="preserve"> scanning tool. </w:t>
      </w:r>
      <w:r w:rsidR="002170A7">
        <w:rPr>
          <w:rFonts w:ascii="Times New Roman" w:hAnsi="Times New Roman" w:cs="Times New Roman"/>
          <w:sz w:val="24"/>
          <w:szCs w:val="24"/>
        </w:rPr>
        <w:t>Axe Monitor is no longer a product we will work with. We are currently looking at Site Improve, which is used by the Springfield campus</w:t>
      </w:r>
      <w:r w:rsidR="00186827">
        <w:rPr>
          <w:rFonts w:ascii="Times New Roman" w:hAnsi="Times New Roman" w:cs="Times New Roman"/>
          <w:sz w:val="24"/>
          <w:szCs w:val="24"/>
        </w:rPr>
        <w:t>, however t</w:t>
      </w:r>
      <w:r w:rsidR="002170A7">
        <w:rPr>
          <w:rFonts w:ascii="Times New Roman" w:hAnsi="Times New Roman" w:cs="Times New Roman"/>
          <w:sz w:val="24"/>
          <w:szCs w:val="24"/>
        </w:rPr>
        <w:t xml:space="preserve">here are no tiers in the subscription </w:t>
      </w:r>
      <w:r w:rsidR="00186827">
        <w:rPr>
          <w:rFonts w:ascii="Times New Roman" w:hAnsi="Times New Roman" w:cs="Times New Roman"/>
          <w:sz w:val="24"/>
          <w:szCs w:val="24"/>
        </w:rPr>
        <w:t xml:space="preserve">model </w:t>
      </w:r>
      <w:r w:rsidR="002170A7">
        <w:rPr>
          <w:rFonts w:ascii="Times New Roman" w:hAnsi="Times New Roman" w:cs="Times New Roman"/>
          <w:sz w:val="24"/>
          <w:szCs w:val="24"/>
        </w:rPr>
        <w:t xml:space="preserve">that allow for unlimited scanning. </w:t>
      </w:r>
    </w:p>
    <w:p w14:paraId="65C2EE19" w14:textId="75270DE1" w:rsidR="009B42EA" w:rsidRPr="009B42EA" w:rsidRDefault="00186827" w:rsidP="00824803">
      <w:pPr>
        <w:pStyle w:val="NoSpacing"/>
        <w:numPr>
          <w:ilvl w:val="1"/>
          <w:numId w:val="22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New</w:t>
      </w:r>
      <w:r w:rsidR="00F228C5">
        <w:rPr>
          <w:rFonts w:ascii="Times New Roman" w:hAnsi="Times New Roman" w:cs="Times New Roman"/>
          <w:sz w:val="24"/>
          <w:szCs w:val="24"/>
        </w:rPr>
        <w:t xml:space="preserve"> assistive technology </w:t>
      </w:r>
      <w:r>
        <w:rPr>
          <w:rFonts w:ascii="Times New Roman" w:hAnsi="Times New Roman" w:cs="Times New Roman"/>
          <w:sz w:val="24"/>
          <w:szCs w:val="24"/>
        </w:rPr>
        <w:t xml:space="preserve">is being added </w:t>
      </w:r>
      <w:r w:rsidR="00F228C5">
        <w:rPr>
          <w:rFonts w:ascii="Times New Roman" w:hAnsi="Times New Roman" w:cs="Times New Roman"/>
          <w:sz w:val="24"/>
          <w:szCs w:val="24"/>
        </w:rPr>
        <w:t xml:space="preserve">to room 109 to create an accessible study space. This includes different sizes of keyboards, an attachable number pad, and several mouse alternatives. </w:t>
      </w:r>
      <w:r w:rsidR="0068177E">
        <w:rPr>
          <w:rFonts w:ascii="Times New Roman" w:hAnsi="Times New Roman" w:cs="Times New Roman"/>
          <w:sz w:val="24"/>
          <w:szCs w:val="24"/>
        </w:rPr>
        <w:t>There will also be two copies of each of these items in Loanable Tech,</w:t>
      </w:r>
      <w:r>
        <w:rPr>
          <w:rFonts w:ascii="Times New Roman" w:hAnsi="Times New Roman" w:cs="Times New Roman"/>
          <w:sz w:val="24"/>
          <w:szCs w:val="24"/>
        </w:rPr>
        <w:t xml:space="preserve"> with</w:t>
      </w:r>
      <w:r w:rsidR="0068177E">
        <w:rPr>
          <w:rFonts w:ascii="Times New Roman" w:hAnsi="Times New Roman" w:cs="Times New Roman"/>
          <w:sz w:val="24"/>
          <w:szCs w:val="24"/>
        </w:rPr>
        <w:t xml:space="preserve"> one set for Main and one for Grainger. </w:t>
      </w:r>
    </w:p>
    <w:p w14:paraId="310923D7" w14:textId="5F37E859" w:rsidR="00246E62" w:rsidRPr="00246E62" w:rsidRDefault="009B42EA" w:rsidP="00824803">
      <w:pPr>
        <w:pStyle w:val="NoSpacing"/>
        <w:numPr>
          <w:ilvl w:val="1"/>
          <w:numId w:val="22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John </w:t>
      </w:r>
      <w:r w:rsidR="00186827">
        <w:rPr>
          <w:rFonts w:ascii="Times New Roman" w:hAnsi="Times New Roman" w:cs="Times New Roman"/>
          <w:sz w:val="24"/>
          <w:szCs w:val="24"/>
        </w:rPr>
        <w:t>asked</w:t>
      </w:r>
      <w:r>
        <w:rPr>
          <w:rFonts w:ascii="Times New Roman" w:hAnsi="Times New Roman" w:cs="Times New Roman"/>
          <w:sz w:val="24"/>
          <w:szCs w:val="24"/>
        </w:rPr>
        <w:t xml:space="preserve"> committee members to ex</w:t>
      </w:r>
      <w:r w:rsidR="00186827">
        <w:rPr>
          <w:rFonts w:ascii="Times New Roman" w:hAnsi="Times New Roman" w:cs="Times New Roman"/>
          <w:sz w:val="24"/>
          <w:szCs w:val="24"/>
        </w:rPr>
        <w:t>plain</w:t>
      </w:r>
      <w:r>
        <w:rPr>
          <w:rFonts w:ascii="Times New Roman" w:hAnsi="Times New Roman" w:cs="Times New Roman"/>
          <w:sz w:val="24"/>
          <w:szCs w:val="24"/>
        </w:rPr>
        <w:t xml:space="preserve"> the benefit of universal design and accessibility </w:t>
      </w:r>
      <w:r w:rsidR="00186827">
        <w:rPr>
          <w:rFonts w:ascii="Times New Roman" w:hAnsi="Times New Roman" w:cs="Times New Roman"/>
          <w:sz w:val="24"/>
          <w:szCs w:val="24"/>
        </w:rPr>
        <w:t>to any</w:t>
      </w:r>
      <w:r>
        <w:rPr>
          <w:rFonts w:ascii="Times New Roman" w:hAnsi="Times New Roman" w:cs="Times New Roman"/>
          <w:sz w:val="24"/>
          <w:szCs w:val="24"/>
        </w:rPr>
        <w:t xml:space="preserve"> colleagues expressing dissatisfaction with recent changes. </w:t>
      </w:r>
      <w:r w:rsidR="00824803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46E62" w:rsidRPr="00246E62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46E62" w:rsidRPr="00246E62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46E62" w:rsidRPr="00246E62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46E62" w:rsidRPr="00246E62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0387A6B7" w14:textId="77777777" w:rsidR="00246E62" w:rsidRPr="00246E62" w:rsidRDefault="00246E62" w:rsidP="00246E62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14:paraId="1D9A18D3" w14:textId="46B0B11E" w:rsidR="00296EB9" w:rsidRPr="00296EB9" w:rsidRDefault="00296EB9" w:rsidP="00296EB9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Quarterly </w:t>
      </w:r>
      <w:r w:rsidR="00885504">
        <w:rPr>
          <w:rFonts w:ascii="Times New Roman" w:hAnsi="Times New Roman" w:cs="Times New Roman"/>
          <w:b/>
          <w:bCs/>
          <w:sz w:val="24"/>
          <w:szCs w:val="24"/>
        </w:rPr>
        <w:t>w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orking </w:t>
      </w:r>
      <w:r w:rsidR="00885504">
        <w:rPr>
          <w:rFonts w:ascii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roup </w:t>
      </w:r>
      <w:r w:rsidR="00885504">
        <w:rPr>
          <w:rFonts w:ascii="Times New Roman" w:hAnsi="Times New Roman" w:cs="Times New Roman"/>
          <w:b/>
          <w:bCs/>
          <w:sz w:val="24"/>
          <w:szCs w:val="24"/>
        </w:rPr>
        <w:t>r</w:t>
      </w:r>
      <w:r>
        <w:rPr>
          <w:rFonts w:ascii="Times New Roman" w:hAnsi="Times New Roman" w:cs="Times New Roman"/>
          <w:b/>
          <w:bCs/>
          <w:sz w:val="24"/>
          <w:szCs w:val="24"/>
        </w:rPr>
        <w:t>eports</w:t>
      </w:r>
    </w:p>
    <w:p w14:paraId="505B2529" w14:textId="77777777" w:rsidR="00296EB9" w:rsidRDefault="00296EB9" w:rsidP="00296EB9">
      <w:pPr>
        <w:pStyle w:val="ListParagraph"/>
      </w:pPr>
    </w:p>
    <w:p w14:paraId="38F33934" w14:textId="243C41CA" w:rsidR="00654E47" w:rsidRDefault="004A7AD3" w:rsidP="00272ED2">
      <w:pPr>
        <w:pStyle w:val="NoSpacing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Web- John Laskowski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1BFC33BF" w14:textId="7459B520" w:rsidR="004A7AD3" w:rsidRDefault="00186827" w:rsidP="00654E47">
      <w:pPr>
        <w:pStyle w:val="NoSpacing"/>
        <w:numPr>
          <w:ilvl w:val="1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Eva Gellman has been added to the working group as an ex-officio member. </w:t>
      </w:r>
    </w:p>
    <w:p w14:paraId="3C1DC96B" w14:textId="77777777" w:rsidR="00186827" w:rsidRDefault="00186827" w:rsidP="00654E47">
      <w:pPr>
        <w:pStyle w:val="NoSpacing"/>
        <w:numPr>
          <w:ilvl w:val="1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group is</w:t>
      </w:r>
      <w:r w:rsidR="00654E47">
        <w:rPr>
          <w:rFonts w:ascii="Times New Roman" w:hAnsi="Times New Roman" w:cs="Times New Roman"/>
          <w:sz w:val="24"/>
          <w:szCs w:val="24"/>
        </w:rPr>
        <w:t xml:space="preserve"> prot</w:t>
      </w:r>
      <w:r>
        <w:rPr>
          <w:rFonts w:ascii="Times New Roman" w:hAnsi="Times New Roman" w:cs="Times New Roman"/>
          <w:sz w:val="24"/>
          <w:szCs w:val="24"/>
        </w:rPr>
        <w:t>ot</w:t>
      </w:r>
      <w:r w:rsidR="00654E47">
        <w:rPr>
          <w:rFonts w:ascii="Times New Roman" w:hAnsi="Times New Roman" w:cs="Times New Roman"/>
          <w:sz w:val="24"/>
          <w:szCs w:val="24"/>
        </w:rPr>
        <w:t>yping the new search feature</w:t>
      </w:r>
      <w:r>
        <w:rPr>
          <w:rFonts w:ascii="Times New Roman" w:hAnsi="Times New Roman" w:cs="Times New Roman"/>
          <w:sz w:val="24"/>
          <w:szCs w:val="24"/>
        </w:rPr>
        <w:t xml:space="preserve"> for</w:t>
      </w:r>
      <w:r w:rsidR="00654E47">
        <w:rPr>
          <w:rFonts w:ascii="Times New Roman" w:hAnsi="Times New Roman" w:cs="Times New Roman"/>
          <w:sz w:val="24"/>
          <w:szCs w:val="24"/>
        </w:rPr>
        <w:t xml:space="preserve"> the gateway</w:t>
      </w:r>
      <w:r>
        <w:rPr>
          <w:rFonts w:ascii="Times New Roman" w:hAnsi="Times New Roman" w:cs="Times New Roman"/>
          <w:sz w:val="24"/>
          <w:szCs w:val="24"/>
        </w:rPr>
        <w:t>, as well</w:t>
      </w:r>
      <w:r w:rsidR="00654E47">
        <w:rPr>
          <w:rFonts w:ascii="Times New Roman" w:hAnsi="Times New Roman" w:cs="Times New Roman"/>
          <w:sz w:val="24"/>
          <w:szCs w:val="24"/>
        </w:rPr>
        <w:t xml:space="preserve"> a</w:t>
      </w:r>
      <w:r>
        <w:rPr>
          <w:rFonts w:ascii="Times New Roman" w:hAnsi="Times New Roman" w:cs="Times New Roman"/>
          <w:sz w:val="24"/>
          <w:szCs w:val="24"/>
        </w:rPr>
        <w:t xml:space="preserve">s </w:t>
      </w:r>
      <w:r w:rsidR="00654E47">
        <w:rPr>
          <w:rFonts w:ascii="Times New Roman" w:hAnsi="Times New Roman" w:cs="Times New Roman"/>
          <w:sz w:val="24"/>
          <w:szCs w:val="24"/>
        </w:rPr>
        <w:t xml:space="preserve">a new navigation structure. </w:t>
      </w:r>
    </w:p>
    <w:p w14:paraId="57DDC902" w14:textId="012DAEAF" w:rsidR="00654E47" w:rsidRDefault="00186827" w:rsidP="00654E47">
      <w:pPr>
        <w:pStyle w:val="NoSpacing"/>
        <w:numPr>
          <w:ilvl w:val="1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There is a feedback form located on the prototype page. People are encouraged to give feedback and encourage students to do the same. </w:t>
      </w:r>
    </w:p>
    <w:p w14:paraId="598D477C" w14:textId="07F34F4A" w:rsidR="004A7AD3" w:rsidRDefault="00654E47" w:rsidP="004727A4">
      <w:pPr>
        <w:pStyle w:val="NoSpacing"/>
        <w:numPr>
          <w:ilvl w:val="1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Th</w:t>
      </w:r>
      <w:r w:rsidR="004727A4">
        <w:rPr>
          <w:rFonts w:ascii="Times New Roman" w:hAnsi="Times New Roman" w:cs="Times New Roman"/>
          <w:sz w:val="24"/>
          <w:szCs w:val="24"/>
        </w:rPr>
        <w:t>e group is</w:t>
      </w:r>
      <w:r>
        <w:rPr>
          <w:rFonts w:ascii="Times New Roman" w:hAnsi="Times New Roman" w:cs="Times New Roman"/>
          <w:sz w:val="24"/>
          <w:szCs w:val="24"/>
        </w:rPr>
        <w:t xml:space="preserve"> working closely with the </w:t>
      </w:r>
      <w:r w:rsidR="004727A4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iscovery </w:t>
      </w:r>
      <w:r w:rsidR="004727A4">
        <w:rPr>
          <w:rFonts w:ascii="Times New Roman" w:hAnsi="Times New Roman" w:cs="Times New Roman"/>
          <w:sz w:val="24"/>
          <w:szCs w:val="24"/>
        </w:rPr>
        <w:t>W</w:t>
      </w:r>
      <w:r>
        <w:rPr>
          <w:rFonts w:ascii="Times New Roman" w:hAnsi="Times New Roman" w:cs="Times New Roman"/>
          <w:sz w:val="24"/>
          <w:szCs w:val="24"/>
        </w:rPr>
        <w:t xml:space="preserve">orking </w:t>
      </w:r>
      <w:r w:rsidR="004727A4"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 xml:space="preserve">roup on the new </w:t>
      </w:r>
      <w:r w:rsidR="004727A4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rimo interface and plans for the </w:t>
      </w:r>
      <w:r w:rsidR="004727A4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asy </w:t>
      </w:r>
      <w:r w:rsidR="004727A4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earch end of life</w:t>
      </w:r>
      <w:r w:rsidR="004727A4">
        <w:rPr>
          <w:rFonts w:ascii="Times New Roman" w:hAnsi="Times New Roman" w:cs="Times New Roman"/>
          <w:sz w:val="24"/>
          <w:szCs w:val="24"/>
        </w:rPr>
        <w:t>.</w:t>
      </w:r>
    </w:p>
    <w:p w14:paraId="4DBA85B4" w14:textId="77777777" w:rsidR="004727A4" w:rsidRDefault="004727A4" w:rsidP="004727A4">
      <w:pPr>
        <w:pStyle w:val="NoSpacing"/>
        <w:ind w:left="1440"/>
        <w:rPr>
          <w:rFonts w:ascii="Times New Roman" w:hAnsi="Times New Roman" w:cs="Times New Roman"/>
          <w:sz w:val="24"/>
          <w:szCs w:val="24"/>
        </w:rPr>
      </w:pPr>
    </w:p>
    <w:p w14:paraId="420EB3E7" w14:textId="3C955E86" w:rsidR="00654E47" w:rsidRDefault="00BF13B1" w:rsidP="004727A4">
      <w:pPr>
        <w:pStyle w:val="NoSpacing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Search, Discovery, and Delivery</w:t>
      </w:r>
      <w:r w:rsidR="00864991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Michael Norman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570A2E0C" w14:textId="77777777" w:rsidR="004727A4" w:rsidRDefault="004727A4" w:rsidP="004727A4">
      <w:pPr>
        <w:pStyle w:val="NoSpacing"/>
        <w:ind w:left="1080"/>
        <w:rPr>
          <w:rFonts w:ascii="Times New Roman" w:hAnsi="Times New Roman" w:cs="Times New Roman"/>
          <w:sz w:val="24"/>
          <w:szCs w:val="24"/>
        </w:rPr>
      </w:pPr>
    </w:p>
    <w:p w14:paraId="3A641482" w14:textId="77777777" w:rsidR="00272ED2" w:rsidRDefault="00272ED2" w:rsidP="004727A4">
      <w:pPr>
        <w:pStyle w:val="NoSpacing"/>
        <w:ind w:left="720"/>
        <w:rPr>
          <w:rFonts w:ascii="Times New Roman" w:hAnsi="Times New Roman" w:cs="Times New Roman"/>
          <w:b/>
          <w:bCs/>
          <w:sz w:val="24"/>
          <w:szCs w:val="24"/>
        </w:rPr>
      </w:pPr>
      <w:r w:rsidRPr="00272ED2">
        <w:rPr>
          <w:rFonts w:ascii="Times New Roman" w:hAnsi="Times New Roman" w:cs="Times New Roman"/>
          <w:b/>
          <w:bCs/>
          <w:sz w:val="24"/>
          <w:szCs w:val="24"/>
        </w:rPr>
        <w:t>Search, Discovery, and Delivery Working Group Report – Michael Norman and Sarah Park, April 30, 2026</w:t>
      </w:r>
    </w:p>
    <w:p w14:paraId="4FBF6A87" w14:textId="77777777" w:rsidR="004727A4" w:rsidRPr="00272ED2" w:rsidRDefault="004727A4" w:rsidP="004727A4">
      <w:pPr>
        <w:pStyle w:val="NoSpacing"/>
        <w:ind w:left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2C73934C" w14:textId="77777777" w:rsidR="00272ED2" w:rsidRPr="00272ED2" w:rsidRDefault="00272ED2" w:rsidP="00272ED2">
      <w:pPr>
        <w:pStyle w:val="NoSpacing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272ED2">
        <w:rPr>
          <w:rFonts w:ascii="Times New Roman" w:hAnsi="Times New Roman" w:cs="Times New Roman"/>
          <w:sz w:val="24"/>
          <w:szCs w:val="24"/>
        </w:rPr>
        <w:t>New Search Box on the Library homepage that points to Primo/Library Search. Explore it and offer feedback. Great work by John, Eva, the Web Working Group, and the Web Team:</w:t>
      </w:r>
    </w:p>
    <w:p w14:paraId="68E69CCE" w14:textId="77777777" w:rsidR="00272ED2" w:rsidRPr="00272ED2" w:rsidRDefault="00272ED2" w:rsidP="00272ED2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hyperlink r:id="rId6" w:history="1">
        <w:r w:rsidRPr="00272ED2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https://gateway-stage.library.illinois.edu/</w:t>
        </w:r>
      </w:hyperlink>
    </w:p>
    <w:p w14:paraId="721A6EA3" w14:textId="223BE97C" w:rsidR="00272ED2" w:rsidRPr="00272ED2" w:rsidRDefault="00272ED2" w:rsidP="00A41767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72ED2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F3E5037" wp14:editId="0745F235">
            <wp:extent cx="5295900" cy="2896439"/>
            <wp:effectExtent l="19050" t="19050" r="19050" b="18415"/>
            <wp:docPr id="3064758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47586" name="Picture 3064758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09066" cy="290364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B136151" w14:textId="77777777" w:rsidR="00272ED2" w:rsidRPr="00272ED2" w:rsidRDefault="00272ED2" w:rsidP="00272ED2">
      <w:pPr>
        <w:pStyle w:val="NoSpacing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272ED2">
        <w:rPr>
          <w:rFonts w:ascii="Times New Roman" w:hAnsi="Times New Roman" w:cs="Times New Roman"/>
          <w:sz w:val="24"/>
          <w:szCs w:val="24"/>
        </w:rPr>
        <w:t xml:space="preserve">New </w:t>
      </w:r>
      <w:hyperlink r:id="rId8" w:history="1">
        <w:r w:rsidRPr="00272ED2">
          <w:rPr>
            <w:rStyle w:val="Hyperlink"/>
            <w:rFonts w:ascii="Times New Roman" w:hAnsi="Times New Roman" w:cs="Times New Roman"/>
            <w:sz w:val="24"/>
            <w:szCs w:val="24"/>
          </w:rPr>
          <w:t>Primo/Library Search NDE</w:t>
        </w:r>
      </w:hyperlink>
      <w:r w:rsidRPr="00272ED2">
        <w:rPr>
          <w:rFonts w:ascii="Times New Roman" w:hAnsi="Times New Roman" w:cs="Times New Roman"/>
          <w:sz w:val="24"/>
          <w:szCs w:val="24"/>
        </w:rPr>
        <w:t xml:space="preserve"> version is available for Library testing and exploring. We will </w:t>
      </w:r>
      <w:r w:rsidRPr="00272ED2">
        <w:rPr>
          <w:rFonts w:ascii="Times New Roman" w:hAnsi="Times New Roman" w:cs="Times New Roman"/>
          <w:sz w:val="24"/>
          <w:szCs w:val="24"/>
          <w:u w:val="single"/>
        </w:rPr>
        <w:t>demo</w:t>
      </w:r>
      <w:r w:rsidRPr="00272ED2">
        <w:rPr>
          <w:rFonts w:ascii="Times New Roman" w:hAnsi="Times New Roman" w:cs="Times New Roman"/>
          <w:sz w:val="24"/>
          <w:szCs w:val="24"/>
        </w:rPr>
        <w:t xml:space="preserve"> during the CAPT WG Report and the Discovery Virtual Open House on May 22, 2026.</w:t>
      </w:r>
    </w:p>
    <w:p w14:paraId="3189553D" w14:textId="77777777" w:rsidR="00272ED2" w:rsidRPr="00272ED2" w:rsidRDefault="00272ED2" w:rsidP="00A41767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72ED2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4A1D2D67" wp14:editId="6F790978">
            <wp:extent cx="5362575" cy="2754169"/>
            <wp:effectExtent l="19050" t="19050" r="9525" b="27305"/>
            <wp:docPr id="110032729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0327294" name="Picture 110032729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4568" cy="2760328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C97E5E4" w14:textId="77777777" w:rsidR="00272ED2" w:rsidRPr="00272ED2" w:rsidRDefault="00272ED2" w:rsidP="00272ED2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6A5B48C6" w14:textId="77777777" w:rsidR="00272ED2" w:rsidRPr="00272ED2" w:rsidRDefault="00272ED2" w:rsidP="00272ED2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272ED2">
        <w:rPr>
          <w:rFonts w:ascii="Times New Roman" w:hAnsi="Times New Roman" w:cs="Times New Roman"/>
          <w:b/>
          <w:bCs/>
          <w:sz w:val="24"/>
          <w:szCs w:val="24"/>
        </w:rPr>
        <w:t>Primo/Library Search</w:t>
      </w:r>
      <w:r w:rsidRPr="00272ED2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4B03B1F7" w14:textId="77777777" w:rsidR="00272ED2" w:rsidRPr="00272ED2" w:rsidRDefault="00272ED2" w:rsidP="00272ED2">
      <w:pPr>
        <w:pStyle w:val="NoSpacing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272ED2">
        <w:rPr>
          <w:rFonts w:ascii="Times New Roman" w:hAnsi="Times New Roman" w:cs="Times New Roman"/>
          <w:sz w:val="24"/>
          <w:szCs w:val="24"/>
        </w:rPr>
        <w:t>There will be much more representation of the Library’s Digital and Special Collections in the new Primo/Library Search.</w:t>
      </w:r>
    </w:p>
    <w:p w14:paraId="67CF28FE" w14:textId="77777777" w:rsidR="00272ED2" w:rsidRPr="00272ED2" w:rsidRDefault="00272ED2" w:rsidP="00272ED2">
      <w:pPr>
        <w:pStyle w:val="NoSpacing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272ED2">
        <w:rPr>
          <w:rFonts w:ascii="Times New Roman" w:hAnsi="Times New Roman" w:cs="Times New Roman"/>
          <w:sz w:val="24"/>
          <w:szCs w:val="24"/>
        </w:rPr>
        <w:t>Primo/Library Search provides a scoped search across the University Library’s print and electronic holdings</w:t>
      </w:r>
    </w:p>
    <w:p w14:paraId="1164976E" w14:textId="77777777" w:rsidR="00272ED2" w:rsidRPr="00272ED2" w:rsidRDefault="00272ED2" w:rsidP="00272ED2">
      <w:pPr>
        <w:pStyle w:val="NoSpacing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272ED2">
        <w:rPr>
          <w:rFonts w:ascii="Times New Roman" w:hAnsi="Times New Roman" w:cs="Times New Roman"/>
          <w:sz w:val="24"/>
          <w:szCs w:val="24"/>
        </w:rPr>
        <w:t>The goal is to provide one primary search box that enables discovery of most Library collections,</w:t>
      </w:r>
    </w:p>
    <w:p w14:paraId="5B1213CD" w14:textId="77777777" w:rsidR="00272ED2" w:rsidRPr="00272ED2" w:rsidRDefault="00272ED2" w:rsidP="00272ED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72ED2">
        <w:rPr>
          <w:rFonts w:ascii="Times New Roman" w:hAnsi="Times New Roman" w:cs="Times New Roman"/>
          <w:sz w:val="24"/>
          <w:szCs w:val="24"/>
        </w:rPr>
        <w:t>something users have long requested</w:t>
      </w:r>
    </w:p>
    <w:p w14:paraId="5F8E8C31" w14:textId="77777777" w:rsidR="00272ED2" w:rsidRPr="00272ED2" w:rsidRDefault="00272ED2" w:rsidP="00272ED2">
      <w:pPr>
        <w:pStyle w:val="NoSpacing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272ED2">
        <w:rPr>
          <w:rFonts w:ascii="Times New Roman" w:hAnsi="Times New Roman" w:cs="Times New Roman"/>
          <w:sz w:val="24"/>
          <w:szCs w:val="24"/>
        </w:rPr>
        <w:t xml:space="preserve">At the same time, it offers customized search options for specific collections, such as Maps, Musical Scores, or Archives, allowing users to refine and pinpoint results </w:t>
      </w:r>
      <w:proofErr w:type="gramStart"/>
      <w:r w:rsidRPr="00272ED2">
        <w:rPr>
          <w:rFonts w:ascii="Times New Roman" w:hAnsi="Times New Roman" w:cs="Times New Roman"/>
          <w:sz w:val="24"/>
          <w:szCs w:val="24"/>
        </w:rPr>
        <w:t>through the use of</w:t>
      </w:r>
      <w:proofErr w:type="gramEnd"/>
      <w:r w:rsidRPr="00272ED2">
        <w:rPr>
          <w:rFonts w:ascii="Times New Roman" w:hAnsi="Times New Roman" w:cs="Times New Roman"/>
          <w:sz w:val="24"/>
          <w:szCs w:val="24"/>
        </w:rPr>
        <w:t xml:space="preserve"> various facets.</w:t>
      </w:r>
    </w:p>
    <w:p w14:paraId="7AA52324" w14:textId="77777777" w:rsidR="00272ED2" w:rsidRPr="00272ED2" w:rsidRDefault="00272ED2" w:rsidP="00272ED2">
      <w:pPr>
        <w:pStyle w:val="NoSpacing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272ED2">
        <w:rPr>
          <w:rFonts w:ascii="Times New Roman" w:hAnsi="Times New Roman" w:cs="Times New Roman"/>
          <w:b/>
          <w:bCs/>
          <w:sz w:val="24"/>
          <w:szCs w:val="24"/>
        </w:rPr>
        <w:t>Important:</w:t>
      </w:r>
      <w:r w:rsidRPr="00272ED2">
        <w:rPr>
          <w:rFonts w:ascii="Times New Roman" w:hAnsi="Times New Roman" w:cs="Times New Roman"/>
          <w:sz w:val="24"/>
          <w:szCs w:val="24"/>
        </w:rPr>
        <w:t xml:space="preserve"> We are going to have a contest in the Fall 2026 for the naming/branding of the Primo/Library Search. Please watch for that announcement later this Summer.</w:t>
      </w:r>
    </w:p>
    <w:p w14:paraId="2C421923" w14:textId="77777777" w:rsidR="00272ED2" w:rsidRPr="00272ED2" w:rsidRDefault="00272ED2" w:rsidP="00272ED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ECB0D55" w14:textId="77777777" w:rsidR="00272ED2" w:rsidRPr="00272ED2" w:rsidRDefault="00272ED2" w:rsidP="00272ED2">
      <w:pPr>
        <w:pStyle w:val="NoSpacing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272ED2">
        <w:rPr>
          <w:rFonts w:ascii="Times New Roman" w:hAnsi="Times New Roman" w:cs="Times New Roman"/>
          <w:b/>
          <w:bCs/>
          <w:sz w:val="24"/>
          <w:szCs w:val="24"/>
          <w:u w:val="single"/>
        </w:rPr>
        <w:t>Expanded Content Coverage</w:t>
      </w:r>
    </w:p>
    <w:p w14:paraId="4ECB69DE" w14:textId="77777777" w:rsidR="00272ED2" w:rsidRPr="00272ED2" w:rsidRDefault="00272ED2" w:rsidP="00272ED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CA94A61" w14:textId="77777777" w:rsidR="00272ED2" w:rsidRPr="00272ED2" w:rsidRDefault="00272ED2" w:rsidP="00272ED2">
      <w:pPr>
        <w:pStyle w:val="NoSpacing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272ED2">
        <w:rPr>
          <w:rFonts w:ascii="Times New Roman" w:hAnsi="Times New Roman" w:cs="Times New Roman"/>
          <w:sz w:val="24"/>
          <w:szCs w:val="24"/>
        </w:rPr>
        <w:t>Searches most, but not all, electronic holdings. (Some specialized databases, e.g., select EBSCOhost databases still require direct access.</w:t>
      </w:r>
    </w:p>
    <w:p w14:paraId="3597582F" w14:textId="77777777" w:rsidR="00272ED2" w:rsidRPr="00272ED2" w:rsidRDefault="00272ED2" w:rsidP="00272ED2">
      <w:pPr>
        <w:pStyle w:val="NoSpacing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272ED2">
        <w:rPr>
          <w:rFonts w:ascii="Times New Roman" w:hAnsi="Times New Roman" w:cs="Times New Roman"/>
          <w:sz w:val="24"/>
          <w:szCs w:val="24"/>
        </w:rPr>
        <w:t>Searches an extensive Central Discovery Index (CDI) with over 1 billion records, including: books and e-books, journal articles, book chapters, journals and newspapers, DVDs and streaming media, datasets, textbooks, maps, music scores, government documents, and more</w:t>
      </w:r>
    </w:p>
    <w:p w14:paraId="0A1EE11D" w14:textId="77777777" w:rsidR="00272ED2" w:rsidRPr="00272ED2" w:rsidRDefault="00272ED2" w:rsidP="00272ED2">
      <w:pPr>
        <w:pStyle w:val="NoSpacing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272ED2">
        <w:rPr>
          <w:rFonts w:ascii="Times New Roman" w:hAnsi="Times New Roman" w:cs="Times New Roman"/>
          <w:sz w:val="24"/>
          <w:szCs w:val="24"/>
        </w:rPr>
        <w:t>When signed into Library Search, affiliated users will also see results from licensed sources such as:</w:t>
      </w:r>
    </w:p>
    <w:p w14:paraId="5DAEC770" w14:textId="77777777" w:rsidR="00272ED2" w:rsidRPr="00272ED2" w:rsidRDefault="00272ED2" w:rsidP="00272ED2">
      <w:pPr>
        <w:pStyle w:val="NoSpacing"/>
        <w:numPr>
          <w:ilvl w:val="0"/>
          <w:numId w:val="28"/>
        </w:numPr>
        <w:rPr>
          <w:rFonts w:ascii="Times New Roman" w:hAnsi="Times New Roman" w:cs="Times New Roman"/>
          <w:sz w:val="24"/>
          <w:szCs w:val="24"/>
        </w:rPr>
      </w:pPr>
      <w:r w:rsidRPr="00272ED2">
        <w:rPr>
          <w:rFonts w:ascii="Times New Roman" w:hAnsi="Times New Roman" w:cs="Times New Roman"/>
          <w:sz w:val="24"/>
          <w:szCs w:val="24"/>
        </w:rPr>
        <w:t>Scopus</w:t>
      </w:r>
    </w:p>
    <w:p w14:paraId="1525EC7B" w14:textId="77777777" w:rsidR="00272ED2" w:rsidRPr="00272ED2" w:rsidRDefault="00272ED2" w:rsidP="00272ED2">
      <w:pPr>
        <w:pStyle w:val="NoSpacing"/>
        <w:numPr>
          <w:ilvl w:val="0"/>
          <w:numId w:val="28"/>
        </w:numPr>
        <w:rPr>
          <w:rFonts w:ascii="Times New Roman" w:hAnsi="Times New Roman" w:cs="Times New Roman"/>
          <w:sz w:val="24"/>
          <w:szCs w:val="24"/>
        </w:rPr>
      </w:pPr>
      <w:r w:rsidRPr="00272ED2">
        <w:rPr>
          <w:rFonts w:ascii="Times New Roman" w:hAnsi="Times New Roman" w:cs="Times New Roman"/>
          <w:sz w:val="24"/>
          <w:szCs w:val="24"/>
        </w:rPr>
        <w:t>Clarivate - Web of Science (Social Sciences Citation Index, Science Citation Index, Arts &amp;</w:t>
      </w:r>
    </w:p>
    <w:p w14:paraId="6AEDE786" w14:textId="77777777" w:rsidR="00272ED2" w:rsidRPr="00272ED2" w:rsidRDefault="00272ED2" w:rsidP="00272ED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72ED2">
        <w:rPr>
          <w:rFonts w:ascii="Times New Roman" w:hAnsi="Times New Roman" w:cs="Times New Roman"/>
          <w:sz w:val="24"/>
          <w:szCs w:val="24"/>
        </w:rPr>
        <w:tab/>
        <w:t>Humanities Citation Index, Emerging Sources Citation Index, Conference Proceedings</w:t>
      </w:r>
    </w:p>
    <w:p w14:paraId="43D7EC67" w14:textId="77777777" w:rsidR="00272ED2" w:rsidRPr="00272ED2" w:rsidRDefault="00272ED2" w:rsidP="00272ED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72ED2">
        <w:rPr>
          <w:rFonts w:ascii="Times New Roman" w:hAnsi="Times New Roman" w:cs="Times New Roman"/>
          <w:sz w:val="24"/>
          <w:szCs w:val="24"/>
        </w:rPr>
        <w:tab/>
        <w:t>Citation Index)</w:t>
      </w:r>
    </w:p>
    <w:p w14:paraId="4D94F479" w14:textId="77777777" w:rsidR="00272ED2" w:rsidRPr="00272ED2" w:rsidRDefault="00272ED2" w:rsidP="00272ED2">
      <w:pPr>
        <w:pStyle w:val="NoSpacing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r w:rsidRPr="00272ED2">
        <w:rPr>
          <w:rFonts w:ascii="Times New Roman" w:hAnsi="Times New Roman" w:cs="Times New Roman"/>
          <w:sz w:val="24"/>
          <w:szCs w:val="24"/>
        </w:rPr>
        <w:lastRenderedPageBreak/>
        <w:t>NewsBank</w:t>
      </w:r>
    </w:p>
    <w:p w14:paraId="6673A39E" w14:textId="77777777" w:rsidR="00272ED2" w:rsidRPr="00272ED2" w:rsidRDefault="00272ED2" w:rsidP="00272ED2">
      <w:pPr>
        <w:pStyle w:val="NoSpacing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272ED2">
        <w:rPr>
          <w:rFonts w:ascii="Times New Roman" w:hAnsi="Times New Roman" w:cs="Times New Roman"/>
          <w:sz w:val="24"/>
          <w:szCs w:val="24"/>
        </w:rPr>
        <w:t>GeoRef</w:t>
      </w:r>
    </w:p>
    <w:p w14:paraId="7D58C02F" w14:textId="77777777" w:rsidR="00272ED2" w:rsidRPr="00272ED2" w:rsidRDefault="00272ED2" w:rsidP="00272ED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0D1B878" w14:textId="77777777" w:rsidR="00272ED2" w:rsidRPr="00272ED2" w:rsidRDefault="00272ED2" w:rsidP="00272ED2">
      <w:pPr>
        <w:pStyle w:val="NoSpacing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272ED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Local and </w:t>
      </w:r>
      <w:proofErr w:type="spellStart"/>
      <w:r w:rsidRPr="00272ED2">
        <w:rPr>
          <w:rFonts w:ascii="Times New Roman" w:hAnsi="Times New Roman" w:cs="Times New Roman"/>
          <w:b/>
          <w:bCs/>
          <w:sz w:val="24"/>
          <w:szCs w:val="24"/>
          <w:u w:val="single"/>
        </w:rPr>
        <w:t>Consortial</w:t>
      </w:r>
      <w:proofErr w:type="spellEnd"/>
      <w:r w:rsidRPr="00272ED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Content</w:t>
      </w:r>
    </w:p>
    <w:p w14:paraId="189EB4EE" w14:textId="77777777" w:rsidR="00272ED2" w:rsidRPr="00272ED2" w:rsidRDefault="00272ED2" w:rsidP="00272ED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B8FC011" w14:textId="77777777" w:rsidR="00272ED2" w:rsidRPr="00272ED2" w:rsidRDefault="00272ED2" w:rsidP="00272ED2">
      <w:pPr>
        <w:pStyle w:val="NoSpacing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272ED2">
        <w:rPr>
          <w:rFonts w:ascii="Times New Roman" w:hAnsi="Times New Roman" w:cs="Times New Roman"/>
          <w:sz w:val="24"/>
          <w:szCs w:val="24"/>
        </w:rPr>
        <w:t>Will include most of the Library’s local digital collections, such as</w:t>
      </w:r>
    </w:p>
    <w:p w14:paraId="74C80917" w14:textId="77777777" w:rsidR="00272ED2" w:rsidRPr="00272ED2" w:rsidRDefault="00272ED2" w:rsidP="00272ED2">
      <w:pPr>
        <w:pStyle w:val="NoSpacing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272ED2">
        <w:rPr>
          <w:rFonts w:ascii="Times New Roman" w:hAnsi="Times New Roman" w:cs="Times New Roman"/>
          <w:sz w:val="24"/>
          <w:szCs w:val="24"/>
        </w:rPr>
        <w:t>IDEALS</w:t>
      </w:r>
    </w:p>
    <w:p w14:paraId="3911AB0C" w14:textId="77777777" w:rsidR="00272ED2" w:rsidRPr="00272ED2" w:rsidRDefault="00272ED2" w:rsidP="00272ED2">
      <w:pPr>
        <w:pStyle w:val="NoSpacing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272ED2">
        <w:rPr>
          <w:rFonts w:ascii="Times New Roman" w:hAnsi="Times New Roman" w:cs="Times New Roman"/>
          <w:sz w:val="24"/>
          <w:szCs w:val="24"/>
        </w:rPr>
        <w:t>University of Illinois Digital Library</w:t>
      </w:r>
    </w:p>
    <w:p w14:paraId="75DBB037" w14:textId="77777777" w:rsidR="00272ED2" w:rsidRPr="00272ED2" w:rsidRDefault="00272ED2" w:rsidP="00272ED2">
      <w:pPr>
        <w:pStyle w:val="NoSpacing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272ED2">
        <w:rPr>
          <w:rFonts w:ascii="Times New Roman" w:hAnsi="Times New Roman" w:cs="Times New Roman"/>
          <w:sz w:val="24"/>
          <w:szCs w:val="24"/>
        </w:rPr>
        <w:t>Illinois Data Bank</w:t>
      </w:r>
    </w:p>
    <w:p w14:paraId="08042B6A" w14:textId="77777777" w:rsidR="00272ED2" w:rsidRPr="00272ED2" w:rsidRDefault="00272ED2" w:rsidP="00272ED2">
      <w:pPr>
        <w:pStyle w:val="NoSpacing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272ED2">
        <w:rPr>
          <w:rFonts w:ascii="Times New Roman" w:hAnsi="Times New Roman" w:cs="Times New Roman"/>
          <w:sz w:val="24"/>
          <w:szCs w:val="24"/>
        </w:rPr>
        <w:t>Illinois Digital Newspaper Collection</w:t>
      </w:r>
    </w:p>
    <w:p w14:paraId="230237AF" w14:textId="77777777" w:rsidR="00272ED2" w:rsidRPr="00272ED2" w:rsidRDefault="00272ED2" w:rsidP="00272ED2">
      <w:pPr>
        <w:pStyle w:val="NoSpacing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272ED2">
        <w:rPr>
          <w:rFonts w:ascii="Times New Roman" w:hAnsi="Times New Roman" w:cs="Times New Roman"/>
          <w:sz w:val="24"/>
          <w:szCs w:val="24"/>
        </w:rPr>
        <w:t>New collections search upcoming</w:t>
      </w:r>
    </w:p>
    <w:p w14:paraId="271EF491" w14:textId="77777777" w:rsidR="00272ED2" w:rsidRPr="00272ED2" w:rsidRDefault="00272ED2" w:rsidP="00272ED2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699916CB" w14:textId="77777777" w:rsidR="00272ED2" w:rsidRPr="00272ED2" w:rsidRDefault="00272ED2" w:rsidP="00272ED2">
      <w:pPr>
        <w:pStyle w:val="NoSpacing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272ED2">
        <w:rPr>
          <w:rFonts w:ascii="Times New Roman" w:hAnsi="Times New Roman" w:cs="Times New Roman"/>
          <w:b/>
          <w:bCs/>
          <w:sz w:val="24"/>
          <w:szCs w:val="24"/>
          <w:u w:val="single"/>
        </w:rPr>
        <w:t>Enhanced Discovery Tools</w:t>
      </w:r>
    </w:p>
    <w:p w14:paraId="310C6BD3" w14:textId="77777777" w:rsidR="00272ED2" w:rsidRPr="00272ED2" w:rsidRDefault="00272ED2" w:rsidP="00272ED2">
      <w:pPr>
        <w:pStyle w:val="NoSpacing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44913DB7" w14:textId="77777777" w:rsidR="00272ED2" w:rsidRPr="00272ED2" w:rsidRDefault="00272ED2" w:rsidP="00272ED2">
      <w:pPr>
        <w:pStyle w:val="NoSpacing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272ED2">
        <w:rPr>
          <w:rFonts w:ascii="Times New Roman" w:hAnsi="Times New Roman" w:cs="Times New Roman"/>
          <w:sz w:val="24"/>
          <w:szCs w:val="24"/>
        </w:rPr>
        <w:t xml:space="preserve">Showcase Sarah Park’s </w:t>
      </w:r>
      <w:hyperlink r:id="rId10" w:history="1">
        <w:r w:rsidRPr="00272ED2">
          <w:rPr>
            <w:rStyle w:val="Hyperlink"/>
            <w:rFonts w:ascii="Times New Roman" w:hAnsi="Times New Roman" w:cs="Times New Roman"/>
            <w:sz w:val="24"/>
            <w:szCs w:val="24"/>
          </w:rPr>
          <w:t>University of Illinois Library Search Chrome Extension</w:t>
        </w:r>
      </w:hyperlink>
      <w:r w:rsidRPr="00272ED2">
        <w:rPr>
          <w:rFonts w:ascii="Times New Roman" w:hAnsi="Times New Roman" w:cs="Times New Roman"/>
          <w:sz w:val="24"/>
          <w:szCs w:val="24"/>
        </w:rPr>
        <w:t xml:space="preserve"> to search the University of Illinois' Library Catalog. Highlight text - article title, author names, DOI, or journal - on a page, right-click, and send search to the University of Illinois' Primo/Library Catalog</w:t>
      </w:r>
    </w:p>
    <w:p w14:paraId="12F97AF0" w14:textId="77777777" w:rsidR="00272ED2" w:rsidRPr="00272ED2" w:rsidRDefault="00272ED2" w:rsidP="00272ED2">
      <w:pPr>
        <w:pStyle w:val="NoSpacing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272ED2">
        <w:rPr>
          <w:rFonts w:ascii="Times New Roman" w:hAnsi="Times New Roman" w:cs="Times New Roman"/>
          <w:sz w:val="24"/>
          <w:szCs w:val="24"/>
        </w:rPr>
        <w:t>Dedicated Newspapers Search that indexes more than 1 billion international newspaper articles.</w:t>
      </w:r>
    </w:p>
    <w:p w14:paraId="4FAC9B4F" w14:textId="0CA35181" w:rsidR="00272ED2" w:rsidRPr="00272ED2" w:rsidRDefault="00272ED2" w:rsidP="00272ED2">
      <w:pPr>
        <w:pStyle w:val="NoSpacing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272ED2">
        <w:rPr>
          <w:rFonts w:ascii="Times New Roman" w:hAnsi="Times New Roman" w:cs="Times New Roman"/>
          <w:sz w:val="24"/>
          <w:szCs w:val="24"/>
        </w:rPr>
        <w:t>Citation Linker service will be active that allows one to search by citation or DOI. However, the Library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ED2">
        <w:rPr>
          <w:rFonts w:ascii="Times New Roman" w:hAnsi="Times New Roman" w:cs="Times New Roman"/>
          <w:sz w:val="24"/>
          <w:szCs w:val="24"/>
        </w:rPr>
        <w:t>Search box allows the copy and paste of a complete citation or DOI to find the article/book one seeks.</w:t>
      </w:r>
    </w:p>
    <w:p w14:paraId="2BCF07A2" w14:textId="77777777" w:rsidR="00272ED2" w:rsidRPr="00272ED2" w:rsidRDefault="00272ED2" w:rsidP="00272ED2">
      <w:pPr>
        <w:pStyle w:val="NoSpacing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272ED2">
        <w:rPr>
          <w:rFonts w:ascii="Times New Roman" w:hAnsi="Times New Roman" w:cs="Times New Roman"/>
          <w:sz w:val="24"/>
          <w:szCs w:val="24"/>
        </w:rPr>
        <w:t>BrowZine</w:t>
      </w:r>
      <w:proofErr w:type="spellEnd"/>
      <w:r w:rsidRPr="00272ED2">
        <w:rPr>
          <w:rFonts w:ascii="Times New Roman" w:hAnsi="Times New Roman" w:cs="Times New Roman"/>
          <w:sz w:val="24"/>
          <w:szCs w:val="24"/>
        </w:rPr>
        <w:t xml:space="preserve"> integration provides: </w:t>
      </w:r>
    </w:p>
    <w:p w14:paraId="406494D6" w14:textId="77777777" w:rsidR="00272ED2" w:rsidRPr="00272ED2" w:rsidRDefault="00272ED2" w:rsidP="00272ED2">
      <w:pPr>
        <w:pStyle w:val="NoSpacing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</w:rPr>
      </w:pPr>
      <w:r w:rsidRPr="00272ED2">
        <w:rPr>
          <w:rFonts w:ascii="Times New Roman" w:hAnsi="Times New Roman" w:cs="Times New Roman"/>
          <w:sz w:val="24"/>
          <w:szCs w:val="24"/>
        </w:rPr>
        <w:t>Clear accessible and availability options</w:t>
      </w:r>
    </w:p>
    <w:p w14:paraId="6DAEBE6A" w14:textId="77777777" w:rsidR="00272ED2" w:rsidRPr="00272ED2" w:rsidRDefault="00272ED2" w:rsidP="00272ED2">
      <w:pPr>
        <w:pStyle w:val="NoSpacing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272ED2">
        <w:rPr>
          <w:rFonts w:ascii="Times New Roman" w:hAnsi="Times New Roman" w:cs="Times New Roman"/>
          <w:sz w:val="24"/>
          <w:szCs w:val="24"/>
        </w:rPr>
        <w:t>LibKey</w:t>
      </w:r>
      <w:proofErr w:type="spellEnd"/>
      <w:r w:rsidRPr="00272ED2">
        <w:rPr>
          <w:rFonts w:ascii="Times New Roman" w:hAnsi="Times New Roman" w:cs="Times New Roman"/>
          <w:sz w:val="24"/>
          <w:szCs w:val="24"/>
        </w:rPr>
        <w:t xml:space="preserve"> full-text authentication</w:t>
      </w:r>
    </w:p>
    <w:p w14:paraId="63CBDF31" w14:textId="77777777" w:rsidR="00272ED2" w:rsidRPr="00272ED2" w:rsidRDefault="00272ED2" w:rsidP="00272ED2">
      <w:pPr>
        <w:pStyle w:val="NoSpacing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</w:rPr>
      </w:pPr>
      <w:r w:rsidRPr="00272ED2">
        <w:rPr>
          <w:rFonts w:ascii="Times New Roman" w:hAnsi="Times New Roman" w:cs="Times New Roman"/>
          <w:sz w:val="24"/>
          <w:szCs w:val="24"/>
        </w:rPr>
        <w:t>Article-level browsing within journal issues</w:t>
      </w:r>
    </w:p>
    <w:p w14:paraId="6F49C118" w14:textId="6109A675" w:rsidR="00F622A6" w:rsidRDefault="00F622A6" w:rsidP="00272ED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E197A02" w14:textId="4BB0B2E5" w:rsidR="0019010E" w:rsidRPr="001F2EF5" w:rsidRDefault="00296EB9" w:rsidP="005C1D2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5FD17617" w14:textId="00AC760B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Parking </w:t>
      </w:r>
      <w:r w:rsidR="0060221F">
        <w:rPr>
          <w:rFonts w:ascii="Times New Roman" w:hAnsi="Times New Roman" w:cs="Times New Roman"/>
          <w:b/>
          <w:sz w:val="24"/>
          <w:szCs w:val="24"/>
        </w:rPr>
        <w:t>l</w:t>
      </w:r>
      <w:r w:rsidRPr="00026AA6">
        <w:rPr>
          <w:rFonts w:ascii="Times New Roman" w:hAnsi="Times New Roman" w:cs="Times New Roman"/>
          <w:b/>
          <w:sz w:val="24"/>
          <w:szCs w:val="24"/>
        </w:rPr>
        <w:t xml:space="preserve">ot </w:t>
      </w:r>
      <w:r w:rsidR="0060221F">
        <w:rPr>
          <w:rFonts w:ascii="Times New Roman" w:hAnsi="Times New Roman" w:cs="Times New Roman"/>
          <w:b/>
          <w:sz w:val="24"/>
          <w:szCs w:val="24"/>
        </w:rPr>
        <w:t>i</w:t>
      </w:r>
      <w:r w:rsidRPr="00026AA6">
        <w:rPr>
          <w:rFonts w:ascii="Times New Roman" w:hAnsi="Times New Roman" w:cs="Times New Roman"/>
          <w:b/>
          <w:sz w:val="24"/>
          <w:szCs w:val="24"/>
        </w:rPr>
        <w:t>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</w:t>
      </w:r>
      <w:r w:rsidR="0060221F">
        <w:rPr>
          <w:rFonts w:ascii="Times New Roman" w:hAnsi="Times New Roman" w:cs="Times New Roman"/>
          <w:b/>
          <w:sz w:val="24"/>
          <w:szCs w:val="24"/>
        </w:rPr>
        <w:t>r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41658B96" w14:textId="3CFF7725" w:rsidR="00155457" w:rsidRPr="0042418A" w:rsidRDefault="00804518" w:rsidP="0042418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Any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ther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ew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>usiness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14861019" w14:textId="0888D3FB" w:rsidR="0042418A" w:rsidRDefault="0042418A" w:rsidP="0042418A">
      <w:pPr>
        <w:pStyle w:val="NoSpacing"/>
        <w:numPr>
          <w:ilvl w:val="1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Global Accessibility Awareness Day is coming up: </w:t>
      </w:r>
      <w:hyperlink r:id="rId11" w:history="1">
        <w:r w:rsidRPr="00A32C64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https://gaad.umn.edu</w:t>
        </w:r>
      </w:hyperlink>
    </w:p>
    <w:p w14:paraId="2AE1785C" w14:textId="77777777" w:rsidR="00155457" w:rsidRPr="0042418A" w:rsidRDefault="00155457" w:rsidP="0042418A">
      <w:pPr>
        <w:pStyle w:val="NoSpacing"/>
        <w:ind w:left="1440"/>
        <w:rPr>
          <w:rFonts w:ascii="Times New Roman" w:hAnsi="Times New Roman" w:cs="Times New Roman"/>
          <w:b/>
          <w:bCs/>
          <w:sz w:val="24"/>
          <w:szCs w:val="24"/>
        </w:rPr>
      </w:pPr>
    </w:p>
    <w:p w14:paraId="7AE58D29" w14:textId="2DFF014B" w:rsidR="0081090D" w:rsidRPr="00F750EA" w:rsidRDefault="00804518" w:rsidP="00155457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155487B" w14:textId="7EADB213" w:rsidR="00F17267" w:rsidRPr="0042418A" w:rsidRDefault="0042418A" w:rsidP="00F0277B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42418A">
        <w:rPr>
          <w:rFonts w:ascii="Times New Roman" w:hAnsi="Times New Roman" w:cs="Times New Roman"/>
          <w:b/>
          <w:bCs/>
          <w:sz w:val="24"/>
          <w:szCs w:val="24"/>
        </w:rPr>
        <w:t>Meeting adjourned at 2:52 pm.</w:t>
      </w:r>
    </w:p>
    <w:sectPr w:rsidR="00F17267" w:rsidRPr="004241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CE41D6"/>
    <w:multiLevelType w:val="hybridMultilevel"/>
    <w:tmpl w:val="651C6C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BE760E6"/>
    <w:multiLevelType w:val="hybridMultilevel"/>
    <w:tmpl w:val="BFCC7E1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9D030AC"/>
    <w:multiLevelType w:val="hybridMultilevel"/>
    <w:tmpl w:val="0444EC9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9D97A5D"/>
    <w:multiLevelType w:val="hybridMultilevel"/>
    <w:tmpl w:val="920C7C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5" w15:restartNumberingAfterBreak="0">
    <w:nsid w:val="3E8F464C"/>
    <w:multiLevelType w:val="hybridMultilevel"/>
    <w:tmpl w:val="919C99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8801AF"/>
    <w:multiLevelType w:val="hybridMultilevel"/>
    <w:tmpl w:val="6FF80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20" w15:restartNumberingAfterBreak="0">
    <w:nsid w:val="48716402"/>
    <w:multiLevelType w:val="hybridMultilevel"/>
    <w:tmpl w:val="DFE4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EE165D8"/>
    <w:multiLevelType w:val="hybridMultilevel"/>
    <w:tmpl w:val="D06424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09A661F"/>
    <w:multiLevelType w:val="hybridMultilevel"/>
    <w:tmpl w:val="BCF2427E"/>
    <w:lvl w:ilvl="0" w:tplc="4D30B05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0154D1F"/>
    <w:multiLevelType w:val="hybridMultilevel"/>
    <w:tmpl w:val="315614D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07C4579"/>
    <w:multiLevelType w:val="hybridMultilevel"/>
    <w:tmpl w:val="CC5210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66E110CE"/>
    <w:multiLevelType w:val="hybridMultilevel"/>
    <w:tmpl w:val="DB087D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41051A2"/>
    <w:multiLevelType w:val="hybridMultilevel"/>
    <w:tmpl w:val="B65EE31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9" w15:restartNumberingAfterBreak="0">
    <w:nsid w:val="7CA46B89"/>
    <w:multiLevelType w:val="hybridMultilevel"/>
    <w:tmpl w:val="D5F489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99479380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56321097">
    <w:abstractNumId w:val="8"/>
  </w:num>
  <w:num w:numId="3" w16cid:durableId="1369258972">
    <w:abstractNumId w:val="30"/>
  </w:num>
  <w:num w:numId="4" w16cid:durableId="492914501">
    <w:abstractNumId w:val="4"/>
  </w:num>
  <w:num w:numId="5" w16cid:durableId="530067280">
    <w:abstractNumId w:val="6"/>
  </w:num>
  <w:num w:numId="6" w16cid:durableId="569313989">
    <w:abstractNumId w:val="26"/>
  </w:num>
  <w:num w:numId="7" w16cid:durableId="14042152">
    <w:abstractNumId w:val="22"/>
  </w:num>
  <w:num w:numId="8" w16cid:durableId="1476220473">
    <w:abstractNumId w:val="7"/>
  </w:num>
  <w:num w:numId="9" w16cid:durableId="71245639">
    <w:abstractNumId w:val="1"/>
  </w:num>
  <w:num w:numId="10" w16cid:durableId="126627709">
    <w:abstractNumId w:val="10"/>
  </w:num>
  <w:num w:numId="11" w16cid:durableId="1079984920">
    <w:abstractNumId w:val="18"/>
  </w:num>
  <w:num w:numId="12" w16cid:durableId="1493528342">
    <w:abstractNumId w:val="11"/>
  </w:num>
  <w:num w:numId="13" w16cid:durableId="1489245241">
    <w:abstractNumId w:val="28"/>
  </w:num>
  <w:num w:numId="14" w16cid:durableId="439842383">
    <w:abstractNumId w:val="0"/>
  </w:num>
  <w:num w:numId="15" w16cid:durableId="1838307248">
    <w:abstractNumId w:val="19"/>
  </w:num>
  <w:num w:numId="16" w16cid:durableId="1991203461">
    <w:abstractNumId w:val="16"/>
  </w:num>
  <w:num w:numId="17" w16cid:durableId="121071747">
    <w:abstractNumId w:val="5"/>
  </w:num>
  <w:num w:numId="18" w16cid:durableId="2046369658">
    <w:abstractNumId w:val="9"/>
  </w:num>
  <w:num w:numId="19" w16cid:durableId="1031303342">
    <w:abstractNumId w:val="14"/>
  </w:num>
  <w:num w:numId="20" w16cid:durableId="1122454898">
    <w:abstractNumId w:val="20"/>
  </w:num>
  <w:num w:numId="21" w16cid:durableId="844056265">
    <w:abstractNumId w:val="13"/>
  </w:num>
  <w:num w:numId="22" w16cid:durableId="380831683">
    <w:abstractNumId w:val="17"/>
  </w:num>
  <w:num w:numId="23" w16cid:durableId="1817645726">
    <w:abstractNumId w:val="29"/>
  </w:num>
  <w:num w:numId="24" w16cid:durableId="1509326577">
    <w:abstractNumId w:val="15"/>
  </w:num>
  <w:num w:numId="25" w16cid:durableId="685058687">
    <w:abstractNumId w:val="27"/>
  </w:num>
  <w:num w:numId="26" w16cid:durableId="1638290917">
    <w:abstractNumId w:val="3"/>
  </w:num>
  <w:num w:numId="27" w16cid:durableId="1871212823">
    <w:abstractNumId w:val="24"/>
  </w:num>
  <w:num w:numId="28" w16cid:durableId="7828315">
    <w:abstractNumId w:val="12"/>
  </w:num>
  <w:num w:numId="29" w16cid:durableId="624165147">
    <w:abstractNumId w:val="2"/>
  </w:num>
  <w:num w:numId="30" w16cid:durableId="1491560547">
    <w:abstractNumId w:val="25"/>
  </w:num>
  <w:num w:numId="31" w16cid:durableId="755058450">
    <w:abstractNumId w:val="21"/>
  </w:num>
  <w:num w:numId="32" w16cid:durableId="750852184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02969"/>
    <w:rsid w:val="00026AA6"/>
    <w:rsid w:val="00036446"/>
    <w:rsid w:val="00063927"/>
    <w:rsid w:val="00067C39"/>
    <w:rsid w:val="0007627B"/>
    <w:rsid w:val="00077D94"/>
    <w:rsid w:val="00085646"/>
    <w:rsid w:val="00086131"/>
    <w:rsid w:val="00092121"/>
    <w:rsid w:val="00094619"/>
    <w:rsid w:val="000D1665"/>
    <w:rsid w:val="0010191C"/>
    <w:rsid w:val="00114284"/>
    <w:rsid w:val="00117AC5"/>
    <w:rsid w:val="00142D4D"/>
    <w:rsid w:val="00155457"/>
    <w:rsid w:val="00162B37"/>
    <w:rsid w:val="001658FA"/>
    <w:rsid w:val="00186827"/>
    <w:rsid w:val="0019010E"/>
    <w:rsid w:val="001972DB"/>
    <w:rsid w:val="001A6E7A"/>
    <w:rsid w:val="001F15FB"/>
    <w:rsid w:val="001F2EF5"/>
    <w:rsid w:val="001F39A4"/>
    <w:rsid w:val="00216D2B"/>
    <w:rsid w:val="00216F92"/>
    <w:rsid w:val="002170A7"/>
    <w:rsid w:val="00220B92"/>
    <w:rsid w:val="00233FB2"/>
    <w:rsid w:val="00234BF9"/>
    <w:rsid w:val="00236736"/>
    <w:rsid w:val="00243AD6"/>
    <w:rsid w:val="00246E62"/>
    <w:rsid w:val="002667D8"/>
    <w:rsid w:val="00266817"/>
    <w:rsid w:val="00272ED2"/>
    <w:rsid w:val="002772F8"/>
    <w:rsid w:val="00296EB9"/>
    <w:rsid w:val="002A24BF"/>
    <w:rsid w:val="002A4BB1"/>
    <w:rsid w:val="002A6091"/>
    <w:rsid w:val="002B0A20"/>
    <w:rsid w:val="002C3A1D"/>
    <w:rsid w:val="002C686C"/>
    <w:rsid w:val="002E0C94"/>
    <w:rsid w:val="002E3ABC"/>
    <w:rsid w:val="00311C8C"/>
    <w:rsid w:val="003140A2"/>
    <w:rsid w:val="003350D8"/>
    <w:rsid w:val="00342203"/>
    <w:rsid w:val="003A30C0"/>
    <w:rsid w:val="003C4933"/>
    <w:rsid w:val="003D6D53"/>
    <w:rsid w:val="0041721E"/>
    <w:rsid w:val="0042418A"/>
    <w:rsid w:val="00430DDD"/>
    <w:rsid w:val="00434487"/>
    <w:rsid w:val="004349A7"/>
    <w:rsid w:val="004368A5"/>
    <w:rsid w:val="00436A5A"/>
    <w:rsid w:val="00445D0A"/>
    <w:rsid w:val="00451085"/>
    <w:rsid w:val="00463010"/>
    <w:rsid w:val="004727A4"/>
    <w:rsid w:val="00483120"/>
    <w:rsid w:val="00496A2F"/>
    <w:rsid w:val="004A42B2"/>
    <w:rsid w:val="004A7AD3"/>
    <w:rsid w:val="004B5B3A"/>
    <w:rsid w:val="004D7F09"/>
    <w:rsid w:val="004F769C"/>
    <w:rsid w:val="005142B2"/>
    <w:rsid w:val="005173A1"/>
    <w:rsid w:val="00530777"/>
    <w:rsid w:val="0053669D"/>
    <w:rsid w:val="00546450"/>
    <w:rsid w:val="00556E41"/>
    <w:rsid w:val="00575E52"/>
    <w:rsid w:val="00576F3F"/>
    <w:rsid w:val="0058112C"/>
    <w:rsid w:val="005900F9"/>
    <w:rsid w:val="005940C7"/>
    <w:rsid w:val="005B5DE2"/>
    <w:rsid w:val="005C1D28"/>
    <w:rsid w:val="005E5338"/>
    <w:rsid w:val="0060221F"/>
    <w:rsid w:val="00605C24"/>
    <w:rsid w:val="006160CB"/>
    <w:rsid w:val="006245B6"/>
    <w:rsid w:val="00627C99"/>
    <w:rsid w:val="006405CB"/>
    <w:rsid w:val="006416D7"/>
    <w:rsid w:val="00647639"/>
    <w:rsid w:val="00647C98"/>
    <w:rsid w:val="00653F82"/>
    <w:rsid w:val="00654E47"/>
    <w:rsid w:val="0066163A"/>
    <w:rsid w:val="00665171"/>
    <w:rsid w:val="0068177E"/>
    <w:rsid w:val="00684F14"/>
    <w:rsid w:val="00694AE1"/>
    <w:rsid w:val="006A4BAA"/>
    <w:rsid w:val="006D1255"/>
    <w:rsid w:val="006F249B"/>
    <w:rsid w:val="006F2F97"/>
    <w:rsid w:val="006F3CDA"/>
    <w:rsid w:val="00703662"/>
    <w:rsid w:val="00710475"/>
    <w:rsid w:val="00721A1A"/>
    <w:rsid w:val="0072312F"/>
    <w:rsid w:val="00725FE8"/>
    <w:rsid w:val="00726403"/>
    <w:rsid w:val="00741EFC"/>
    <w:rsid w:val="00762C46"/>
    <w:rsid w:val="00783742"/>
    <w:rsid w:val="007867F4"/>
    <w:rsid w:val="007B4AB2"/>
    <w:rsid w:val="007B5EF3"/>
    <w:rsid w:val="007E075F"/>
    <w:rsid w:val="007E1A0F"/>
    <w:rsid w:val="007E5626"/>
    <w:rsid w:val="007E6BB5"/>
    <w:rsid w:val="007F2819"/>
    <w:rsid w:val="007F5405"/>
    <w:rsid w:val="007F6A23"/>
    <w:rsid w:val="00804518"/>
    <w:rsid w:val="00806A08"/>
    <w:rsid w:val="0081090D"/>
    <w:rsid w:val="00824803"/>
    <w:rsid w:val="00824DAB"/>
    <w:rsid w:val="008342AA"/>
    <w:rsid w:val="00841554"/>
    <w:rsid w:val="0085274A"/>
    <w:rsid w:val="008562AA"/>
    <w:rsid w:val="008618DF"/>
    <w:rsid w:val="00864991"/>
    <w:rsid w:val="00871075"/>
    <w:rsid w:val="00873490"/>
    <w:rsid w:val="00885504"/>
    <w:rsid w:val="0089355D"/>
    <w:rsid w:val="008A7437"/>
    <w:rsid w:val="008B0402"/>
    <w:rsid w:val="008C78E5"/>
    <w:rsid w:val="008D2334"/>
    <w:rsid w:val="008E13FD"/>
    <w:rsid w:val="008E7539"/>
    <w:rsid w:val="008F70DF"/>
    <w:rsid w:val="00906D63"/>
    <w:rsid w:val="0091110F"/>
    <w:rsid w:val="00936CA1"/>
    <w:rsid w:val="009578C0"/>
    <w:rsid w:val="0096417C"/>
    <w:rsid w:val="009643DC"/>
    <w:rsid w:val="00981CE5"/>
    <w:rsid w:val="00987CAA"/>
    <w:rsid w:val="00991454"/>
    <w:rsid w:val="009A49CF"/>
    <w:rsid w:val="009B42EA"/>
    <w:rsid w:val="009D25F8"/>
    <w:rsid w:val="009D7A2F"/>
    <w:rsid w:val="009E32CC"/>
    <w:rsid w:val="00A04D1D"/>
    <w:rsid w:val="00A41767"/>
    <w:rsid w:val="00A42440"/>
    <w:rsid w:val="00A45E67"/>
    <w:rsid w:val="00A73E68"/>
    <w:rsid w:val="00A94C3F"/>
    <w:rsid w:val="00AB17D9"/>
    <w:rsid w:val="00AC50A7"/>
    <w:rsid w:val="00AF4776"/>
    <w:rsid w:val="00B013D9"/>
    <w:rsid w:val="00B04247"/>
    <w:rsid w:val="00B63436"/>
    <w:rsid w:val="00B64BF0"/>
    <w:rsid w:val="00B71379"/>
    <w:rsid w:val="00B85F64"/>
    <w:rsid w:val="00BB0F9F"/>
    <w:rsid w:val="00BC1DEC"/>
    <w:rsid w:val="00BC3599"/>
    <w:rsid w:val="00BD11FE"/>
    <w:rsid w:val="00BE1B8F"/>
    <w:rsid w:val="00BF060E"/>
    <w:rsid w:val="00BF13B1"/>
    <w:rsid w:val="00C00B55"/>
    <w:rsid w:val="00C05019"/>
    <w:rsid w:val="00C136BB"/>
    <w:rsid w:val="00C27206"/>
    <w:rsid w:val="00C37782"/>
    <w:rsid w:val="00C53EB7"/>
    <w:rsid w:val="00C57459"/>
    <w:rsid w:val="00C61E2A"/>
    <w:rsid w:val="00C72BB1"/>
    <w:rsid w:val="00C97DAC"/>
    <w:rsid w:val="00CB72CC"/>
    <w:rsid w:val="00CC33C9"/>
    <w:rsid w:val="00CE170E"/>
    <w:rsid w:val="00CE3B5C"/>
    <w:rsid w:val="00CF1BFA"/>
    <w:rsid w:val="00D101A5"/>
    <w:rsid w:val="00D11A6E"/>
    <w:rsid w:val="00D14E23"/>
    <w:rsid w:val="00D165EF"/>
    <w:rsid w:val="00D654BA"/>
    <w:rsid w:val="00D667D9"/>
    <w:rsid w:val="00DD2C41"/>
    <w:rsid w:val="00E002E0"/>
    <w:rsid w:val="00E1067E"/>
    <w:rsid w:val="00E262A9"/>
    <w:rsid w:val="00E35C82"/>
    <w:rsid w:val="00E44847"/>
    <w:rsid w:val="00E46F40"/>
    <w:rsid w:val="00E503C2"/>
    <w:rsid w:val="00EB23CD"/>
    <w:rsid w:val="00EB5AB9"/>
    <w:rsid w:val="00EB5C97"/>
    <w:rsid w:val="00EB665F"/>
    <w:rsid w:val="00EE2745"/>
    <w:rsid w:val="00EF2D8A"/>
    <w:rsid w:val="00EF6FCC"/>
    <w:rsid w:val="00F0277B"/>
    <w:rsid w:val="00F03D12"/>
    <w:rsid w:val="00F17267"/>
    <w:rsid w:val="00F228C5"/>
    <w:rsid w:val="00F24054"/>
    <w:rsid w:val="00F37ED7"/>
    <w:rsid w:val="00F622A6"/>
    <w:rsid w:val="00F750EA"/>
    <w:rsid w:val="00FA078E"/>
    <w:rsid w:val="00FB4D6F"/>
    <w:rsid w:val="00FD580E"/>
    <w:rsid w:val="00FF5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21A1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1A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-share-uiu.primo.exlibrisgroup.com/nde/home?vid=01CARLI_UIU:CARLI_UIUdev_NDE&amp;lang=en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gateway-stage.library.illinois.edu/" TargetMode="External"/><Relationship Id="rId11" Type="http://schemas.openxmlformats.org/officeDocument/2006/relationships/hyperlink" Target="https://gaad.umn.ed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chromewebstore.google.com/detail/university-of-illinois-li/gfldnpndjplejooonijljnejnjpeihje?utm_source=ext_app_menu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9EAD87-830F-44B5-A653-E156B15225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4</Pages>
  <Words>894</Words>
  <Characters>5096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5979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Williams, Hannah</cp:lastModifiedBy>
  <cp:revision>18</cp:revision>
  <dcterms:created xsi:type="dcterms:W3CDTF">2026-04-30T18:22:00Z</dcterms:created>
  <dcterms:modified xsi:type="dcterms:W3CDTF">2026-05-04T16:23:00Z</dcterms:modified>
</cp:coreProperties>
</file>