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20DBE411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 xml:space="preserve">Collection Development Committee </w:t>
      </w:r>
      <w:r w:rsidR="008F5271">
        <w:rPr>
          <w:b/>
          <w:bCs/>
          <w:sz w:val="32"/>
          <w:szCs w:val="32"/>
        </w:rPr>
        <w:t>Minutes</w:t>
      </w:r>
    </w:p>
    <w:p w14:paraId="5733599A" w14:textId="77173064" w:rsidR="007F58C2" w:rsidRDefault="00A053C7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April 2</w:t>
      </w:r>
      <w:r w:rsidR="008F5271">
        <w:rPr>
          <w:b/>
          <w:bCs/>
          <w:sz w:val="32"/>
          <w:szCs w:val="32"/>
        </w:rPr>
        <w:t>9</w:t>
      </w:r>
      <w:r w:rsidR="00A758D8">
        <w:rPr>
          <w:b/>
          <w:bCs/>
          <w:sz w:val="32"/>
          <w:szCs w:val="32"/>
        </w:rPr>
        <w:t>, 2025</w:t>
      </w:r>
    </w:p>
    <w:p w14:paraId="2E807FDE" w14:textId="696407D3" w:rsidR="00AC2F58" w:rsidRDefault="00AC2F58" w:rsidP="00AC2F58">
      <w:pPr>
        <w:rPr>
          <w:b/>
          <w:bCs/>
          <w:sz w:val="32"/>
          <w:szCs w:val="32"/>
        </w:rPr>
      </w:pPr>
    </w:p>
    <w:p w14:paraId="4C35B728" w14:textId="1295DFD4" w:rsidR="008F5271" w:rsidRDefault="008F5271" w:rsidP="008F5271">
      <w:r>
        <w:t>Present: Tom Teper,</w:t>
      </w:r>
      <w:r w:rsidR="009C3F39">
        <w:t xml:space="preserve"> Jenny Johnson, Cindy Ingold, Paula Carns, Esra Coskun, Stephanie Baker, Amy Fry, </w:t>
      </w:r>
      <w:r w:rsidR="000B0484">
        <w:t xml:space="preserve">Kelli Trei, Sanga Sung, Kit </w:t>
      </w:r>
      <w:proofErr w:type="spellStart"/>
      <w:r w:rsidR="000B0484">
        <w:t>Condill</w:t>
      </w:r>
      <w:proofErr w:type="spellEnd"/>
      <w:r w:rsidR="000B0484">
        <w:t>,</w:t>
      </w:r>
      <w:r>
        <w:t xml:space="preserve"> Hannah Williams (notes)</w:t>
      </w:r>
    </w:p>
    <w:p w14:paraId="43C057DE" w14:textId="77777777" w:rsidR="008F5271" w:rsidRDefault="008F5271" w:rsidP="008F5271"/>
    <w:p w14:paraId="44F7AD6D" w14:textId="77777777" w:rsidR="008F5271" w:rsidRDefault="008F5271" w:rsidP="008F5271">
      <w:pPr>
        <w:rPr>
          <w:sz w:val="22"/>
          <w:szCs w:val="22"/>
        </w:rPr>
      </w:pPr>
    </w:p>
    <w:p w14:paraId="6CC4F6E7" w14:textId="77777777" w:rsidR="008F5271" w:rsidRDefault="008F5271" w:rsidP="008F5271">
      <w:pPr>
        <w:rPr>
          <w:b/>
          <w:bCs/>
        </w:rPr>
      </w:pPr>
      <w:r>
        <w:rPr>
          <w:b/>
          <w:bCs/>
        </w:rPr>
        <w:t>Agenda/Minutes</w:t>
      </w:r>
    </w:p>
    <w:p w14:paraId="5B40E09F" w14:textId="77777777" w:rsidR="008F5271" w:rsidRPr="00733399" w:rsidRDefault="008F5271" w:rsidP="008F5271">
      <w:pPr>
        <w:rPr>
          <w:b/>
          <w:bCs/>
        </w:rPr>
      </w:pPr>
    </w:p>
    <w:p w14:paraId="62F61265" w14:textId="77777777" w:rsidR="008F5271" w:rsidRDefault="008F5271" w:rsidP="008F5271">
      <w:pPr>
        <w:rPr>
          <w:bCs/>
        </w:rPr>
      </w:pPr>
      <w:r w:rsidRPr="00733399">
        <w:rPr>
          <w:bCs/>
        </w:rPr>
        <w:t xml:space="preserve">Agenda and </w:t>
      </w:r>
      <w:r>
        <w:rPr>
          <w:bCs/>
        </w:rPr>
        <w:t xml:space="preserve">last month’s meeting </w:t>
      </w:r>
      <w:r w:rsidRPr="00733399">
        <w:rPr>
          <w:bCs/>
        </w:rPr>
        <w:t xml:space="preserve">minutes approved. </w:t>
      </w:r>
    </w:p>
    <w:p w14:paraId="2FBFEEE9" w14:textId="30320BBF" w:rsidR="00A12D76" w:rsidRDefault="00A12D76" w:rsidP="00A12D76">
      <w:pPr>
        <w:rPr>
          <w:b/>
          <w:bCs/>
          <w:sz w:val="22"/>
          <w:szCs w:val="22"/>
        </w:rPr>
      </w:pPr>
    </w:p>
    <w:p w14:paraId="5C8BF830" w14:textId="77777777" w:rsidR="00A12D76" w:rsidRPr="00A12D76" w:rsidRDefault="00A12D76" w:rsidP="00A12D76">
      <w:pPr>
        <w:rPr>
          <w:b/>
          <w:bCs/>
          <w:sz w:val="22"/>
          <w:szCs w:val="22"/>
        </w:rPr>
      </w:pPr>
    </w:p>
    <w:p w14:paraId="713D34F0" w14:textId="364F8441" w:rsid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FY25 Budget 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3229F608" w14:textId="6CD022DF" w:rsidR="00D10A55" w:rsidRPr="001E34FE" w:rsidRDefault="00D10A55" w:rsidP="00604C09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Important Dates: </w:t>
      </w:r>
      <w:hyperlink r:id="rId5" w:tgtFrame="_blank" w:tooltip="https://www.library.illinois.edu/staff/acs/fundmanagement/importantacqdates/" w:history="1">
        <w:r w:rsidRPr="00D10A55">
          <w:rPr>
            <w:rStyle w:val="Hyperlink"/>
            <w:b/>
            <w:bCs/>
            <w:sz w:val="22"/>
            <w:szCs w:val="22"/>
          </w:rPr>
          <w:t>https://www.library.illinois.edu</w:t>
        </w:r>
        <w:r w:rsidRPr="00D10A55">
          <w:rPr>
            <w:rStyle w:val="Hyperlink"/>
            <w:b/>
            <w:bCs/>
            <w:sz w:val="22"/>
            <w:szCs w:val="22"/>
          </w:rPr>
          <w:t>/</w:t>
        </w:r>
        <w:r w:rsidRPr="00D10A55">
          <w:rPr>
            <w:rStyle w:val="Hyperlink"/>
            <w:b/>
            <w:bCs/>
            <w:sz w:val="22"/>
            <w:szCs w:val="22"/>
          </w:rPr>
          <w:t>staff/acs/fundmanagement/importantacqdates/</w:t>
        </w:r>
      </w:hyperlink>
    </w:p>
    <w:p w14:paraId="097E8449" w14:textId="5A117F7B" w:rsidR="001E34FE" w:rsidRPr="001E34FE" w:rsidRDefault="001E34FE" w:rsidP="001E34FE">
      <w:pPr>
        <w:jc w:val="center"/>
        <w:rPr>
          <w:b/>
          <w:bCs/>
          <w:sz w:val="22"/>
          <w:szCs w:val="22"/>
        </w:rPr>
      </w:pPr>
      <w:r w:rsidRPr="001E34FE">
        <w:rPr>
          <w:b/>
          <w:bCs/>
          <w:sz w:val="22"/>
          <w:szCs w:val="22"/>
        </w:rPr>
        <w:drawing>
          <wp:inline distT="0" distB="0" distL="0" distR="0" wp14:anchorId="6C54891E" wp14:editId="288A1A46">
            <wp:extent cx="4924425" cy="4240477"/>
            <wp:effectExtent l="0" t="0" r="0" b="8255"/>
            <wp:docPr id="989087742" name="Picture 1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087742" name="Picture 1" descr="A screenshot of a documen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8769" cy="424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96C4B" w14:textId="680401B7" w:rsidR="000B0484" w:rsidRDefault="000B0484" w:rsidP="000B0484">
      <w:pPr>
        <w:pStyle w:val="ListParagraph"/>
        <w:numPr>
          <w:ilvl w:val="1"/>
          <w:numId w:val="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 reminder will go out about these dates. </w:t>
      </w:r>
      <w:r w:rsidR="001E34FE">
        <w:rPr>
          <w:sz w:val="22"/>
          <w:szCs w:val="22"/>
        </w:rPr>
        <w:t xml:space="preserve">Divisions should be encouraged to place orders and spend down funds. </w:t>
      </w:r>
    </w:p>
    <w:p w14:paraId="1520F882" w14:textId="61BD1B84" w:rsidR="00D10A55" w:rsidRDefault="00D10A55" w:rsidP="00604C09">
      <w:pPr>
        <w:pStyle w:val="ListParagraph"/>
        <w:numPr>
          <w:ilvl w:val="0"/>
          <w:numId w:val="4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Desiderata Discussion: </w:t>
      </w:r>
      <w:hyperlink r:id="rId7" w:history="1">
        <w:r w:rsidRPr="005C3F06">
          <w:rPr>
            <w:rStyle w:val="Hyperlink"/>
            <w:b/>
            <w:bCs/>
            <w:sz w:val="22"/>
            <w:szCs w:val="22"/>
          </w:rPr>
          <w:t>https://uofi.box.com/s/44juoqudptvfbjyq90clne9smoy1i6h9</w:t>
        </w:r>
      </w:hyperlink>
      <w:r>
        <w:rPr>
          <w:b/>
          <w:bCs/>
          <w:sz w:val="22"/>
          <w:szCs w:val="22"/>
        </w:rPr>
        <w:t xml:space="preserve">. </w:t>
      </w:r>
    </w:p>
    <w:p w14:paraId="56F3F96D" w14:textId="64589315" w:rsidR="001E34FE" w:rsidRDefault="001E34FE" w:rsidP="001E34FE">
      <w:pPr>
        <w:pStyle w:val="ListParagraph"/>
        <w:numPr>
          <w:ilvl w:val="1"/>
          <w:numId w:val="4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See list </w:t>
      </w:r>
      <w:proofErr w:type="gramStart"/>
      <w:r>
        <w:rPr>
          <w:sz w:val="22"/>
          <w:szCs w:val="22"/>
        </w:rPr>
        <w:t>for</w:t>
      </w:r>
      <w:proofErr w:type="gramEnd"/>
      <w:r>
        <w:rPr>
          <w:sz w:val="22"/>
          <w:szCs w:val="22"/>
        </w:rPr>
        <w:t xml:space="preserve"> items and provided feedback.</w:t>
      </w:r>
    </w:p>
    <w:p w14:paraId="5D5EDA10" w14:textId="77777777" w:rsidR="00AA2256" w:rsidRDefault="00AA2256" w:rsidP="00A12D76">
      <w:pPr>
        <w:rPr>
          <w:b/>
          <w:bCs/>
          <w:sz w:val="22"/>
          <w:szCs w:val="22"/>
        </w:rPr>
      </w:pPr>
    </w:p>
    <w:p w14:paraId="5424C24A" w14:textId="7A850D5E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ab/>
      </w:r>
    </w:p>
    <w:p w14:paraId="7E0D80BC" w14:textId="649C149A" w:rsidR="00395B81" w:rsidRDefault="00A12D76" w:rsidP="00395B81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lastRenderedPageBreak/>
        <w:t>FY26 Budget Preparation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</w:p>
    <w:p w14:paraId="74738FB3" w14:textId="34E1B75C" w:rsidR="00395B81" w:rsidRDefault="00395B81" w:rsidP="00604C09">
      <w:pPr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A&amp;I Review – Final Recommendations (Kelli) </w:t>
      </w:r>
    </w:p>
    <w:p w14:paraId="6B42C921" w14:textId="1BA042B8" w:rsidR="001E34FE" w:rsidRDefault="001E34FE" w:rsidP="001E34F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The final report was shared with CDC and is available in </w:t>
      </w:r>
      <w:proofErr w:type="gramStart"/>
      <w:r>
        <w:rPr>
          <w:sz w:val="22"/>
          <w:szCs w:val="22"/>
        </w:rPr>
        <w:t>Box</w:t>
      </w:r>
      <w:proofErr w:type="gramEnd"/>
      <w:r>
        <w:rPr>
          <w:sz w:val="22"/>
          <w:szCs w:val="22"/>
        </w:rPr>
        <w:t>, along with information on databases, usage statistics, access fees, and free databases.</w:t>
      </w:r>
    </w:p>
    <w:p w14:paraId="747BBDBF" w14:textId="77777777" w:rsidR="00DF1E65" w:rsidRDefault="00DF1E65" w:rsidP="00DF1E65">
      <w:pPr>
        <w:rPr>
          <w:b/>
          <w:bCs/>
          <w:sz w:val="22"/>
          <w:szCs w:val="22"/>
        </w:rPr>
      </w:pPr>
    </w:p>
    <w:p w14:paraId="766A9E9B" w14:textId="2CD156C0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75F9C576" wp14:editId="227D8F46">
            <wp:extent cx="5153025" cy="2898577"/>
            <wp:effectExtent l="0" t="0" r="0" b="0"/>
            <wp:docPr id="153883165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31656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277" cy="2901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6D82B" w14:textId="000949BB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7F5E38C9" wp14:editId="451475DC">
            <wp:extent cx="5143500" cy="2893219"/>
            <wp:effectExtent l="0" t="0" r="0" b="2540"/>
            <wp:docPr id="21357251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725183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173" cy="289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51104" w14:textId="24EB5DA0" w:rsidR="00A12D76" w:rsidRDefault="00D10A55" w:rsidP="00604C09">
      <w:pPr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Annual Budget Discussion Update</w:t>
      </w:r>
    </w:p>
    <w:p w14:paraId="173BAE0C" w14:textId="4AABA7CD" w:rsidR="00D10A55" w:rsidRDefault="00D10A55" w:rsidP="00604C09">
      <w:pPr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Impact of Global Events – Tariffs, Shipping, </w:t>
      </w:r>
      <w:proofErr w:type="spellStart"/>
      <w:r>
        <w:rPr>
          <w:b/>
          <w:bCs/>
          <w:sz w:val="22"/>
          <w:szCs w:val="22"/>
        </w:rPr>
        <w:t>etc</w:t>
      </w:r>
      <w:proofErr w:type="spellEnd"/>
      <w:r>
        <w:rPr>
          <w:b/>
          <w:bCs/>
          <w:sz w:val="22"/>
          <w:szCs w:val="22"/>
        </w:rPr>
        <w:t xml:space="preserve">… </w:t>
      </w:r>
    </w:p>
    <w:p w14:paraId="1B8B73C8" w14:textId="64190624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2F0D6DF8" wp14:editId="11C801A5">
            <wp:extent cx="4695825" cy="2641402"/>
            <wp:effectExtent l="0" t="0" r="0" b="6985"/>
            <wp:docPr id="18925034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50344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3419" cy="264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CFCC6" w14:textId="2C7EA143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10FD4622" wp14:editId="5DE1F791">
            <wp:extent cx="4695825" cy="2641401"/>
            <wp:effectExtent l="0" t="0" r="0" b="6985"/>
            <wp:docPr id="82117363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173630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663" cy="264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589FC" w14:textId="2B8BDBE1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F7F1D82" wp14:editId="1D2B6463">
            <wp:extent cx="4695825" cy="2641402"/>
            <wp:effectExtent l="0" t="0" r="0" b="6985"/>
            <wp:docPr id="14907688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76880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7688" cy="264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9B068" w14:textId="5D672D25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A3BB9DC" wp14:editId="6679B079">
            <wp:extent cx="4829175" cy="2716411"/>
            <wp:effectExtent l="0" t="0" r="0" b="8255"/>
            <wp:docPr id="19691641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16410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728" cy="271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D5E35" w14:textId="3E4E822C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64E4A29B" wp14:editId="5728D952">
            <wp:extent cx="4829175" cy="2716411"/>
            <wp:effectExtent l="0" t="0" r="0" b="8255"/>
            <wp:docPr id="16862116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21165" name=""/>
                    <pic:cNvPicPr/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248" cy="272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F9F98" w14:textId="0778540F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2E3D76B4" wp14:editId="404A808F">
            <wp:extent cx="4781550" cy="2689622"/>
            <wp:effectExtent l="0" t="0" r="0" b="0"/>
            <wp:docPr id="59218586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185862" name=""/>
                    <pic:cNvPicPr/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5673" cy="269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5A5F3" w14:textId="23A641A8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3C3190EA" wp14:editId="6BC9B7DE">
            <wp:extent cx="4724400" cy="2657476"/>
            <wp:effectExtent l="0" t="0" r="0" b="9525"/>
            <wp:docPr id="205195809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958095" name=""/>
                    <pic:cNvPicPr/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6414" cy="266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BCB64" w14:textId="56ED68C7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6CD96F30" wp14:editId="64D4B613">
            <wp:extent cx="4724400" cy="2657474"/>
            <wp:effectExtent l="0" t="0" r="0" b="0"/>
            <wp:docPr id="16256305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630552" name=""/>
                    <pic:cNvPicPr/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65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CE449" w14:textId="580226DD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6599C838" wp14:editId="7E42C17B">
            <wp:extent cx="4724400" cy="2657475"/>
            <wp:effectExtent l="0" t="0" r="0" b="9525"/>
            <wp:docPr id="89557340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573408" name=""/>
                    <pic:cNvPicPr/>
                  </pic:nvPicPr>
                  <pic:blipFill>
                    <a:blip r:embed="rId28">
                      <a:extLst>
                        <a:ext uri="{96DAC541-7B7A-43D3-8B79-37D633B846F1}">
                          <asvg:svgBlip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73" cy="2661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9BB59" w14:textId="77777777" w:rsidR="00AA2256" w:rsidRDefault="00AA2256" w:rsidP="00DF1E65">
      <w:pPr>
        <w:rPr>
          <w:b/>
          <w:bCs/>
          <w:sz w:val="22"/>
          <w:szCs w:val="22"/>
        </w:rPr>
      </w:pPr>
    </w:p>
    <w:p w14:paraId="55993210" w14:textId="6FECBE23" w:rsidR="00D10A55" w:rsidRDefault="00D10A55" w:rsidP="00604C09">
      <w:pPr>
        <w:numPr>
          <w:ilvl w:val="0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FY26 Scenarios – What ifs…?</w:t>
      </w:r>
    </w:p>
    <w:p w14:paraId="71E8EC9B" w14:textId="77777777" w:rsidR="00AA2256" w:rsidRDefault="00AA2256" w:rsidP="00AA2256">
      <w:pPr>
        <w:ind w:left="720"/>
        <w:rPr>
          <w:b/>
          <w:bCs/>
          <w:sz w:val="22"/>
          <w:szCs w:val="22"/>
        </w:rPr>
      </w:pPr>
    </w:p>
    <w:p w14:paraId="6B228729" w14:textId="10B192D9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075B477B" wp14:editId="7C110EC7">
            <wp:extent cx="5067300" cy="2850356"/>
            <wp:effectExtent l="0" t="0" r="0" b="7620"/>
            <wp:docPr id="33229725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297254" name="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0677" cy="285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96F47" w14:textId="35038C7F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drawing>
          <wp:inline distT="0" distB="0" distL="0" distR="0" wp14:anchorId="6431B954" wp14:editId="4F74AD00">
            <wp:extent cx="5067300" cy="2850356"/>
            <wp:effectExtent l="0" t="0" r="0" b="7620"/>
            <wp:docPr id="194245652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456529" name="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660" cy="2852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0C29A" w14:textId="69CEFF3F" w:rsidR="00DF1E65" w:rsidRDefault="00DF1E65" w:rsidP="00DF1E65">
      <w:pPr>
        <w:rPr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4523022E" wp14:editId="3E9A486E">
            <wp:extent cx="5010150" cy="2818209"/>
            <wp:effectExtent l="0" t="0" r="0" b="1270"/>
            <wp:docPr id="5101668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16687" name=""/>
                    <pic:cNvPicPr/>
                  </pic:nvPicPr>
                  <pic:blipFill>
                    <a:blip r:embed="rId34">
                      <a:extLst>
                        <a:ext uri="{96DAC541-7B7A-43D3-8B79-37D633B846F1}">
                          <asvg:svgBlip xmlns:asvg="http://schemas.microsoft.com/office/drawing/2016/SVG/main" r:embed="rId3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8102" cy="282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A7007" w14:textId="77777777" w:rsidR="000D27EB" w:rsidRPr="00D10A55" w:rsidRDefault="000D27EB" w:rsidP="00D10A55">
      <w:pPr>
        <w:ind w:left="720"/>
        <w:rPr>
          <w:b/>
          <w:bCs/>
          <w:sz w:val="22"/>
          <w:szCs w:val="22"/>
        </w:rPr>
      </w:pPr>
    </w:p>
    <w:p w14:paraId="6ABBF981" w14:textId="4B9CB8EA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Collection Development Topics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</w:p>
    <w:p w14:paraId="2E9B2770" w14:textId="1584262E" w:rsidR="004631A7" w:rsidRDefault="004631A7" w:rsidP="00604C09">
      <w:pPr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Request for removal of materials policy/webpage (Kelli)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p w14:paraId="60634B7A" w14:textId="5A383265" w:rsidR="00D10A55" w:rsidRPr="006C2622" w:rsidRDefault="004631A7" w:rsidP="00604C09">
      <w:pPr>
        <w:numPr>
          <w:ilvl w:val="1"/>
          <w:numId w:val="2"/>
        </w:numPr>
        <w:rPr>
          <w:b/>
          <w:bCs/>
          <w:sz w:val="22"/>
          <w:szCs w:val="22"/>
        </w:rPr>
      </w:pPr>
      <w:hyperlink r:id="rId36" w:history="1">
        <w:r w:rsidRPr="00E90076">
          <w:rPr>
            <w:rStyle w:val="Hyperlink"/>
            <w:b/>
            <w:bCs/>
            <w:sz w:val="22"/>
            <w:szCs w:val="22"/>
          </w:rPr>
          <w:t>https://www.library.illinois.edu/staff/policies/request-for-removal-of-materials-from-the-collection-or-from-general-circulation-due-to-allegations-of-dubious-scholarship/</w:t>
        </w:r>
      </w:hyperlink>
    </w:p>
    <w:p w14:paraId="4C65B7AD" w14:textId="075931D8" w:rsidR="006C2622" w:rsidRDefault="006C2622" w:rsidP="006C2622">
      <w:pPr>
        <w:numPr>
          <w:ilvl w:val="2"/>
          <w:numId w:val="2"/>
        </w:numPr>
        <w:rPr>
          <w:b/>
          <w:bCs/>
          <w:sz w:val="22"/>
          <w:szCs w:val="22"/>
        </w:rPr>
      </w:pPr>
      <w:r>
        <w:t>The draft of the new policy will be sent to CDC for approval.</w:t>
      </w:r>
    </w:p>
    <w:p w14:paraId="3E552EB7" w14:textId="7EE423FC" w:rsidR="00D10A55" w:rsidRDefault="00D10A55" w:rsidP="00604C09">
      <w:pPr>
        <w:numPr>
          <w:ilvl w:val="0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Collection Development Philosophy</w:t>
      </w:r>
    </w:p>
    <w:p w14:paraId="33155764" w14:textId="5A981263" w:rsidR="00D10A55" w:rsidRDefault="00D10A55" w:rsidP="00604C09">
      <w:pPr>
        <w:numPr>
          <w:ilvl w:val="1"/>
          <w:numId w:val="2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Please Read: </w:t>
      </w:r>
      <w:hyperlink r:id="rId37" w:history="1">
        <w:r w:rsidRPr="005C3F06">
          <w:rPr>
            <w:rStyle w:val="Hyperlink"/>
            <w:b/>
            <w:bCs/>
            <w:sz w:val="22"/>
            <w:szCs w:val="22"/>
          </w:rPr>
          <w:t>https://library.yale.edu/policy/collection-development-statements</w:t>
        </w:r>
      </w:hyperlink>
      <w:r>
        <w:rPr>
          <w:b/>
          <w:bCs/>
          <w:sz w:val="22"/>
          <w:szCs w:val="22"/>
        </w:rPr>
        <w:t xml:space="preserve">. </w:t>
      </w:r>
    </w:p>
    <w:p w14:paraId="3540918A" w14:textId="77777777" w:rsidR="003F6CA5" w:rsidRDefault="003F6CA5" w:rsidP="003F6CA5">
      <w:pPr>
        <w:rPr>
          <w:b/>
          <w:bCs/>
          <w:sz w:val="22"/>
          <w:szCs w:val="22"/>
        </w:rPr>
      </w:pPr>
    </w:p>
    <w:p w14:paraId="58F2A9E3" w14:textId="77777777" w:rsidR="00A12D76" w:rsidRPr="00A12D76" w:rsidRDefault="00A12D76" w:rsidP="00A12D76">
      <w:pPr>
        <w:ind w:left="720"/>
        <w:rPr>
          <w:b/>
          <w:bCs/>
          <w:sz w:val="22"/>
          <w:szCs w:val="22"/>
        </w:rPr>
      </w:pPr>
    </w:p>
    <w:p w14:paraId="194B943A" w14:textId="1DD61594" w:rsidR="00A12D76" w:rsidRPr="00A12D76" w:rsidRDefault="00A12D76" w:rsidP="00A12D76">
      <w:pPr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Updates</w:t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  <w:r w:rsidRPr="00A12D76">
        <w:rPr>
          <w:b/>
          <w:bCs/>
          <w:sz w:val="22"/>
          <w:szCs w:val="22"/>
        </w:rPr>
        <w:tab/>
      </w:r>
    </w:p>
    <w:p w14:paraId="03823B82" w14:textId="77777777" w:rsidR="00A12D76" w:rsidRDefault="00A12D76" w:rsidP="00604C09">
      <w:pPr>
        <w:numPr>
          <w:ilvl w:val="0"/>
          <w:numId w:val="3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Acquisitions </w:t>
      </w:r>
    </w:p>
    <w:p w14:paraId="70E1DEF7" w14:textId="271183AF" w:rsidR="00395B81" w:rsidRPr="00A12D76" w:rsidRDefault="00395B81" w:rsidP="00604C09">
      <w:pPr>
        <w:numPr>
          <w:ilvl w:val="1"/>
          <w:numId w:val="3"/>
        </w:numPr>
        <w:tabs>
          <w:tab w:val="left" w:pos="72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Overlap Review, Orders, </w:t>
      </w:r>
      <w:proofErr w:type="spellStart"/>
      <w:r>
        <w:rPr>
          <w:b/>
          <w:bCs/>
          <w:sz w:val="22"/>
          <w:szCs w:val="22"/>
        </w:rPr>
        <w:t>etc</w:t>
      </w:r>
      <w:proofErr w:type="spellEnd"/>
      <w:r>
        <w:rPr>
          <w:b/>
          <w:bCs/>
          <w:sz w:val="22"/>
          <w:szCs w:val="22"/>
        </w:rPr>
        <w:t>….</w:t>
      </w:r>
    </w:p>
    <w:p w14:paraId="363193D0" w14:textId="77777777" w:rsidR="00A12D76" w:rsidRPr="00A12D76" w:rsidRDefault="00A12D76" w:rsidP="00604C09">
      <w:pPr>
        <w:numPr>
          <w:ilvl w:val="0"/>
          <w:numId w:val="3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E-Resources</w:t>
      </w:r>
    </w:p>
    <w:p w14:paraId="27006523" w14:textId="77777777" w:rsidR="00A12D76" w:rsidRPr="00A12D76" w:rsidRDefault="00A12D76" w:rsidP="00604C09">
      <w:pPr>
        <w:numPr>
          <w:ilvl w:val="0"/>
          <w:numId w:val="3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 xml:space="preserve">Preservation Services </w:t>
      </w:r>
    </w:p>
    <w:p w14:paraId="5534A9A2" w14:textId="77777777" w:rsidR="00A12D76" w:rsidRDefault="00A12D76" w:rsidP="00604C09">
      <w:pPr>
        <w:numPr>
          <w:ilvl w:val="0"/>
          <w:numId w:val="3"/>
        </w:numPr>
        <w:tabs>
          <w:tab w:val="left" w:pos="720"/>
        </w:tabs>
        <w:rPr>
          <w:b/>
          <w:bCs/>
          <w:sz w:val="22"/>
          <w:szCs w:val="22"/>
        </w:rPr>
      </w:pPr>
      <w:r w:rsidRPr="00A12D76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704D2BAB" w14:textId="77777777" w:rsidR="00690314" w:rsidRDefault="00690314" w:rsidP="00AE3ED8">
      <w:pPr>
        <w:rPr>
          <w:b/>
          <w:sz w:val="22"/>
          <w:szCs w:val="22"/>
        </w:rPr>
      </w:pPr>
    </w:p>
    <w:p w14:paraId="56CC6CC9" w14:textId="7E747F36" w:rsidR="006C2622" w:rsidRPr="006C2622" w:rsidRDefault="006C2622" w:rsidP="00AE3ED8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Meeting adjourned at 2:35 pm.</w:t>
      </w:r>
    </w:p>
    <w:sectPr w:rsidR="006C2622" w:rsidRPr="006C26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6223F0"/>
    <w:multiLevelType w:val="hybridMultilevel"/>
    <w:tmpl w:val="5A643762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A63BA1"/>
    <w:multiLevelType w:val="hybridMultilevel"/>
    <w:tmpl w:val="89DE7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2898066">
    <w:abstractNumId w:val="0"/>
  </w:num>
  <w:num w:numId="2" w16cid:durableId="1448692420">
    <w:abstractNumId w:val="1"/>
  </w:num>
  <w:num w:numId="3" w16cid:durableId="660305926">
    <w:abstractNumId w:val="2"/>
  </w:num>
  <w:num w:numId="4" w16cid:durableId="1126658166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08A1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A6B60"/>
    <w:rsid w:val="000B0484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E34FE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C2622"/>
    <w:rsid w:val="006D0772"/>
    <w:rsid w:val="006D5912"/>
    <w:rsid w:val="006E0F45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0C3"/>
    <w:rsid w:val="00761E03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8F527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3F39"/>
    <w:rsid w:val="009C6F59"/>
    <w:rsid w:val="009D3CA1"/>
    <w:rsid w:val="00A04A42"/>
    <w:rsid w:val="00A053C7"/>
    <w:rsid w:val="00A0763E"/>
    <w:rsid w:val="00A12D76"/>
    <w:rsid w:val="00A27C2C"/>
    <w:rsid w:val="00A307F6"/>
    <w:rsid w:val="00A30E26"/>
    <w:rsid w:val="00A323F3"/>
    <w:rsid w:val="00A402AD"/>
    <w:rsid w:val="00A5449C"/>
    <w:rsid w:val="00A758D8"/>
    <w:rsid w:val="00A82981"/>
    <w:rsid w:val="00A90260"/>
    <w:rsid w:val="00A93F6B"/>
    <w:rsid w:val="00A95B80"/>
    <w:rsid w:val="00AA2256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DF1E65"/>
    <w:rsid w:val="00E0197A"/>
    <w:rsid w:val="00E119E4"/>
    <w:rsid w:val="00E136CF"/>
    <w:rsid w:val="00E262A9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E34F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sv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theme" Target="theme/theme1.xml"/><Relationship Id="rId21" Type="http://schemas.openxmlformats.org/officeDocument/2006/relationships/image" Target="media/image15.svg"/><Relationship Id="rId34" Type="http://schemas.openxmlformats.org/officeDocument/2006/relationships/image" Target="media/image28.png"/><Relationship Id="rId7" Type="http://schemas.openxmlformats.org/officeDocument/2006/relationships/hyperlink" Target="https://uofi.box.com/s/44juoqudptvfbjyq90clne9smoy1i6h9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svg"/><Relationship Id="rId25" Type="http://schemas.openxmlformats.org/officeDocument/2006/relationships/image" Target="media/image19.svg"/><Relationship Id="rId33" Type="http://schemas.openxmlformats.org/officeDocument/2006/relationships/image" Target="media/image27.sv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sv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sv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yperlink" Target="https://library.yale.edu/policy/collection-development-statements" TargetMode="External"/><Relationship Id="rId5" Type="http://schemas.openxmlformats.org/officeDocument/2006/relationships/hyperlink" Target="https://www.library.illinois.edu/staff/acs/fundmanagement/importantacqdates/" TargetMode="External"/><Relationship Id="rId15" Type="http://schemas.openxmlformats.org/officeDocument/2006/relationships/image" Target="media/image9.svg"/><Relationship Id="rId23" Type="http://schemas.openxmlformats.org/officeDocument/2006/relationships/image" Target="media/image17.svg"/><Relationship Id="rId28" Type="http://schemas.openxmlformats.org/officeDocument/2006/relationships/image" Target="media/image22.png"/><Relationship Id="rId36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31" Type="http://schemas.openxmlformats.org/officeDocument/2006/relationships/image" Target="media/image25.svg"/><Relationship Id="rId4" Type="http://schemas.openxmlformats.org/officeDocument/2006/relationships/webSettings" Target="webSettings.xml"/><Relationship Id="rId9" Type="http://schemas.openxmlformats.org/officeDocument/2006/relationships/image" Target="media/image3.sv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svg"/><Relationship Id="rId30" Type="http://schemas.openxmlformats.org/officeDocument/2006/relationships/image" Target="media/image24.png"/><Relationship Id="rId35" Type="http://schemas.openxmlformats.org/officeDocument/2006/relationships/image" Target="media/image29.sv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7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5</cp:revision>
  <cp:lastPrinted>2024-02-26T18:47:00Z</cp:lastPrinted>
  <dcterms:created xsi:type="dcterms:W3CDTF">2025-04-29T17:56:00Z</dcterms:created>
  <dcterms:modified xsi:type="dcterms:W3CDTF">2025-04-30T15:35:00Z</dcterms:modified>
</cp:coreProperties>
</file>