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53785C52" w:rsidR="000435FF" w:rsidRPr="000435FF" w:rsidRDefault="000D5041" w:rsidP="000435FF">
      <w:pPr>
        <w:pStyle w:val="Heading1"/>
        <w:rPr>
          <w:b/>
          <w:bCs/>
        </w:rPr>
      </w:pPr>
      <w:r>
        <w:rPr>
          <w:b/>
          <w:bCs/>
        </w:rPr>
        <w:t>Administrative Council</w:t>
      </w:r>
    </w:p>
    <w:p w14:paraId="1C5F16C8" w14:textId="0CED46ED" w:rsidR="00F03581" w:rsidRDefault="000D5041" w:rsidP="00700DE5">
      <w:r>
        <w:t>07/20/2020</w:t>
      </w:r>
      <w:r w:rsidR="000435FF">
        <w:br/>
      </w:r>
      <w:r>
        <w:t>1:30 pm – 2:00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4D94DB7C" w:rsidR="00260953" w:rsidRDefault="00260953" w:rsidP="000435FF">
      <w:r>
        <w:rPr>
          <w:b/>
          <w:bCs/>
        </w:rPr>
        <w:t xml:space="preserve">Attendees: </w:t>
      </w:r>
      <w:r w:rsidR="000D5041">
        <w:rPr>
          <w:rFonts w:ascii="Helvetica" w:hAnsi="Helvetica" w:cs="Helvetica"/>
          <w:color w:val="404040"/>
          <w:shd w:val="clear" w:color="auto" w:fill="FFFFFF"/>
        </w:rPr>
        <w:t>John Wilkin, Cherie Weible, Atoma Batoma, Paula Carns, Lisa Romero, Joanne Kaczmarek, Mary Laskowski, Tracy Tolliver, Tim Newman, Kim Hutcherson, Carissa Phillips, Mary Schlembach, and Lucretia Williams; Recorder.</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784AADE" w14:textId="77777777" w:rsidR="000D5041" w:rsidRPr="000D5041" w:rsidRDefault="000D5041" w:rsidP="000D504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D5041">
        <w:rPr>
          <w:rFonts w:ascii="Helvetica" w:eastAsia="Times New Roman" w:hAnsi="Helvetica" w:cs="Helvetica"/>
          <w:b/>
          <w:bCs/>
          <w:color w:val="404040"/>
          <w:sz w:val="24"/>
          <w:szCs w:val="24"/>
        </w:rPr>
        <w:t>Review of COVID-19 measures in Employee Emergency Plan</w:t>
      </w:r>
      <w:r w:rsidRPr="000D5041">
        <w:rPr>
          <w:rFonts w:ascii="Helvetica" w:eastAsia="Times New Roman" w:hAnsi="Helvetica" w:cs="Helvetica"/>
          <w:color w:val="404040"/>
          <w:sz w:val="24"/>
          <w:szCs w:val="24"/>
        </w:rPr>
        <w:t xml:space="preserve"> –Tim Newman, Jennifer Teper, and Shelby Strommer met and have been updating the Employee Emergency Plan (EEP) to see if there </w:t>
      </w:r>
      <w:proofErr w:type="gramStart"/>
      <w:r w:rsidRPr="000D5041">
        <w:rPr>
          <w:rFonts w:ascii="Helvetica" w:eastAsia="Times New Roman" w:hAnsi="Helvetica" w:cs="Helvetica"/>
          <w:color w:val="404040"/>
          <w:sz w:val="24"/>
          <w:szCs w:val="24"/>
        </w:rPr>
        <w:t>was</w:t>
      </w:r>
      <w:proofErr w:type="gramEnd"/>
      <w:r w:rsidRPr="000D5041">
        <w:rPr>
          <w:rFonts w:ascii="Helvetica" w:eastAsia="Times New Roman" w:hAnsi="Helvetica" w:cs="Helvetica"/>
          <w:color w:val="404040"/>
          <w:sz w:val="24"/>
          <w:szCs w:val="24"/>
        </w:rPr>
        <w:t xml:space="preserve"> any COVID-19 implications that needed to be adjusted or added to it to insure we are meeting social distancing and still achieving various requirements while still meeting the emergency preparedness part. Tim also shared with AC the Employee Emergency Plan (EEP) and some of the language that needed some clarity; especially the tornado vs tornado warning section of the EEP. Tim asked AC for any thoughts or suggestions.</w:t>
      </w:r>
    </w:p>
    <w:p w14:paraId="679BEFFF" w14:textId="77777777" w:rsidR="000D5041" w:rsidRPr="000D5041" w:rsidRDefault="000D5041" w:rsidP="000D5041">
      <w:pPr>
        <w:shd w:val="clear" w:color="auto" w:fill="FFFFFF"/>
        <w:spacing w:after="360" w:line="240" w:lineRule="auto"/>
        <w:rPr>
          <w:rFonts w:ascii="Helvetica" w:eastAsia="Times New Roman" w:hAnsi="Helvetica" w:cs="Helvetica"/>
          <w:color w:val="404040"/>
          <w:sz w:val="24"/>
          <w:szCs w:val="24"/>
        </w:rPr>
      </w:pPr>
      <w:r w:rsidRPr="000D5041">
        <w:rPr>
          <w:rFonts w:ascii="Helvetica" w:eastAsia="Times New Roman" w:hAnsi="Helvetica" w:cs="Helvetica"/>
          <w:color w:val="404040"/>
          <w:sz w:val="24"/>
          <w:szCs w:val="24"/>
        </w:rPr>
        <w:t> </w:t>
      </w:r>
    </w:p>
    <w:p w14:paraId="64530950" w14:textId="77777777" w:rsidR="000D5041" w:rsidRPr="000D5041" w:rsidRDefault="000D5041" w:rsidP="000D5041">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D5041">
        <w:rPr>
          <w:rFonts w:ascii="Helvetica" w:eastAsia="Times New Roman" w:hAnsi="Helvetica" w:cs="Helvetica"/>
          <w:b/>
          <w:bCs/>
          <w:color w:val="404040"/>
          <w:sz w:val="24"/>
          <w:szCs w:val="24"/>
        </w:rPr>
        <w:t>AC rep changes in the works</w:t>
      </w:r>
      <w:r w:rsidRPr="000D5041">
        <w:rPr>
          <w:rFonts w:ascii="Helvetica" w:eastAsia="Times New Roman" w:hAnsi="Helvetica" w:cs="Helvetica"/>
          <w:color w:val="404040"/>
          <w:sz w:val="24"/>
          <w:szCs w:val="24"/>
        </w:rPr>
        <w:t> – John Wilkin gave updates on new Administrative Council Members. Mary Laskowski will step down as the Tech Services divisional coordinator; she will be replaced as divisional coordinator by Kyle Rimkus. Carissa Phillips has replaced Susan Avery, who retired, as the CPS divisional coordinator. Mary Schlembach is filling in temporarily for Bill Mischo (PSED).</w:t>
      </w:r>
    </w:p>
    <w:p w14:paraId="60992FAE" w14:textId="77777777" w:rsidR="000D5041" w:rsidRPr="000D5041" w:rsidRDefault="000D5041" w:rsidP="000D5041">
      <w:pPr>
        <w:shd w:val="clear" w:color="auto" w:fill="FFFFFF"/>
        <w:spacing w:after="360" w:line="240" w:lineRule="auto"/>
        <w:rPr>
          <w:rFonts w:ascii="Helvetica" w:eastAsia="Times New Roman" w:hAnsi="Helvetica" w:cs="Helvetica"/>
          <w:color w:val="404040"/>
          <w:sz w:val="24"/>
          <w:szCs w:val="24"/>
        </w:rPr>
      </w:pPr>
      <w:r w:rsidRPr="000D5041">
        <w:rPr>
          <w:rFonts w:ascii="Helvetica" w:eastAsia="Times New Roman" w:hAnsi="Helvetica" w:cs="Helvetica"/>
          <w:color w:val="404040"/>
          <w:sz w:val="24"/>
          <w:szCs w:val="24"/>
        </w:rPr>
        <w:t>John Wilkin discussed with AC the Bylaws and the process by which people other than divisional representatives are added and that this is done by the Deans in consultation with EC. At the next EC meeting, he will discuss adding the three new directors (Mary Laskowski, David Ward, and Sara Holder) to AC, as they are equivalent to the AUL’s for User Services.</w:t>
      </w:r>
    </w:p>
    <w:p w14:paraId="2E13F3CE" w14:textId="77777777" w:rsidR="00260953" w:rsidRDefault="00260953" w:rsidP="00260953"/>
    <w:p w14:paraId="15F5D12E" w14:textId="6AF5D38F" w:rsidR="00260953" w:rsidRPr="000435FF" w:rsidRDefault="00260953" w:rsidP="00260953">
      <w:r>
        <w:t xml:space="preserve">Meeting adjourned at </w:t>
      </w:r>
      <w:r w:rsidR="000D5041">
        <w:t>2:00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4E88E" w14:textId="77777777" w:rsidR="00ED5D6C" w:rsidRDefault="00ED5D6C" w:rsidP="00EB4C9F">
      <w:pPr>
        <w:spacing w:after="0" w:line="240" w:lineRule="auto"/>
      </w:pPr>
      <w:r>
        <w:separator/>
      </w:r>
    </w:p>
  </w:endnote>
  <w:endnote w:type="continuationSeparator" w:id="0">
    <w:p w14:paraId="322255A3" w14:textId="77777777" w:rsidR="00ED5D6C" w:rsidRDefault="00ED5D6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CC20A062-2C32-4B6C-8A06-EBE182D79538}"/>
    <w:embedBold r:id="rId2" w:subsetted="1" w:fontKey="{388EC37E-85FE-4EEB-9DF1-FDBE246E5C68}"/>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E29DCD6F-6EAD-483D-9DE0-4FEE7F8B2B27}"/>
  </w:font>
  <w:font w:name="Helvetica">
    <w:panose1 w:val="020B0604020202020204"/>
    <w:charset w:val="00"/>
    <w:family w:val="swiss"/>
    <w:pitch w:val="variable"/>
    <w:sig w:usb0="E0002EFF" w:usb1="C000785B" w:usb2="00000009" w:usb3="00000000" w:csb0="000001FF" w:csb1="00000000"/>
    <w:embedRegular r:id="rId4" w:fontKey="{42F66EB4-27A8-4463-8D0F-4EAC4AE80D04}"/>
    <w:embedBold r:id="rId5" w:fontKey="{7558EAA3-5895-44A4-9017-2A520C326B1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DD732" w14:textId="77777777" w:rsidR="00ED5D6C" w:rsidRDefault="00ED5D6C" w:rsidP="00EB4C9F">
      <w:pPr>
        <w:spacing w:after="0" w:line="240" w:lineRule="auto"/>
      </w:pPr>
      <w:r>
        <w:separator/>
      </w:r>
    </w:p>
  </w:footnote>
  <w:footnote w:type="continuationSeparator" w:id="0">
    <w:p w14:paraId="7FD626B8" w14:textId="77777777" w:rsidR="00ED5D6C" w:rsidRDefault="00ED5D6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170B03"/>
    <w:multiLevelType w:val="multilevel"/>
    <w:tmpl w:val="5742F2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4D30705"/>
    <w:multiLevelType w:val="multilevel"/>
    <w:tmpl w:val="0F4C4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585843119">
    <w:abstractNumId w:val="2"/>
  </w:num>
  <w:num w:numId="3" w16cid:durableId="464278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5041"/>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D5D6C"/>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0D5041"/>
    <w:rPr>
      <w:b/>
      <w:bCs/>
    </w:rPr>
  </w:style>
  <w:style w:type="paragraph" w:styleId="NormalWeb">
    <w:name w:val="Normal (Web)"/>
    <w:basedOn w:val="Normal"/>
    <w:uiPriority w:val="99"/>
    <w:semiHidden/>
    <w:unhideWhenUsed/>
    <w:rsid w:val="000D504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0811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256</Words>
  <Characters>1460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2023-06-22T15:55:00Z</dcterms:created>
  <dcterms:modified xsi:type="dcterms:W3CDTF">2023-06-22T15:55:00Z</dcterms:modified>
</cp:coreProperties>
</file>