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2F94D135" w14:textId="45AB5643" w:rsidR="004E59D9" w:rsidRPr="00AA1F04" w:rsidRDefault="000536BD" w:rsidP="004E59D9">
      <w:pPr>
        <w:jc w:val="center"/>
        <w:rPr>
          <w:rFonts w:ascii="Garamond" w:hAnsi="Garamond"/>
          <w:b/>
          <w:bCs/>
          <w:szCs w:val="24"/>
        </w:rPr>
      </w:pPr>
      <w:r w:rsidRPr="00AA1F04">
        <w:rPr>
          <w:rFonts w:ascii="Garamond" w:hAnsi="Garamond"/>
          <w:b/>
          <w:bCs/>
          <w:szCs w:val="24"/>
        </w:rPr>
        <w:t>Arts and Humanities Division Meeting</w:t>
      </w:r>
    </w:p>
    <w:p w14:paraId="005E0704" w14:textId="7077F3DA" w:rsidR="00534E92" w:rsidRPr="00AA1F04" w:rsidRDefault="00CD0CAB" w:rsidP="25308EC9">
      <w:pPr>
        <w:jc w:val="center"/>
        <w:rPr>
          <w:rFonts w:ascii="Garamond" w:hAnsi="Garamond"/>
          <w:b/>
          <w:bCs/>
        </w:rPr>
      </w:pPr>
      <w:r>
        <w:rPr>
          <w:rFonts w:ascii="Garamond" w:hAnsi="Garamond"/>
          <w:b/>
          <w:bCs/>
        </w:rPr>
        <w:t>July 1</w:t>
      </w:r>
      <w:r w:rsidR="5DC372D9" w:rsidRPr="00AA1F04">
        <w:rPr>
          <w:rFonts w:ascii="Garamond" w:hAnsi="Garamond"/>
          <w:b/>
          <w:bCs/>
        </w:rPr>
        <w:t>, 20</w:t>
      </w:r>
      <w:r w:rsidR="000F5106">
        <w:rPr>
          <w:rFonts w:ascii="Garamond" w:hAnsi="Garamond"/>
          <w:b/>
          <w:bCs/>
        </w:rPr>
        <w:t>25</w:t>
      </w:r>
      <w:r w:rsidR="5DC372D9" w:rsidRPr="00AA1F04">
        <w:rPr>
          <w:rFonts w:ascii="Garamond" w:hAnsi="Garamond"/>
          <w:b/>
          <w:bCs/>
        </w:rPr>
        <w:t>, 10:30am-noon</w:t>
      </w:r>
    </w:p>
    <w:p w14:paraId="3220C185" w14:textId="0673327F" w:rsidR="00CD0CAB" w:rsidRDefault="00CD0CAB" w:rsidP="000536BD">
      <w:pPr>
        <w:rPr>
          <w:rFonts w:ascii="Garamond" w:hAnsi="Garamond"/>
          <w:b/>
          <w:bCs/>
        </w:rPr>
      </w:pPr>
      <w:r w:rsidRPr="00BD2AFB">
        <w:rPr>
          <w:rFonts w:ascii="Garamond" w:hAnsi="Garamond"/>
          <w:b/>
          <w:bCs/>
        </w:rPr>
        <w:t>Present</w:t>
      </w:r>
      <w:r>
        <w:rPr>
          <w:rFonts w:ascii="Garamond" w:hAnsi="Garamond"/>
        </w:rPr>
        <w:t>:</w:t>
      </w:r>
      <w:r w:rsidR="000B21F3" w:rsidRPr="000B21F3">
        <w:rPr>
          <w:rFonts w:ascii="Garamond" w:hAnsi="Garamond"/>
        </w:rPr>
        <w:t xml:space="preserve"> </w:t>
      </w:r>
      <w:r w:rsidR="000B21F3" w:rsidRPr="00AA1F04">
        <w:rPr>
          <w:rFonts w:ascii="Garamond" w:hAnsi="Garamond"/>
        </w:rPr>
        <w:t>Catherine Case</w:t>
      </w:r>
      <w:r w:rsidR="000B21F3">
        <w:rPr>
          <w:rFonts w:ascii="Garamond" w:hAnsi="Garamond"/>
        </w:rPr>
        <w:t>,</w:t>
      </w:r>
      <w:r w:rsidR="000B21F3" w:rsidRPr="000B21F3">
        <w:rPr>
          <w:rFonts w:ascii="Garamond" w:hAnsi="Garamond"/>
        </w:rPr>
        <w:t xml:space="preserve"> </w:t>
      </w:r>
      <w:r w:rsidR="000B21F3" w:rsidRPr="00AA1F04">
        <w:rPr>
          <w:rFonts w:ascii="Garamond" w:hAnsi="Garamond"/>
        </w:rPr>
        <w:t>Kirstin Johnson(chair),</w:t>
      </w:r>
      <w:r w:rsidR="000B21F3" w:rsidRPr="000B21F3">
        <w:rPr>
          <w:rFonts w:ascii="Garamond" w:hAnsi="Garamond"/>
        </w:rPr>
        <w:t xml:space="preserve"> </w:t>
      </w:r>
      <w:r w:rsidR="000B21F3" w:rsidRPr="00AA1F04">
        <w:rPr>
          <w:rFonts w:ascii="Garamond" w:hAnsi="Garamond"/>
        </w:rPr>
        <w:t>Kate Lambaria</w:t>
      </w:r>
      <w:r w:rsidR="000B21F3">
        <w:rPr>
          <w:rFonts w:ascii="Garamond" w:hAnsi="Garamond"/>
        </w:rPr>
        <w:t>,</w:t>
      </w:r>
      <w:r w:rsidR="000B21F3" w:rsidRPr="000B21F3">
        <w:rPr>
          <w:rFonts w:ascii="Garamond" w:hAnsi="Garamond"/>
        </w:rPr>
        <w:t xml:space="preserve"> </w:t>
      </w:r>
      <w:r w:rsidR="008544FD">
        <w:rPr>
          <w:rFonts w:ascii="Garamond" w:hAnsi="Garamond"/>
        </w:rPr>
        <w:t>Emilee Mathews,</w:t>
      </w:r>
      <w:r w:rsidR="008544FD" w:rsidRPr="009C0DC1">
        <w:rPr>
          <w:rFonts w:ascii="Garamond" w:hAnsi="Garamond"/>
        </w:rPr>
        <w:t xml:space="preserve"> </w:t>
      </w:r>
      <w:r w:rsidR="008544FD" w:rsidRPr="00AA1F04">
        <w:rPr>
          <w:rFonts w:ascii="Garamond" w:hAnsi="Garamond"/>
        </w:rPr>
        <w:t>Geoff Ross</w:t>
      </w:r>
      <w:r w:rsidR="008544FD">
        <w:rPr>
          <w:rFonts w:ascii="Garamond" w:hAnsi="Garamond"/>
        </w:rPr>
        <w:t xml:space="preserve">, </w:t>
      </w:r>
      <w:r w:rsidR="000B21F3" w:rsidRPr="00AA1F04">
        <w:rPr>
          <w:rFonts w:ascii="Garamond" w:hAnsi="Garamond"/>
        </w:rPr>
        <w:t>Celestina Savonius-Wroth</w:t>
      </w:r>
      <w:r w:rsidR="000B21F3">
        <w:rPr>
          <w:rFonts w:ascii="Garamond" w:hAnsi="Garamond"/>
        </w:rPr>
        <w:t>,</w:t>
      </w:r>
      <w:r w:rsidR="000B21F3" w:rsidRPr="000B21F3">
        <w:rPr>
          <w:rFonts w:ascii="Garamond" w:hAnsi="Garamond"/>
        </w:rPr>
        <w:t xml:space="preserve"> </w:t>
      </w:r>
      <w:r w:rsidR="000B21F3" w:rsidRPr="00AA1F04">
        <w:rPr>
          <w:rFonts w:ascii="Garamond" w:hAnsi="Garamond"/>
        </w:rPr>
        <w:t>Mary Ton</w:t>
      </w:r>
      <w:r w:rsidR="000B21F3">
        <w:rPr>
          <w:rFonts w:ascii="Garamond" w:hAnsi="Garamond"/>
        </w:rPr>
        <w:t>,</w:t>
      </w:r>
      <w:r w:rsidR="000B21F3" w:rsidRPr="000B21F3">
        <w:rPr>
          <w:rFonts w:ascii="Garamond" w:hAnsi="Garamond"/>
        </w:rPr>
        <w:t xml:space="preserve"> </w:t>
      </w:r>
    </w:p>
    <w:p w14:paraId="6650B88B" w14:textId="384648D8" w:rsidR="007E3216" w:rsidRDefault="007E3216" w:rsidP="000536BD">
      <w:pPr>
        <w:rPr>
          <w:rFonts w:ascii="Garamond" w:hAnsi="Garamond"/>
        </w:rPr>
      </w:pPr>
      <w:r w:rsidRPr="00BD2AFB">
        <w:rPr>
          <w:rFonts w:ascii="Garamond" w:hAnsi="Garamond"/>
          <w:b/>
          <w:bCs/>
        </w:rPr>
        <w:t>Not Present</w:t>
      </w:r>
      <w:r>
        <w:rPr>
          <w:rFonts w:ascii="Garamond" w:hAnsi="Garamond"/>
        </w:rPr>
        <w:t>:</w:t>
      </w:r>
      <w:r w:rsidR="00DD5F33">
        <w:rPr>
          <w:rFonts w:ascii="Garamond" w:hAnsi="Garamond"/>
        </w:rPr>
        <w:t xml:space="preserve"> </w:t>
      </w:r>
      <w:r w:rsidR="000B21F3" w:rsidRPr="00AA1F04">
        <w:rPr>
          <w:rFonts w:ascii="Garamond" w:hAnsi="Garamond"/>
        </w:rPr>
        <w:t>Paula Carns</w:t>
      </w:r>
      <w:r w:rsidR="000B21F3">
        <w:rPr>
          <w:rFonts w:ascii="Garamond" w:hAnsi="Garamond"/>
        </w:rPr>
        <w:t>,</w:t>
      </w:r>
      <w:r w:rsidR="000B21F3" w:rsidRPr="000B21F3">
        <w:rPr>
          <w:rFonts w:ascii="Garamond" w:hAnsi="Garamond"/>
        </w:rPr>
        <w:t xml:space="preserve"> </w:t>
      </w:r>
      <w:r w:rsidR="008544FD">
        <w:rPr>
          <w:rFonts w:ascii="Garamond" w:hAnsi="Garamond"/>
        </w:rPr>
        <w:t>Jessie Knoles,</w:t>
      </w:r>
      <w:r w:rsidR="008544FD" w:rsidRPr="00AA1F04">
        <w:rPr>
          <w:rFonts w:ascii="Garamond" w:hAnsi="Garamond"/>
        </w:rPr>
        <w:t xml:space="preserve"> Siobhan McKissic</w:t>
      </w:r>
      <w:r w:rsidR="008544FD">
        <w:rPr>
          <w:rFonts w:ascii="Garamond" w:hAnsi="Garamond"/>
        </w:rPr>
        <w:t xml:space="preserve">, </w:t>
      </w:r>
      <w:r w:rsidR="000B21F3" w:rsidRPr="00AA1F04">
        <w:rPr>
          <w:rFonts w:ascii="Garamond" w:hAnsi="Garamond"/>
        </w:rPr>
        <w:t>Elias Petrou,</w:t>
      </w:r>
      <w:r w:rsidR="000B21F3" w:rsidRPr="000B21F3">
        <w:rPr>
          <w:rFonts w:ascii="Garamond" w:hAnsi="Garamond"/>
        </w:rPr>
        <w:t xml:space="preserve"> </w:t>
      </w:r>
      <w:r w:rsidR="000B21F3">
        <w:rPr>
          <w:rFonts w:ascii="Garamond" w:hAnsi="Garamond"/>
        </w:rPr>
        <w:t xml:space="preserve">Marek Sroka, </w:t>
      </w:r>
    </w:p>
    <w:p w14:paraId="1EB1354D" w14:textId="5E5F3204" w:rsidR="008714B1" w:rsidRPr="000B21F3" w:rsidRDefault="5DC372D9" w:rsidP="000536BD">
      <w:pPr>
        <w:rPr>
          <w:rFonts w:ascii="Garamond" w:hAnsi="Garamond"/>
          <w:lang w:val="sv-FI"/>
        </w:rPr>
      </w:pPr>
      <w:r w:rsidRPr="00BD2AFB">
        <w:rPr>
          <w:rFonts w:ascii="Garamond" w:hAnsi="Garamond"/>
          <w:b/>
          <w:bCs/>
        </w:rPr>
        <w:t>Minutes</w:t>
      </w:r>
      <w:r w:rsidRPr="00AA1F04">
        <w:rPr>
          <w:rFonts w:ascii="Garamond" w:hAnsi="Garamond"/>
        </w:rPr>
        <w:t xml:space="preserve">: </w:t>
      </w:r>
      <w:r w:rsidR="00CD0CAB">
        <w:rPr>
          <w:rFonts w:ascii="Garamond" w:hAnsi="Garamond"/>
        </w:rPr>
        <w:t>Celestina</w:t>
      </w:r>
    </w:p>
    <w:p w14:paraId="56AF3FCE" w14:textId="63F73B77" w:rsidR="000536BD" w:rsidRPr="00AA1F04" w:rsidRDefault="5DC372D9" w:rsidP="000536BD">
      <w:pPr>
        <w:rPr>
          <w:rFonts w:ascii="Garamond" w:hAnsi="Garamond"/>
          <w:b/>
          <w:bCs/>
          <w:szCs w:val="24"/>
        </w:rPr>
      </w:pPr>
      <w:r w:rsidRPr="00AA1F04">
        <w:rPr>
          <w:rFonts w:ascii="Garamond" w:hAnsi="Garamond"/>
          <w:b/>
          <w:bCs/>
        </w:rPr>
        <w:t>Agenda</w:t>
      </w:r>
    </w:p>
    <w:p w14:paraId="3F075A8D" w14:textId="19D357D2" w:rsidR="00DD5F33" w:rsidRPr="00CD0CAB" w:rsidRDefault="7BE18188" w:rsidP="00CD0CAB">
      <w:pPr>
        <w:pStyle w:val="ListParagraph"/>
        <w:numPr>
          <w:ilvl w:val="0"/>
          <w:numId w:val="2"/>
        </w:numPr>
        <w:rPr>
          <w:rFonts w:ascii="Garamond" w:hAnsi="Garamond"/>
        </w:rPr>
      </w:pPr>
      <w:r w:rsidRPr="7BE18188">
        <w:rPr>
          <w:rFonts w:ascii="Garamond" w:hAnsi="Garamond"/>
        </w:rPr>
        <w:t xml:space="preserve">Minutes approval </w:t>
      </w:r>
      <w:r w:rsidR="00276A1E">
        <w:rPr>
          <w:rFonts w:ascii="Garamond" w:hAnsi="Garamond"/>
        </w:rPr>
        <w:t>(May; no June meeting)</w:t>
      </w:r>
    </w:p>
    <w:p w14:paraId="3548F186" w14:textId="405E63B8" w:rsidR="00A75517" w:rsidRPr="00AA1F04" w:rsidRDefault="45A784CF" w:rsidP="25308EC9">
      <w:pPr>
        <w:pStyle w:val="ListParagraph"/>
        <w:numPr>
          <w:ilvl w:val="0"/>
          <w:numId w:val="2"/>
        </w:numPr>
        <w:rPr>
          <w:rFonts w:ascii="Garamond" w:hAnsi="Garamond"/>
        </w:rPr>
      </w:pPr>
      <w:r w:rsidRPr="00AA1F04">
        <w:rPr>
          <w:rFonts w:ascii="Garamond" w:hAnsi="Garamond"/>
        </w:rPr>
        <w:t>Updates (committees and more)</w:t>
      </w:r>
    </w:p>
    <w:p w14:paraId="592AC79F" w14:textId="58D89D22" w:rsidR="00CF4512" w:rsidRDefault="5DC372D9" w:rsidP="00CF4512">
      <w:pPr>
        <w:pStyle w:val="ListParagraph"/>
        <w:numPr>
          <w:ilvl w:val="1"/>
          <w:numId w:val="2"/>
        </w:numPr>
        <w:spacing w:after="0" w:line="240" w:lineRule="auto"/>
        <w:rPr>
          <w:rFonts w:ascii="Garamond" w:hAnsi="Garamond"/>
        </w:rPr>
      </w:pPr>
      <w:r w:rsidRPr="00AA1F04">
        <w:rPr>
          <w:rFonts w:ascii="Garamond" w:hAnsi="Garamond"/>
        </w:rPr>
        <w:t xml:space="preserve">AC (KJ) </w:t>
      </w:r>
    </w:p>
    <w:p w14:paraId="44D40067" w14:textId="0F28D402" w:rsidR="008544FD" w:rsidRDefault="008544FD" w:rsidP="008544FD">
      <w:pPr>
        <w:pStyle w:val="ListParagraph"/>
        <w:spacing w:after="0" w:line="240" w:lineRule="auto"/>
        <w:ind w:left="1440"/>
        <w:rPr>
          <w:rFonts w:ascii="Garamond" w:hAnsi="Garamond"/>
        </w:rPr>
      </w:pPr>
      <w:r w:rsidRPr="008544FD">
        <w:rPr>
          <w:rFonts w:ascii="Garamond" w:hAnsi="Garamond"/>
        </w:rPr>
        <w:t>Did not meet</w:t>
      </w:r>
    </w:p>
    <w:p w14:paraId="169C16D4" w14:textId="77777777" w:rsidR="008544FD" w:rsidRDefault="008544FD" w:rsidP="008544FD">
      <w:pPr>
        <w:pStyle w:val="ListParagraph"/>
        <w:spacing w:after="0" w:line="240" w:lineRule="auto"/>
        <w:ind w:left="1440"/>
        <w:rPr>
          <w:rFonts w:ascii="Garamond" w:hAnsi="Garamond"/>
        </w:rPr>
      </w:pPr>
    </w:p>
    <w:p w14:paraId="5EA0EB79" w14:textId="56206521" w:rsidR="008544FD" w:rsidRDefault="008544FD" w:rsidP="00CF4512">
      <w:pPr>
        <w:pStyle w:val="ListParagraph"/>
        <w:numPr>
          <w:ilvl w:val="1"/>
          <w:numId w:val="2"/>
        </w:numPr>
        <w:spacing w:after="0" w:line="240" w:lineRule="auto"/>
        <w:rPr>
          <w:rFonts w:ascii="Garamond" w:hAnsi="Garamond"/>
        </w:rPr>
      </w:pPr>
      <w:r w:rsidRPr="008544FD">
        <w:rPr>
          <w:rFonts w:ascii="Garamond" w:hAnsi="Garamond"/>
        </w:rPr>
        <w:t xml:space="preserve">Budget </w:t>
      </w:r>
      <w:r>
        <w:rPr>
          <w:rFonts w:ascii="Garamond" w:hAnsi="Garamond"/>
        </w:rPr>
        <w:t>G</w:t>
      </w:r>
      <w:r w:rsidRPr="008544FD">
        <w:rPr>
          <w:rFonts w:ascii="Garamond" w:hAnsi="Garamond"/>
        </w:rPr>
        <w:t>roup</w:t>
      </w:r>
      <w:r>
        <w:rPr>
          <w:rFonts w:ascii="Garamond" w:hAnsi="Garamond"/>
        </w:rPr>
        <w:t xml:space="preserve"> (KJ)</w:t>
      </w:r>
      <w:r w:rsidRPr="008544FD">
        <w:rPr>
          <w:rFonts w:ascii="Garamond" w:hAnsi="Garamond"/>
        </w:rPr>
        <w:t xml:space="preserve">: </w:t>
      </w:r>
    </w:p>
    <w:p w14:paraId="3129A91B" w14:textId="623C00FE" w:rsidR="008544FD" w:rsidRPr="008544FD" w:rsidRDefault="008544FD" w:rsidP="008544FD">
      <w:pPr>
        <w:spacing w:after="0" w:line="240" w:lineRule="auto"/>
        <w:ind w:left="1440"/>
        <w:rPr>
          <w:rFonts w:ascii="Garamond" w:hAnsi="Garamond"/>
        </w:rPr>
      </w:pPr>
      <w:r>
        <w:rPr>
          <w:rFonts w:ascii="Garamond" w:hAnsi="Garamond"/>
        </w:rPr>
        <w:t xml:space="preserve">Campus has announced a </w:t>
      </w:r>
      <w:r w:rsidRPr="008544FD">
        <w:rPr>
          <w:rFonts w:ascii="Garamond" w:hAnsi="Garamond"/>
        </w:rPr>
        <w:t xml:space="preserve">1% salary </w:t>
      </w:r>
      <w:r>
        <w:rPr>
          <w:rFonts w:ascii="Garamond" w:hAnsi="Garamond"/>
        </w:rPr>
        <w:t>program. Discussion of what model to use (across th</w:t>
      </w:r>
      <w:r w:rsidRPr="008544FD">
        <w:rPr>
          <w:rFonts w:ascii="Garamond" w:hAnsi="Garamond"/>
        </w:rPr>
        <w:t>e board</w:t>
      </w:r>
      <w:r w:rsidR="00AF4A5E">
        <w:rPr>
          <w:rFonts w:ascii="Garamond" w:hAnsi="Garamond"/>
        </w:rPr>
        <w:t>,</w:t>
      </w:r>
      <w:r w:rsidRPr="008544FD">
        <w:rPr>
          <w:rFonts w:ascii="Garamond" w:hAnsi="Garamond"/>
        </w:rPr>
        <w:t xml:space="preserve"> </w:t>
      </w:r>
      <w:r>
        <w:rPr>
          <w:rFonts w:ascii="Garamond" w:hAnsi="Garamond"/>
        </w:rPr>
        <w:t xml:space="preserve">because such a small increase, or a model that takes </w:t>
      </w:r>
      <w:r w:rsidRPr="008544FD">
        <w:rPr>
          <w:rFonts w:ascii="Garamond" w:hAnsi="Garamond"/>
        </w:rPr>
        <w:t>merit</w:t>
      </w:r>
      <w:r>
        <w:rPr>
          <w:rFonts w:ascii="Garamond" w:hAnsi="Garamond"/>
        </w:rPr>
        <w:t xml:space="preserve">, compression, </w:t>
      </w:r>
      <w:proofErr w:type="spellStart"/>
      <w:r>
        <w:rPr>
          <w:rFonts w:ascii="Garamond" w:hAnsi="Garamond"/>
        </w:rPr>
        <w:t>etc</w:t>
      </w:r>
      <w:proofErr w:type="spellEnd"/>
      <w:r>
        <w:rPr>
          <w:rFonts w:ascii="Garamond" w:hAnsi="Garamond"/>
        </w:rPr>
        <w:t xml:space="preserve"> into consideration?) and agreement that as long as it is transparent, any of the options will be acceptable. </w:t>
      </w:r>
      <w:r w:rsidRPr="008544FD">
        <w:rPr>
          <w:rFonts w:ascii="Garamond" w:hAnsi="Garamond"/>
        </w:rPr>
        <w:t xml:space="preserve"> </w:t>
      </w:r>
      <w:r>
        <w:rPr>
          <w:rFonts w:ascii="Garamond" w:hAnsi="Garamond"/>
        </w:rPr>
        <w:t>D</w:t>
      </w:r>
      <w:r w:rsidRPr="008544FD">
        <w:rPr>
          <w:rFonts w:ascii="Garamond" w:hAnsi="Garamond"/>
        </w:rPr>
        <w:t xml:space="preserve">iscussion about library sponsorship of </w:t>
      </w:r>
      <w:r>
        <w:rPr>
          <w:rFonts w:ascii="Garamond" w:hAnsi="Garamond"/>
        </w:rPr>
        <w:t>events in other</w:t>
      </w:r>
      <w:r w:rsidRPr="008544FD">
        <w:rPr>
          <w:rFonts w:ascii="Garamond" w:hAnsi="Garamond"/>
        </w:rPr>
        <w:t xml:space="preserve"> campus</w:t>
      </w:r>
      <w:r>
        <w:rPr>
          <w:rFonts w:ascii="Garamond" w:hAnsi="Garamond"/>
        </w:rPr>
        <w:t xml:space="preserve"> units. What criteria should be applied to use of library funds, and will central funds be handled differently from</w:t>
      </w:r>
      <w:r w:rsidRPr="008544FD">
        <w:rPr>
          <w:rFonts w:ascii="Garamond" w:hAnsi="Garamond"/>
        </w:rPr>
        <w:t xml:space="preserve"> unit-controlled </w:t>
      </w:r>
      <w:r>
        <w:rPr>
          <w:rFonts w:ascii="Garamond" w:hAnsi="Garamond"/>
        </w:rPr>
        <w:t xml:space="preserve">funds? May be moving towards </w:t>
      </w:r>
      <w:r w:rsidRPr="008544FD">
        <w:rPr>
          <w:rFonts w:ascii="Garamond" w:hAnsi="Garamond"/>
        </w:rPr>
        <w:t>a central approval process.</w:t>
      </w:r>
    </w:p>
    <w:p w14:paraId="1535F32B" w14:textId="77777777" w:rsidR="009C0DC1" w:rsidRPr="009C0DC1" w:rsidRDefault="009C0DC1" w:rsidP="009C0DC1">
      <w:pPr>
        <w:spacing w:after="0" w:line="240" w:lineRule="auto"/>
        <w:rPr>
          <w:rFonts w:ascii="Garamond" w:hAnsi="Garamond"/>
        </w:rPr>
      </w:pPr>
    </w:p>
    <w:p w14:paraId="4123F3F3" w14:textId="32B2BC5E" w:rsidR="00CF4512" w:rsidRDefault="7BE18188" w:rsidP="00CF4512">
      <w:pPr>
        <w:pStyle w:val="ListParagraph"/>
        <w:numPr>
          <w:ilvl w:val="1"/>
          <w:numId w:val="2"/>
        </w:numPr>
        <w:rPr>
          <w:rFonts w:ascii="Garamond" w:hAnsi="Garamond"/>
        </w:rPr>
      </w:pPr>
      <w:r w:rsidRPr="7BE18188">
        <w:rPr>
          <w:rFonts w:ascii="Garamond" w:hAnsi="Garamond"/>
        </w:rPr>
        <w:t xml:space="preserve">CDC (PC) </w:t>
      </w:r>
    </w:p>
    <w:p w14:paraId="6ADD1EC0" w14:textId="2F54140F" w:rsidR="000B21F3" w:rsidRDefault="00AF4A5E" w:rsidP="000B21F3">
      <w:pPr>
        <w:pStyle w:val="ListParagraph"/>
        <w:ind w:left="1440"/>
        <w:rPr>
          <w:rFonts w:ascii="Garamond" w:hAnsi="Garamond"/>
        </w:rPr>
      </w:pPr>
      <w:r>
        <w:rPr>
          <w:rFonts w:ascii="Garamond" w:hAnsi="Garamond"/>
        </w:rPr>
        <w:t>No report</w:t>
      </w:r>
      <w:r w:rsidR="00F72EFD">
        <w:rPr>
          <w:rFonts w:ascii="Garamond" w:hAnsi="Garamond"/>
        </w:rPr>
        <w:t>.</w:t>
      </w:r>
    </w:p>
    <w:p w14:paraId="6139AE5B" w14:textId="77777777" w:rsidR="00AF4A5E" w:rsidRDefault="00AF4A5E" w:rsidP="000B21F3">
      <w:pPr>
        <w:pStyle w:val="ListParagraph"/>
        <w:ind w:left="1440"/>
        <w:rPr>
          <w:rFonts w:ascii="Garamond" w:hAnsi="Garamond"/>
        </w:rPr>
      </w:pPr>
    </w:p>
    <w:p w14:paraId="4D145F58" w14:textId="104FD062" w:rsidR="00D02B94" w:rsidRDefault="4A7E8C5F" w:rsidP="00D02B94">
      <w:pPr>
        <w:pStyle w:val="ListParagraph"/>
        <w:numPr>
          <w:ilvl w:val="1"/>
          <w:numId w:val="2"/>
        </w:numPr>
        <w:rPr>
          <w:rFonts w:ascii="Garamond" w:hAnsi="Garamond"/>
        </w:rPr>
      </w:pPr>
      <w:r w:rsidRPr="00AA1F04">
        <w:rPr>
          <w:rFonts w:ascii="Garamond" w:hAnsi="Garamond"/>
        </w:rPr>
        <w:t>Digital Humanities (MT)</w:t>
      </w:r>
      <w:r w:rsidR="00AB5A85" w:rsidRPr="00AA1F04">
        <w:rPr>
          <w:rFonts w:ascii="Garamond" w:hAnsi="Garamond"/>
        </w:rPr>
        <w:t xml:space="preserve"> </w:t>
      </w:r>
    </w:p>
    <w:p w14:paraId="5AACBC2E" w14:textId="089DAB7D" w:rsidR="00412076" w:rsidRDefault="000B21F3" w:rsidP="000B21F3">
      <w:pPr>
        <w:pStyle w:val="ListParagraph"/>
        <w:ind w:left="1440"/>
        <w:rPr>
          <w:rFonts w:ascii="Garamond" w:hAnsi="Garamond"/>
        </w:rPr>
      </w:pPr>
      <w:r>
        <w:rPr>
          <w:rFonts w:ascii="Garamond" w:hAnsi="Garamond"/>
        </w:rPr>
        <w:t xml:space="preserve">Mary will be on </w:t>
      </w:r>
      <w:proofErr w:type="gramStart"/>
      <w:r>
        <w:rPr>
          <w:rFonts w:ascii="Garamond" w:hAnsi="Garamond"/>
        </w:rPr>
        <w:t>leave</w:t>
      </w:r>
      <w:proofErr w:type="gramEnd"/>
      <w:r w:rsidR="00337D2F">
        <w:rPr>
          <w:rFonts w:ascii="Garamond" w:hAnsi="Garamond"/>
        </w:rPr>
        <w:t xml:space="preserve"> fall semester</w:t>
      </w:r>
      <w:r>
        <w:rPr>
          <w:rFonts w:ascii="Garamond" w:hAnsi="Garamond"/>
        </w:rPr>
        <w:t xml:space="preserve"> </w:t>
      </w:r>
      <w:r w:rsidR="00AF4A5E">
        <w:rPr>
          <w:rFonts w:ascii="Garamond" w:hAnsi="Garamond"/>
        </w:rPr>
        <w:t xml:space="preserve">starting </w:t>
      </w:r>
      <w:r>
        <w:rPr>
          <w:rFonts w:ascii="Garamond" w:hAnsi="Garamond"/>
        </w:rPr>
        <w:t>in September</w:t>
      </w:r>
      <w:r w:rsidR="00AF4A5E">
        <w:rPr>
          <w:rFonts w:ascii="Garamond" w:hAnsi="Garamond"/>
        </w:rPr>
        <w:t>.</w:t>
      </w:r>
      <w:r w:rsidR="00DF35BB">
        <w:rPr>
          <w:rFonts w:ascii="Garamond" w:hAnsi="Garamond"/>
        </w:rPr>
        <w:t xml:space="preserve"> Canvas modules are</w:t>
      </w:r>
      <w:r w:rsidR="00412076">
        <w:rPr>
          <w:rFonts w:ascii="Garamond" w:hAnsi="Garamond"/>
        </w:rPr>
        <w:t xml:space="preserve"> in good shape to support</w:t>
      </w:r>
      <w:r w:rsidR="00AF4A5E">
        <w:rPr>
          <w:rFonts w:ascii="Garamond" w:hAnsi="Garamond"/>
        </w:rPr>
        <w:t xml:space="preserve"> </w:t>
      </w:r>
      <w:r w:rsidR="00412076">
        <w:rPr>
          <w:rFonts w:ascii="Garamond" w:hAnsi="Garamond"/>
        </w:rPr>
        <w:t xml:space="preserve">DH work. </w:t>
      </w:r>
      <w:r w:rsidR="00AF4A5E">
        <w:rPr>
          <w:rFonts w:ascii="Garamond" w:hAnsi="Garamond"/>
        </w:rPr>
        <w:t xml:space="preserve">All questions should go to </w:t>
      </w:r>
      <w:r w:rsidR="00DF35BB">
        <w:rPr>
          <w:rFonts w:ascii="Garamond" w:hAnsi="Garamond"/>
        </w:rPr>
        <w:t xml:space="preserve">the </w:t>
      </w:r>
      <w:r w:rsidR="00AF4A5E">
        <w:rPr>
          <w:rFonts w:ascii="Garamond" w:hAnsi="Garamond"/>
        </w:rPr>
        <w:t>Schol</w:t>
      </w:r>
      <w:r w:rsidR="00DF35BB">
        <w:rPr>
          <w:rFonts w:ascii="Garamond" w:hAnsi="Garamond"/>
        </w:rPr>
        <w:t>arly</w:t>
      </w:r>
      <w:r w:rsidR="00AF4A5E">
        <w:rPr>
          <w:rFonts w:ascii="Garamond" w:hAnsi="Garamond"/>
        </w:rPr>
        <w:t xml:space="preserve"> Com</w:t>
      </w:r>
      <w:r w:rsidR="00DF35BB">
        <w:rPr>
          <w:rFonts w:ascii="Garamond" w:hAnsi="Garamond"/>
        </w:rPr>
        <w:t>munication and Publishing</w:t>
      </w:r>
      <w:r w:rsidR="00AF4A5E">
        <w:rPr>
          <w:rFonts w:ascii="Garamond" w:hAnsi="Garamond"/>
        </w:rPr>
        <w:t xml:space="preserve"> email</w:t>
      </w:r>
      <w:r w:rsidR="00DF35BB">
        <w:rPr>
          <w:rFonts w:ascii="Garamond" w:hAnsi="Garamond"/>
        </w:rPr>
        <w:t xml:space="preserve"> address, </w:t>
      </w:r>
      <w:hyperlink r:id="rId8" w:history="1">
        <w:r w:rsidR="00DF35BB" w:rsidRPr="00DF35BB">
          <w:rPr>
            <w:rStyle w:val="Hyperlink"/>
            <w:rFonts w:ascii="Garamond" w:hAnsi="Garamond"/>
          </w:rPr>
          <w:t>scpub@library.illinois.edu</w:t>
        </w:r>
      </w:hyperlink>
      <w:r w:rsidR="00DF35BB">
        <w:rPr>
          <w:rFonts w:ascii="Garamond" w:hAnsi="Garamond"/>
        </w:rPr>
        <w:t>.</w:t>
      </w:r>
      <w:r w:rsidR="00AF4A5E">
        <w:rPr>
          <w:rFonts w:ascii="Garamond" w:hAnsi="Garamond"/>
        </w:rPr>
        <w:t xml:space="preserve"> Dan Tracy will fill </w:t>
      </w:r>
      <w:proofErr w:type="gramStart"/>
      <w:r w:rsidR="00AF4A5E">
        <w:rPr>
          <w:rFonts w:ascii="Garamond" w:hAnsi="Garamond"/>
        </w:rPr>
        <w:t>in</w:t>
      </w:r>
      <w:r w:rsidR="00DF35BB">
        <w:rPr>
          <w:rFonts w:ascii="Garamond" w:hAnsi="Garamond"/>
        </w:rPr>
        <w:t>,</w:t>
      </w:r>
      <w:proofErr w:type="gramEnd"/>
      <w:r w:rsidR="00DF35BB">
        <w:rPr>
          <w:rFonts w:ascii="Garamond" w:hAnsi="Garamond"/>
        </w:rPr>
        <w:t xml:space="preserve"> with</w:t>
      </w:r>
      <w:r w:rsidR="00AF4A5E">
        <w:rPr>
          <w:rFonts w:ascii="Garamond" w:hAnsi="Garamond"/>
        </w:rPr>
        <w:t xml:space="preserve"> a new hourly assistant, Marijke York, who comes to the Library from </w:t>
      </w:r>
      <w:r w:rsidR="00AF4A5E" w:rsidRPr="00AF4A5E">
        <w:rPr>
          <w:rFonts w:ascii="Garamond" w:hAnsi="Garamond"/>
        </w:rPr>
        <w:t>Skeuomorph Press</w:t>
      </w:r>
      <w:r w:rsidR="00AF4A5E">
        <w:rPr>
          <w:rFonts w:ascii="Garamond" w:hAnsi="Garamond"/>
        </w:rPr>
        <w:t xml:space="preserve"> (and other related experience, </w:t>
      </w:r>
      <w:proofErr w:type="spellStart"/>
      <w:r w:rsidR="00AF4A5E">
        <w:rPr>
          <w:rFonts w:ascii="Garamond" w:hAnsi="Garamond"/>
        </w:rPr>
        <w:t>eg</w:t>
      </w:r>
      <w:proofErr w:type="spellEnd"/>
      <w:r w:rsidR="00AF4A5E">
        <w:rPr>
          <w:rFonts w:ascii="Garamond" w:hAnsi="Garamond"/>
        </w:rPr>
        <w:t xml:space="preserve"> makerspaces)</w:t>
      </w:r>
      <w:r w:rsidR="00DF35BB">
        <w:rPr>
          <w:rFonts w:ascii="Garamond" w:hAnsi="Garamond"/>
        </w:rPr>
        <w:t xml:space="preserve">. </w:t>
      </w:r>
    </w:p>
    <w:p w14:paraId="33A0F55C" w14:textId="6423AEAF" w:rsidR="000B21F3" w:rsidRDefault="00337D2F" w:rsidP="000B21F3">
      <w:pPr>
        <w:pStyle w:val="ListParagraph"/>
        <w:ind w:left="1440"/>
        <w:rPr>
          <w:rFonts w:ascii="Garamond" w:hAnsi="Garamond"/>
        </w:rPr>
      </w:pPr>
      <w:r>
        <w:rPr>
          <w:rFonts w:ascii="Garamond" w:hAnsi="Garamond"/>
        </w:rPr>
        <w:t>The d</w:t>
      </w:r>
      <w:r w:rsidR="000B21F3">
        <w:rPr>
          <w:rFonts w:ascii="Garamond" w:hAnsi="Garamond"/>
        </w:rPr>
        <w:t xml:space="preserve">ata drives migration project </w:t>
      </w:r>
      <w:r>
        <w:rPr>
          <w:rFonts w:ascii="Garamond" w:hAnsi="Garamond"/>
        </w:rPr>
        <w:t xml:space="preserve">is </w:t>
      </w:r>
      <w:r w:rsidR="000B21F3">
        <w:rPr>
          <w:rFonts w:ascii="Garamond" w:hAnsi="Garamond"/>
        </w:rPr>
        <w:t xml:space="preserve">almost </w:t>
      </w:r>
      <w:proofErr w:type="gramStart"/>
      <w:r w:rsidR="000B21F3">
        <w:rPr>
          <w:rFonts w:ascii="Garamond" w:hAnsi="Garamond"/>
        </w:rPr>
        <w:t>done:</w:t>
      </w:r>
      <w:proofErr w:type="gramEnd"/>
      <w:r w:rsidR="000B21F3">
        <w:rPr>
          <w:rFonts w:ascii="Garamond" w:hAnsi="Garamond"/>
        </w:rPr>
        <w:t xml:space="preserve"> </w:t>
      </w:r>
      <w:r>
        <w:rPr>
          <w:rFonts w:ascii="Garamond" w:hAnsi="Garamond"/>
        </w:rPr>
        <w:t xml:space="preserve">datasets, </w:t>
      </w:r>
      <w:r w:rsidR="00412076">
        <w:rPr>
          <w:rFonts w:ascii="Garamond" w:hAnsi="Garamond"/>
        </w:rPr>
        <w:t xml:space="preserve">primarily </w:t>
      </w:r>
      <w:r w:rsidR="000B21F3">
        <w:rPr>
          <w:rFonts w:ascii="Garamond" w:hAnsi="Garamond"/>
        </w:rPr>
        <w:t xml:space="preserve">Gale </w:t>
      </w:r>
      <w:r w:rsidR="00C60E6A">
        <w:rPr>
          <w:rFonts w:ascii="Garamond" w:hAnsi="Garamond"/>
        </w:rPr>
        <w:t xml:space="preserve">and Accessible Archives </w:t>
      </w:r>
      <w:r w:rsidR="000B21F3">
        <w:rPr>
          <w:rFonts w:ascii="Garamond" w:hAnsi="Garamond"/>
        </w:rPr>
        <w:t>newspapers</w:t>
      </w:r>
      <w:r w:rsidR="00412076">
        <w:rPr>
          <w:rFonts w:ascii="Garamond" w:hAnsi="Garamond"/>
        </w:rPr>
        <w:t xml:space="preserve"> plus</w:t>
      </w:r>
      <w:r w:rsidR="000B21F3">
        <w:rPr>
          <w:rFonts w:ascii="Garamond" w:hAnsi="Garamond"/>
        </w:rPr>
        <w:t xml:space="preserve"> some other purchased datasets, </w:t>
      </w:r>
      <w:r w:rsidR="00412076">
        <w:rPr>
          <w:rFonts w:ascii="Garamond" w:hAnsi="Garamond"/>
        </w:rPr>
        <w:t xml:space="preserve">which </w:t>
      </w:r>
      <w:r w:rsidR="000B21F3">
        <w:rPr>
          <w:rFonts w:ascii="Garamond" w:hAnsi="Garamond"/>
        </w:rPr>
        <w:t xml:space="preserve">used to be managed by </w:t>
      </w:r>
      <w:r w:rsidR="00412076">
        <w:rPr>
          <w:rFonts w:ascii="Garamond" w:hAnsi="Garamond"/>
        </w:rPr>
        <w:t xml:space="preserve">the </w:t>
      </w:r>
      <w:r w:rsidR="000B21F3">
        <w:rPr>
          <w:rFonts w:ascii="Garamond" w:hAnsi="Garamond"/>
        </w:rPr>
        <w:t>S</w:t>
      </w:r>
      <w:r w:rsidR="00412076">
        <w:rPr>
          <w:rFonts w:ascii="Garamond" w:hAnsi="Garamond"/>
        </w:rPr>
        <w:t xml:space="preserve">cholarly </w:t>
      </w:r>
      <w:r w:rsidR="000B21F3">
        <w:rPr>
          <w:rFonts w:ascii="Garamond" w:hAnsi="Garamond"/>
        </w:rPr>
        <w:t>C</w:t>
      </w:r>
      <w:r w:rsidR="00412076">
        <w:rPr>
          <w:rFonts w:ascii="Garamond" w:hAnsi="Garamond"/>
        </w:rPr>
        <w:t>ommons, are</w:t>
      </w:r>
      <w:r w:rsidR="000B21F3">
        <w:rPr>
          <w:rFonts w:ascii="Garamond" w:hAnsi="Garamond"/>
        </w:rPr>
        <w:t xml:space="preserve"> now on Box</w:t>
      </w:r>
      <w:r w:rsidR="00412076">
        <w:rPr>
          <w:rFonts w:ascii="Garamond" w:hAnsi="Garamond"/>
        </w:rPr>
        <w:t>. There</w:t>
      </w:r>
      <w:r w:rsidR="000B21F3">
        <w:rPr>
          <w:rFonts w:ascii="Garamond" w:hAnsi="Garamond"/>
        </w:rPr>
        <w:t xml:space="preserve"> will be a form to fill out </w:t>
      </w:r>
      <w:r w:rsidR="00412076">
        <w:rPr>
          <w:rFonts w:ascii="Garamond" w:hAnsi="Garamond"/>
        </w:rPr>
        <w:t>for</w:t>
      </w:r>
      <w:r w:rsidR="000B21F3">
        <w:rPr>
          <w:rFonts w:ascii="Garamond" w:hAnsi="Garamond"/>
        </w:rPr>
        <w:t xml:space="preserve"> access. More conversations </w:t>
      </w:r>
      <w:r>
        <w:rPr>
          <w:rFonts w:ascii="Garamond" w:hAnsi="Garamond"/>
        </w:rPr>
        <w:t xml:space="preserve">underway </w:t>
      </w:r>
      <w:r w:rsidR="000B21F3">
        <w:rPr>
          <w:rFonts w:ascii="Garamond" w:hAnsi="Garamond"/>
        </w:rPr>
        <w:t>about how to support text and datamining</w:t>
      </w:r>
      <w:r w:rsidR="002F5CCB">
        <w:rPr>
          <w:rFonts w:ascii="Garamond" w:hAnsi="Garamond"/>
        </w:rPr>
        <w:t xml:space="preserve">, </w:t>
      </w:r>
      <w:r w:rsidR="000B21F3">
        <w:rPr>
          <w:rFonts w:ascii="Garamond" w:hAnsi="Garamond"/>
        </w:rPr>
        <w:t xml:space="preserve">trying to come up with workflow and processes for new requests from patron and access to existing data. Mary </w:t>
      </w:r>
      <w:r>
        <w:rPr>
          <w:rFonts w:ascii="Garamond" w:hAnsi="Garamond"/>
        </w:rPr>
        <w:t xml:space="preserve">will be </w:t>
      </w:r>
      <w:r w:rsidR="000B21F3">
        <w:rPr>
          <w:rFonts w:ascii="Garamond" w:hAnsi="Garamond"/>
        </w:rPr>
        <w:t xml:space="preserve">meeting with Sanga re </w:t>
      </w:r>
      <w:r w:rsidR="002F5CCB">
        <w:rPr>
          <w:rFonts w:ascii="Garamond" w:hAnsi="Garamond"/>
        </w:rPr>
        <w:t>strategic project</w:t>
      </w:r>
      <w:r w:rsidR="002F5CCB">
        <w:rPr>
          <w:rFonts w:ascii="Garamond" w:hAnsi="Garamond"/>
        </w:rPr>
        <w:t xml:space="preserve"> involving </w:t>
      </w:r>
      <w:r w:rsidR="000B21F3">
        <w:rPr>
          <w:rFonts w:ascii="Garamond" w:hAnsi="Garamond"/>
        </w:rPr>
        <w:t>gov</w:t>
      </w:r>
      <w:r>
        <w:rPr>
          <w:rFonts w:ascii="Garamond" w:hAnsi="Garamond"/>
        </w:rPr>
        <w:t>ernment</w:t>
      </w:r>
      <w:r w:rsidR="000B21F3">
        <w:rPr>
          <w:rFonts w:ascii="Garamond" w:hAnsi="Garamond"/>
        </w:rPr>
        <w:t xml:space="preserve"> info</w:t>
      </w:r>
      <w:r>
        <w:rPr>
          <w:rFonts w:ascii="Garamond" w:hAnsi="Garamond"/>
        </w:rPr>
        <w:t>rmation</w:t>
      </w:r>
      <w:r w:rsidR="000B21F3">
        <w:rPr>
          <w:rFonts w:ascii="Garamond" w:hAnsi="Garamond"/>
        </w:rPr>
        <w:t>.</w:t>
      </w:r>
      <w:r w:rsidR="002F5CCB">
        <w:rPr>
          <w:rFonts w:ascii="Garamond" w:hAnsi="Garamond"/>
        </w:rPr>
        <w:t xml:space="preserve"> </w:t>
      </w:r>
      <w:r w:rsidR="000B21F3">
        <w:rPr>
          <w:rFonts w:ascii="Garamond" w:hAnsi="Garamond"/>
        </w:rPr>
        <w:t xml:space="preserve">Library digital exhibits: two GAs who just graduated created Omeka-S tutorials and Canvas modules to walk people through how to create digital exhibits. Will have a Canvas space set up by Fall </w:t>
      </w:r>
      <w:r w:rsidR="002F023B">
        <w:rPr>
          <w:rFonts w:ascii="Garamond" w:hAnsi="Garamond"/>
        </w:rPr>
        <w:t>bringing all these support materials together</w:t>
      </w:r>
      <w:r w:rsidR="000B21F3">
        <w:rPr>
          <w:rFonts w:ascii="Garamond" w:hAnsi="Garamond"/>
        </w:rPr>
        <w:t>.</w:t>
      </w:r>
    </w:p>
    <w:p w14:paraId="65F3E4B0" w14:textId="77777777" w:rsidR="002F023B" w:rsidRDefault="002F023B" w:rsidP="000B21F3">
      <w:pPr>
        <w:pStyle w:val="ListParagraph"/>
        <w:ind w:left="1440"/>
        <w:rPr>
          <w:rFonts w:ascii="Garamond" w:hAnsi="Garamond"/>
        </w:rPr>
      </w:pPr>
    </w:p>
    <w:p w14:paraId="1A5A20B9" w14:textId="054EB312" w:rsidR="00CF4512" w:rsidRDefault="4A7E8C5F" w:rsidP="007E3216">
      <w:pPr>
        <w:pStyle w:val="ListParagraph"/>
        <w:numPr>
          <w:ilvl w:val="1"/>
          <w:numId w:val="2"/>
        </w:numPr>
        <w:rPr>
          <w:rFonts w:ascii="Garamond" w:hAnsi="Garamond"/>
        </w:rPr>
      </w:pPr>
      <w:r w:rsidRPr="00AA1F04">
        <w:rPr>
          <w:rFonts w:ascii="Garamond" w:hAnsi="Garamond"/>
        </w:rPr>
        <w:t>EC (</w:t>
      </w:r>
      <w:r w:rsidR="004646AF" w:rsidRPr="00AA1F04">
        <w:rPr>
          <w:rFonts w:ascii="Garamond" w:hAnsi="Garamond"/>
        </w:rPr>
        <w:t>CSW</w:t>
      </w:r>
      <w:r w:rsidRPr="00AA1F04">
        <w:rPr>
          <w:rFonts w:ascii="Garamond" w:hAnsi="Garamond"/>
        </w:rPr>
        <w:t>)</w:t>
      </w:r>
    </w:p>
    <w:p w14:paraId="7A11B670" w14:textId="058FD300" w:rsidR="009C0DC1" w:rsidRDefault="002F5CCB" w:rsidP="009C0DC1">
      <w:pPr>
        <w:pStyle w:val="ListParagraph"/>
        <w:ind w:left="1440"/>
        <w:rPr>
          <w:rFonts w:ascii="Garamond" w:hAnsi="Garamond"/>
        </w:rPr>
      </w:pPr>
      <w:r>
        <w:rPr>
          <w:rFonts w:ascii="Garamond" w:hAnsi="Garamond"/>
        </w:rPr>
        <w:lastRenderedPageBreak/>
        <w:t xml:space="preserve">No meeting June 9. June 23 meeting minutes are available on EC website, </w:t>
      </w:r>
      <w:hyperlink r:id="rId9" w:history="1">
        <w:r w:rsidRPr="00087557">
          <w:rPr>
            <w:rStyle w:val="Hyperlink"/>
            <w:rFonts w:ascii="Garamond" w:hAnsi="Garamond"/>
          </w:rPr>
          <w:t>https://www.library.illinois.edu/committees/wp-content/uploads/sites/89/2023/05/2025-06-23_EC-Minutes.docx</w:t>
        </w:r>
      </w:hyperlink>
      <w:r>
        <w:rPr>
          <w:rFonts w:ascii="Garamond" w:hAnsi="Garamond"/>
        </w:rPr>
        <w:t xml:space="preserve"> </w:t>
      </w:r>
    </w:p>
    <w:p w14:paraId="0664EADC" w14:textId="77777777" w:rsidR="002F5CCB" w:rsidRDefault="002F5CCB" w:rsidP="009C0DC1">
      <w:pPr>
        <w:pStyle w:val="ListParagraph"/>
        <w:ind w:left="1440"/>
        <w:rPr>
          <w:rFonts w:ascii="Garamond" w:hAnsi="Garamond"/>
        </w:rPr>
      </w:pPr>
    </w:p>
    <w:p w14:paraId="3A845DF4" w14:textId="1D3E8007" w:rsidR="00CF4512" w:rsidRDefault="4A7E8C5F" w:rsidP="00CF4512">
      <w:pPr>
        <w:pStyle w:val="ListParagraph"/>
        <w:numPr>
          <w:ilvl w:val="1"/>
          <w:numId w:val="2"/>
        </w:numPr>
        <w:spacing w:after="0" w:line="240" w:lineRule="auto"/>
        <w:rPr>
          <w:rFonts w:ascii="Garamond" w:hAnsi="Garamond"/>
        </w:rPr>
      </w:pPr>
      <w:r w:rsidRPr="00AA1F04">
        <w:rPr>
          <w:rFonts w:ascii="Garamond" w:hAnsi="Garamond"/>
        </w:rPr>
        <w:t xml:space="preserve">Humanities Council (KJ) </w:t>
      </w:r>
    </w:p>
    <w:p w14:paraId="45CE26E9" w14:textId="181D5D82" w:rsidR="009C0DC1" w:rsidRDefault="009C0DC1" w:rsidP="009C0DC1">
      <w:pPr>
        <w:pStyle w:val="ListParagraph"/>
        <w:spacing w:after="0" w:line="240" w:lineRule="auto"/>
        <w:ind w:left="1440"/>
        <w:rPr>
          <w:rFonts w:ascii="Garamond" w:hAnsi="Garamond"/>
        </w:rPr>
      </w:pPr>
      <w:r>
        <w:rPr>
          <w:rFonts w:ascii="Garamond" w:hAnsi="Garamond"/>
        </w:rPr>
        <w:t xml:space="preserve">Met once late spring: </w:t>
      </w:r>
      <w:r w:rsidR="002F5CCB">
        <w:rPr>
          <w:rFonts w:ascii="Garamond" w:hAnsi="Garamond"/>
        </w:rPr>
        <w:t xml:space="preserve">discussed </w:t>
      </w:r>
      <w:r>
        <w:rPr>
          <w:rFonts w:ascii="Garamond" w:hAnsi="Garamond"/>
        </w:rPr>
        <w:t>fellowship funding models through grad college –not directly library-related</w:t>
      </w:r>
      <w:r w:rsidR="002F5CCB">
        <w:rPr>
          <w:rFonts w:ascii="Garamond" w:hAnsi="Garamond"/>
        </w:rPr>
        <w:t>.</w:t>
      </w:r>
    </w:p>
    <w:p w14:paraId="3C46C75B" w14:textId="77777777" w:rsidR="002F5CCB" w:rsidRDefault="002F5CCB" w:rsidP="009C0DC1">
      <w:pPr>
        <w:pStyle w:val="ListParagraph"/>
        <w:spacing w:after="0" w:line="240" w:lineRule="auto"/>
        <w:ind w:left="1440"/>
        <w:rPr>
          <w:rFonts w:ascii="Garamond" w:hAnsi="Garamond"/>
        </w:rPr>
      </w:pPr>
    </w:p>
    <w:p w14:paraId="27F826FD" w14:textId="498836F0" w:rsidR="003A4BB5" w:rsidRDefault="003A4BB5" w:rsidP="00CF4512">
      <w:pPr>
        <w:pStyle w:val="ListParagraph"/>
        <w:numPr>
          <w:ilvl w:val="1"/>
          <w:numId w:val="2"/>
        </w:numPr>
        <w:spacing w:after="0" w:line="240" w:lineRule="auto"/>
        <w:rPr>
          <w:rFonts w:ascii="Garamond" w:hAnsi="Garamond"/>
        </w:rPr>
      </w:pPr>
      <w:r>
        <w:rPr>
          <w:rFonts w:ascii="Garamond" w:hAnsi="Garamond"/>
        </w:rPr>
        <w:t>LLG/Unit Heads</w:t>
      </w:r>
    </w:p>
    <w:p w14:paraId="4BD0FE87" w14:textId="757D7F36" w:rsidR="009C0DC1" w:rsidRDefault="004D4F27" w:rsidP="009C0DC1">
      <w:pPr>
        <w:pStyle w:val="ListParagraph"/>
        <w:spacing w:after="0" w:line="240" w:lineRule="auto"/>
        <w:ind w:left="1440"/>
        <w:rPr>
          <w:rFonts w:ascii="Garamond" w:hAnsi="Garamond"/>
        </w:rPr>
      </w:pPr>
      <w:r>
        <w:rPr>
          <w:rFonts w:ascii="Garamond" w:hAnsi="Garamond"/>
        </w:rPr>
        <w:t>Leadership/communication retreat</w:t>
      </w:r>
      <w:r w:rsidR="002F5CCB">
        <w:rPr>
          <w:rFonts w:ascii="Garamond" w:hAnsi="Garamond"/>
        </w:rPr>
        <w:t xml:space="preserve"> held in mid-June. W</w:t>
      </w:r>
      <w:r>
        <w:rPr>
          <w:rFonts w:ascii="Garamond" w:hAnsi="Garamond"/>
        </w:rPr>
        <w:t xml:space="preserve">ill continue to work with the same consultant, decision-making models will probably be one of the topics; </w:t>
      </w:r>
      <w:r w:rsidR="009C0DC1">
        <w:rPr>
          <w:rFonts w:ascii="Garamond" w:hAnsi="Garamond"/>
        </w:rPr>
        <w:t>Two talking points from 6/24 meeting</w:t>
      </w:r>
      <w:r>
        <w:rPr>
          <w:rFonts w:ascii="Garamond" w:hAnsi="Garamond"/>
        </w:rPr>
        <w:t>: Main Library space planning post</w:t>
      </w:r>
      <w:proofErr w:type="gramStart"/>
      <w:r>
        <w:rPr>
          <w:rFonts w:ascii="Garamond" w:hAnsi="Garamond"/>
        </w:rPr>
        <w:t>-“</w:t>
      </w:r>
      <w:proofErr w:type="gramEnd"/>
      <w:r>
        <w:rPr>
          <w:rFonts w:ascii="Garamond" w:hAnsi="Garamond"/>
        </w:rPr>
        <w:t xml:space="preserve">exhale” –two groups, one internal and one </w:t>
      </w:r>
      <w:r w:rsidR="002F5CCB">
        <w:rPr>
          <w:rFonts w:ascii="Garamond" w:hAnsi="Garamond"/>
        </w:rPr>
        <w:t xml:space="preserve">external, </w:t>
      </w:r>
      <w:r>
        <w:rPr>
          <w:rFonts w:ascii="Garamond" w:hAnsi="Garamond"/>
        </w:rPr>
        <w:t xml:space="preserve">including Facilities, </w:t>
      </w:r>
      <w:proofErr w:type="spellStart"/>
      <w:r>
        <w:rPr>
          <w:rFonts w:ascii="Garamond" w:hAnsi="Garamond"/>
        </w:rPr>
        <w:t>etc</w:t>
      </w:r>
      <w:proofErr w:type="spellEnd"/>
      <w:r>
        <w:rPr>
          <w:rFonts w:ascii="Garamond" w:hAnsi="Garamond"/>
        </w:rPr>
        <w:t xml:space="preserve">; </w:t>
      </w:r>
      <w:r w:rsidR="002F5CCB">
        <w:rPr>
          <w:rFonts w:ascii="Garamond" w:hAnsi="Garamond"/>
        </w:rPr>
        <w:t xml:space="preserve">review of </w:t>
      </w:r>
      <w:proofErr w:type="spellStart"/>
      <w:r>
        <w:rPr>
          <w:rFonts w:ascii="Garamond" w:hAnsi="Garamond"/>
        </w:rPr>
        <w:t>ISchool</w:t>
      </w:r>
      <w:proofErr w:type="spellEnd"/>
      <w:r>
        <w:rPr>
          <w:rFonts w:ascii="Garamond" w:hAnsi="Garamond"/>
        </w:rPr>
        <w:t xml:space="preserve"> </w:t>
      </w:r>
      <w:r w:rsidR="002F5CCB">
        <w:rPr>
          <w:rFonts w:ascii="Garamond" w:hAnsi="Garamond"/>
        </w:rPr>
        <w:t>graduate assistantship situation.</w:t>
      </w:r>
    </w:p>
    <w:p w14:paraId="20178AF7" w14:textId="77777777" w:rsidR="002F5CCB" w:rsidRDefault="002F5CCB" w:rsidP="009C0DC1">
      <w:pPr>
        <w:pStyle w:val="ListParagraph"/>
        <w:spacing w:after="0" w:line="240" w:lineRule="auto"/>
        <w:ind w:left="1440"/>
        <w:rPr>
          <w:rFonts w:ascii="Garamond" w:hAnsi="Garamond"/>
        </w:rPr>
      </w:pPr>
    </w:p>
    <w:p w14:paraId="24E3A705" w14:textId="77777777" w:rsidR="004D4F27" w:rsidRDefault="4A7E8C5F" w:rsidP="00CD0CAB">
      <w:pPr>
        <w:pStyle w:val="ListParagraph"/>
        <w:numPr>
          <w:ilvl w:val="1"/>
          <w:numId w:val="2"/>
        </w:numPr>
        <w:rPr>
          <w:rFonts w:ascii="Garamond" w:hAnsi="Garamond"/>
        </w:rPr>
      </w:pPr>
      <w:r w:rsidRPr="00AA1F04">
        <w:rPr>
          <w:rFonts w:ascii="Garamond" w:hAnsi="Garamond"/>
        </w:rPr>
        <w:t>LSSC (</w:t>
      </w:r>
      <w:r w:rsidR="004646AF" w:rsidRPr="00AA1F04">
        <w:rPr>
          <w:rFonts w:ascii="Garamond" w:hAnsi="Garamond"/>
        </w:rPr>
        <w:t>CC</w:t>
      </w:r>
      <w:r w:rsidR="00AB5A85">
        <w:rPr>
          <w:rFonts w:ascii="Garamond" w:hAnsi="Garamond"/>
        </w:rPr>
        <w:t>)</w:t>
      </w:r>
    </w:p>
    <w:p w14:paraId="2DA66973" w14:textId="2CDBDEA5" w:rsidR="00630972" w:rsidRDefault="004D4F27" w:rsidP="004D4F27">
      <w:pPr>
        <w:pStyle w:val="ListParagraph"/>
        <w:ind w:left="1440"/>
        <w:rPr>
          <w:rFonts w:ascii="Garamond" w:hAnsi="Garamond"/>
        </w:rPr>
      </w:pPr>
      <w:r>
        <w:rPr>
          <w:rFonts w:ascii="Garamond" w:hAnsi="Garamond"/>
        </w:rPr>
        <w:t>Civil service at large approved updated bylaws, three people rolling off LSSC, looking to fill those positions</w:t>
      </w:r>
      <w:r w:rsidR="002F5CCB">
        <w:rPr>
          <w:rFonts w:ascii="Garamond" w:hAnsi="Garamond"/>
        </w:rPr>
        <w:t>.</w:t>
      </w:r>
      <w:r w:rsidR="002D2CD7" w:rsidRPr="00AA1F04">
        <w:rPr>
          <w:rFonts w:ascii="Garamond" w:hAnsi="Garamond"/>
        </w:rPr>
        <w:t xml:space="preserve"> </w:t>
      </w:r>
      <w:r w:rsidR="00A55ED3">
        <w:rPr>
          <w:rFonts w:ascii="Garamond" w:hAnsi="Garamond"/>
        </w:rPr>
        <w:t xml:space="preserve"> </w:t>
      </w:r>
    </w:p>
    <w:p w14:paraId="375E9405" w14:textId="77777777" w:rsidR="00A55ED3" w:rsidRPr="0081708F" w:rsidRDefault="00A55ED3" w:rsidP="004D4F27">
      <w:pPr>
        <w:pStyle w:val="ListParagraph"/>
        <w:ind w:left="1440"/>
        <w:rPr>
          <w:rFonts w:ascii="Garamond" w:hAnsi="Garamond"/>
        </w:rPr>
      </w:pPr>
    </w:p>
    <w:p w14:paraId="20E4B2DD" w14:textId="77777777" w:rsidR="004D4F27" w:rsidRDefault="4A7E8C5F" w:rsidP="00CF4512">
      <w:pPr>
        <w:pStyle w:val="ListParagraph"/>
        <w:numPr>
          <w:ilvl w:val="1"/>
          <w:numId w:val="2"/>
        </w:numPr>
        <w:rPr>
          <w:rFonts w:ascii="Garamond" w:hAnsi="Garamond"/>
        </w:rPr>
      </w:pPr>
      <w:r w:rsidRPr="00136F74">
        <w:rPr>
          <w:rFonts w:ascii="Garamond" w:hAnsi="Garamond"/>
        </w:rPr>
        <w:t>O&amp;E (SM)</w:t>
      </w:r>
    </w:p>
    <w:p w14:paraId="1A47F1E6" w14:textId="20ACDFCD" w:rsidR="00CF4512" w:rsidRDefault="004D4F27" w:rsidP="004D4F27">
      <w:pPr>
        <w:pStyle w:val="ListParagraph"/>
        <w:ind w:left="1440"/>
        <w:rPr>
          <w:rFonts w:ascii="Garamond" w:hAnsi="Garamond"/>
        </w:rPr>
      </w:pPr>
      <w:r>
        <w:rPr>
          <w:rFonts w:ascii="Garamond" w:hAnsi="Garamond"/>
        </w:rPr>
        <w:t>No report</w:t>
      </w:r>
      <w:r w:rsidR="00136F74" w:rsidRPr="00136F74">
        <w:rPr>
          <w:rFonts w:ascii="Garamond" w:hAnsi="Garamond"/>
        </w:rPr>
        <w:t xml:space="preserve"> </w:t>
      </w:r>
    </w:p>
    <w:p w14:paraId="2D557C11" w14:textId="77777777" w:rsidR="00A55ED3" w:rsidRDefault="00A55ED3" w:rsidP="004D4F27">
      <w:pPr>
        <w:pStyle w:val="ListParagraph"/>
        <w:ind w:left="1440"/>
        <w:rPr>
          <w:rFonts w:ascii="Garamond" w:hAnsi="Garamond"/>
        </w:rPr>
      </w:pPr>
    </w:p>
    <w:p w14:paraId="2ADFFD3A" w14:textId="096AA183" w:rsidR="00360570" w:rsidRDefault="4A7E8C5F" w:rsidP="00BB1912">
      <w:pPr>
        <w:pStyle w:val="ListParagraph"/>
        <w:numPr>
          <w:ilvl w:val="1"/>
          <w:numId w:val="2"/>
        </w:numPr>
        <w:rPr>
          <w:rFonts w:ascii="Garamond" w:hAnsi="Garamond"/>
        </w:rPr>
      </w:pPr>
      <w:r w:rsidRPr="007E3216">
        <w:rPr>
          <w:rFonts w:ascii="Garamond" w:hAnsi="Garamond"/>
        </w:rPr>
        <w:t>RMT (CSW</w:t>
      </w:r>
      <w:r w:rsidR="002F676D">
        <w:rPr>
          <w:rFonts w:ascii="Garamond" w:hAnsi="Garamond"/>
        </w:rPr>
        <w:t>)</w:t>
      </w:r>
    </w:p>
    <w:p w14:paraId="1B1A6E1C" w14:textId="575D9C15" w:rsidR="004D4F27" w:rsidRDefault="004D4F27" w:rsidP="004D4F27">
      <w:pPr>
        <w:pStyle w:val="ListParagraph"/>
        <w:ind w:left="1440"/>
        <w:rPr>
          <w:rFonts w:ascii="Garamond" w:hAnsi="Garamond"/>
        </w:rPr>
      </w:pPr>
      <w:r>
        <w:rPr>
          <w:rFonts w:ascii="Garamond" w:hAnsi="Garamond"/>
        </w:rPr>
        <w:t xml:space="preserve">Reminder </w:t>
      </w:r>
      <w:r w:rsidR="002F5CCB">
        <w:rPr>
          <w:rFonts w:ascii="Garamond" w:hAnsi="Garamond"/>
        </w:rPr>
        <w:t>to check the spreadsheet showing students with</w:t>
      </w:r>
      <w:r>
        <w:rPr>
          <w:rFonts w:ascii="Garamond" w:hAnsi="Garamond"/>
        </w:rPr>
        <w:t xml:space="preserve"> </w:t>
      </w:r>
      <w:proofErr w:type="spellStart"/>
      <w:r>
        <w:rPr>
          <w:rFonts w:ascii="Garamond" w:hAnsi="Garamond"/>
        </w:rPr>
        <w:t>springshare</w:t>
      </w:r>
      <w:proofErr w:type="spellEnd"/>
      <w:r>
        <w:rPr>
          <w:rFonts w:ascii="Garamond" w:hAnsi="Garamond"/>
        </w:rPr>
        <w:t xml:space="preserve"> accounts</w:t>
      </w:r>
      <w:r w:rsidR="002F5CCB">
        <w:rPr>
          <w:rFonts w:ascii="Garamond" w:hAnsi="Garamond"/>
        </w:rPr>
        <w:t>.</w:t>
      </w:r>
      <w:r>
        <w:rPr>
          <w:rFonts w:ascii="Garamond" w:hAnsi="Garamond"/>
        </w:rPr>
        <w:t xml:space="preserve"> </w:t>
      </w:r>
    </w:p>
    <w:p w14:paraId="6D8B8221" w14:textId="77777777" w:rsidR="00A55ED3" w:rsidRDefault="00A55ED3" w:rsidP="004D4F27">
      <w:pPr>
        <w:pStyle w:val="ListParagraph"/>
        <w:ind w:left="1440"/>
        <w:rPr>
          <w:rFonts w:ascii="Garamond" w:hAnsi="Garamond"/>
        </w:rPr>
      </w:pPr>
    </w:p>
    <w:p w14:paraId="4A5AE71C" w14:textId="67A77914" w:rsidR="004D4F27" w:rsidRDefault="004D4F27" w:rsidP="00BB1912">
      <w:pPr>
        <w:pStyle w:val="ListParagraph"/>
        <w:numPr>
          <w:ilvl w:val="1"/>
          <w:numId w:val="2"/>
        </w:numPr>
        <w:rPr>
          <w:rFonts w:ascii="Garamond" w:hAnsi="Garamond"/>
        </w:rPr>
      </w:pPr>
      <w:r>
        <w:rPr>
          <w:rFonts w:ascii="Garamond" w:hAnsi="Garamond"/>
        </w:rPr>
        <w:t>Other reports?</w:t>
      </w:r>
    </w:p>
    <w:p w14:paraId="170BBCDF" w14:textId="26E32E10" w:rsidR="004D4F27" w:rsidRDefault="007853F5" w:rsidP="007853F5">
      <w:pPr>
        <w:ind w:left="1440"/>
        <w:rPr>
          <w:rFonts w:ascii="Garamond" w:hAnsi="Garamond"/>
        </w:rPr>
      </w:pPr>
      <w:r>
        <w:rPr>
          <w:rFonts w:ascii="Garamond" w:hAnsi="Garamond"/>
        </w:rPr>
        <w:t xml:space="preserve">Mary: Library AI Taskforce, submitted final report, meeting today to discuss report. Main takeaways: adopt and share an AI values statement, what we prioritize, </w:t>
      </w:r>
      <w:proofErr w:type="spellStart"/>
      <w:r>
        <w:rPr>
          <w:rFonts w:ascii="Garamond" w:hAnsi="Garamond"/>
        </w:rPr>
        <w:t>eg</w:t>
      </w:r>
      <w:proofErr w:type="spellEnd"/>
      <w:r>
        <w:rPr>
          <w:rFonts w:ascii="Garamond" w:hAnsi="Garamond"/>
        </w:rPr>
        <w:t xml:space="preserve"> privacy, innovation, copyright adherence</w:t>
      </w:r>
      <w:r w:rsidR="002F5CCB">
        <w:rPr>
          <w:rFonts w:ascii="Garamond" w:hAnsi="Garamond"/>
        </w:rPr>
        <w:t>. W</w:t>
      </w:r>
      <w:r>
        <w:rPr>
          <w:rFonts w:ascii="Garamond" w:hAnsi="Garamond"/>
        </w:rPr>
        <w:t>e might be first unit on campus to provide such a statement</w:t>
      </w:r>
      <w:r w:rsidR="002F5CCB">
        <w:rPr>
          <w:rFonts w:ascii="Garamond" w:hAnsi="Garamond"/>
        </w:rPr>
        <w:t xml:space="preserve">. </w:t>
      </w:r>
      <w:r>
        <w:rPr>
          <w:rFonts w:ascii="Garamond" w:hAnsi="Garamond"/>
        </w:rPr>
        <w:t xml:space="preserve"> </w:t>
      </w:r>
      <w:r w:rsidR="002F5CCB">
        <w:rPr>
          <w:rFonts w:ascii="Garamond" w:hAnsi="Garamond"/>
        </w:rPr>
        <w:t>E</w:t>
      </w:r>
      <w:r>
        <w:rPr>
          <w:rFonts w:ascii="Garamond" w:hAnsi="Garamond"/>
        </w:rPr>
        <w:t>mphasizing people and human-driven expertise</w:t>
      </w:r>
      <w:r w:rsidR="002F5CCB">
        <w:rPr>
          <w:rFonts w:ascii="Garamond" w:hAnsi="Garamond"/>
        </w:rPr>
        <w:t>,</w:t>
      </w:r>
      <w:r>
        <w:rPr>
          <w:rFonts w:ascii="Garamond" w:hAnsi="Garamond"/>
        </w:rPr>
        <w:t xml:space="preserve"> how do we coordinate our engagement with AI across units? Conversations about organization structure and models to coordinate conversations, </w:t>
      </w:r>
      <w:proofErr w:type="spellStart"/>
      <w:r>
        <w:rPr>
          <w:rFonts w:ascii="Garamond" w:hAnsi="Garamond"/>
        </w:rPr>
        <w:t>eg</w:t>
      </w:r>
      <w:proofErr w:type="spellEnd"/>
      <w:r>
        <w:rPr>
          <w:rFonts w:ascii="Garamond" w:hAnsi="Garamond"/>
        </w:rPr>
        <w:t xml:space="preserve"> re AI-literacy instruction, developing instruction materials, using AI to make digital collections more accessible</w:t>
      </w:r>
      <w:r w:rsidR="00A55ED3">
        <w:rPr>
          <w:rFonts w:ascii="Garamond" w:hAnsi="Garamond"/>
        </w:rPr>
        <w:t xml:space="preserve"> (</w:t>
      </w:r>
      <w:r>
        <w:rPr>
          <w:rFonts w:ascii="Garamond" w:hAnsi="Garamond"/>
        </w:rPr>
        <w:t>responsibly and ethically</w:t>
      </w:r>
      <w:r w:rsidR="00A55ED3">
        <w:rPr>
          <w:rFonts w:ascii="Garamond" w:hAnsi="Garamond"/>
        </w:rPr>
        <w:t>).</w:t>
      </w:r>
      <w:r>
        <w:rPr>
          <w:rFonts w:ascii="Garamond" w:hAnsi="Garamond"/>
        </w:rPr>
        <w:t xml:space="preserve"> Conversations about org structure will be similar to those about instruction, DEI, media, </w:t>
      </w:r>
      <w:r w:rsidR="00A55ED3">
        <w:rPr>
          <w:rFonts w:ascii="Garamond" w:hAnsi="Garamond"/>
        </w:rPr>
        <w:t>and</w:t>
      </w:r>
      <w:r>
        <w:rPr>
          <w:rFonts w:ascii="Garamond" w:hAnsi="Garamond"/>
        </w:rPr>
        <w:t xml:space="preserve"> other cross</w:t>
      </w:r>
      <w:r w:rsidR="00A55ED3">
        <w:rPr>
          <w:rFonts w:ascii="Garamond" w:hAnsi="Garamond"/>
        </w:rPr>
        <w:t>-</w:t>
      </w:r>
      <w:r>
        <w:rPr>
          <w:rFonts w:ascii="Garamond" w:hAnsi="Garamond"/>
        </w:rPr>
        <w:t>unit initiatives. (What does a committee do vs what does a unit do?)</w:t>
      </w:r>
    </w:p>
    <w:p w14:paraId="383075F4" w14:textId="66804919" w:rsidR="007853F5" w:rsidRPr="004D4F27" w:rsidRDefault="007853F5" w:rsidP="00A55ED3">
      <w:pPr>
        <w:ind w:left="1440"/>
        <w:rPr>
          <w:rFonts w:ascii="Garamond" w:hAnsi="Garamond"/>
        </w:rPr>
      </w:pPr>
      <w:r>
        <w:rPr>
          <w:rFonts w:ascii="Garamond" w:hAnsi="Garamond"/>
        </w:rPr>
        <w:t xml:space="preserve">Mary: </w:t>
      </w:r>
      <w:r w:rsidR="00A55ED3" w:rsidRPr="00A55ED3">
        <w:rPr>
          <w:rFonts w:ascii="Garamond" w:hAnsi="Garamond"/>
        </w:rPr>
        <w:t>CAPT Library Emerging and Integrated Technologies Coordination</w:t>
      </w:r>
      <w:r w:rsidR="00A55ED3">
        <w:rPr>
          <w:rFonts w:ascii="Garamond" w:hAnsi="Garamond"/>
        </w:rPr>
        <w:t xml:space="preserve"> group </w:t>
      </w:r>
      <w:proofErr w:type="gramStart"/>
      <w:r w:rsidR="00A55ED3">
        <w:rPr>
          <w:rFonts w:ascii="Garamond" w:hAnsi="Garamond"/>
        </w:rPr>
        <w:t>met</w:t>
      </w:r>
      <w:r>
        <w:rPr>
          <w:rFonts w:ascii="Garamond" w:hAnsi="Garamond"/>
        </w:rPr>
        <w:t>:</w:t>
      </w:r>
      <w:proofErr w:type="gramEnd"/>
      <w:r w:rsidR="00A55ED3">
        <w:rPr>
          <w:rFonts w:ascii="Garamond" w:hAnsi="Garamond"/>
        </w:rPr>
        <w:t xml:space="preserve"> discussed</w:t>
      </w:r>
      <w:r>
        <w:rPr>
          <w:rFonts w:ascii="Garamond" w:hAnsi="Garamond"/>
        </w:rPr>
        <w:t xml:space="preserve"> Title II, user success stories, hands-on activities in classrooms, loanable tech usage, </w:t>
      </w:r>
      <w:r w:rsidR="00A55ED3">
        <w:rPr>
          <w:rFonts w:ascii="Garamond" w:hAnsi="Garamond"/>
        </w:rPr>
        <w:t>building on existing</w:t>
      </w:r>
      <w:r>
        <w:rPr>
          <w:rFonts w:ascii="Garamond" w:hAnsi="Garamond"/>
        </w:rPr>
        <w:t xml:space="preserve"> engagement </w:t>
      </w:r>
      <w:r w:rsidR="00A55ED3">
        <w:rPr>
          <w:rFonts w:ascii="Garamond" w:hAnsi="Garamond"/>
        </w:rPr>
        <w:t>(</w:t>
      </w:r>
      <w:r>
        <w:rPr>
          <w:rFonts w:ascii="Garamond" w:hAnsi="Garamond"/>
        </w:rPr>
        <w:t>subject specialists, curators, archivists</w:t>
      </w:r>
      <w:r w:rsidR="00A55ED3">
        <w:rPr>
          <w:rFonts w:ascii="Garamond" w:hAnsi="Garamond"/>
        </w:rPr>
        <w:t>)</w:t>
      </w:r>
      <w:r>
        <w:rPr>
          <w:rFonts w:ascii="Garamond" w:hAnsi="Garamond"/>
        </w:rPr>
        <w:t>. Possibly of special interest to AHD: exciting developments in 3D scanning and modeling in cultural heritage preservation realm, museum studies, game studies, theatre</w:t>
      </w:r>
      <w:r w:rsidR="00A55ED3">
        <w:rPr>
          <w:rFonts w:ascii="Garamond" w:hAnsi="Garamond"/>
        </w:rPr>
        <w:t>.</w:t>
      </w:r>
    </w:p>
    <w:p w14:paraId="3E30DF0E" w14:textId="77777777" w:rsidR="004D4F27" w:rsidRDefault="004D4F27" w:rsidP="004D4F27">
      <w:pPr>
        <w:pStyle w:val="ListParagraph"/>
        <w:ind w:left="1440"/>
        <w:rPr>
          <w:rFonts w:ascii="Garamond" w:hAnsi="Garamond"/>
        </w:rPr>
      </w:pPr>
    </w:p>
    <w:p w14:paraId="4331175B" w14:textId="05B44998" w:rsidR="00CD0CAB" w:rsidRDefault="00CD0CAB" w:rsidP="007E3216">
      <w:pPr>
        <w:pStyle w:val="ListParagraph"/>
        <w:numPr>
          <w:ilvl w:val="0"/>
          <w:numId w:val="2"/>
        </w:numPr>
        <w:rPr>
          <w:rFonts w:ascii="Garamond" w:hAnsi="Garamond"/>
        </w:rPr>
      </w:pPr>
      <w:r>
        <w:rPr>
          <w:rFonts w:ascii="Garamond" w:hAnsi="Garamond"/>
        </w:rPr>
        <w:lastRenderedPageBreak/>
        <w:t>New A+H representatives needed for the following groups starting in August</w:t>
      </w:r>
    </w:p>
    <w:p w14:paraId="40C68040" w14:textId="0BFDAD0F" w:rsidR="00CD0CAB" w:rsidRDefault="00CD0CAB" w:rsidP="00CD0CAB">
      <w:pPr>
        <w:pStyle w:val="ListParagraph"/>
        <w:numPr>
          <w:ilvl w:val="1"/>
          <w:numId w:val="2"/>
        </w:numPr>
        <w:rPr>
          <w:rFonts w:ascii="Garamond" w:hAnsi="Garamond"/>
        </w:rPr>
      </w:pPr>
      <w:r>
        <w:rPr>
          <w:rFonts w:ascii="Garamond" w:hAnsi="Garamond"/>
        </w:rPr>
        <w:t>CDC</w:t>
      </w:r>
      <w:r w:rsidR="004D4F27">
        <w:rPr>
          <w:rFonts w:ascii="Garamond" w:hAnsi="Garamond"/>
        </w:rPr>
        <w:t xml:space="preserve"> – Marek? Or Paula will continue </w:t>
      </w:r>
    </w:p>
    <w:p w14:paraId="4D3CA4B5" w14:textId="263720C2" w:rsidR="00CD0CAB" w:rsidRDefault="00CD0CAB" w:rsidP="00CD0CAB">
      <w:pPr>
        <w:pStyle w:val="ListParagraph"/>
        <w:numPr>
          <w:ilvl w:val="1"/>
          <w:numId w:val="2"/>
        </w:numPr>
        <w:rPr>
          <w:rFonts w:ascii="Garamond" w:hAnsi="Garamond"/>
        </w:rPr>
      </w:pPr>
      <w:r>
        <w:rPr>
          <w:rFonts w:ascii="Garamond" w:hAnsi="Garamond"/>
        </w:rPr>
        <w:t>OEC</w:t>
      </w:r>
      <w:r w:rsidR="004D4F27">
        <w:rPr>
          <w:rFonts w:ascii="Garamond" w:hAnsi="Garamond"/>
        </w:rPr>
        <w:t xml:space="preserve"> – Elias??</w:t>
      </w:r>
    </w:p>
    <w:p w14:paraId="6F3DED92" w14:textId="57F46FAE" w:rsidR="00CD0CAB" w:rsidRDefault="00CD0CAB" w:rsidP="00CD0CAB">
      <w:pPr>
        <w:pStyle w:val="ListParagraph"/>
        <w:numPr>
          <w:ilvl w:val="1"/>
          <w:numId w:val="2"/>
        </w:numPr>
        <w:rPr>
          <w:rFonts w:ascii="Garamond" w:hAnsi="Garamond"/>
        </w:rPr>
      </w:pPr>
      <w:r>
        <w:rPr>
          <w:rFonts w:ascii="Garamond" w:hAnsi="Garamond"/>
        </w:rPr>
        <w:t>RMT</w:t>
      </w:r>
      <w:r w:rsidR="004D4F27">
        <w:rPr>
          <w:rFonts w:ascii="Garamond" w:hAnsi="Garamond"/>
        </w:rPr>
        <w:t xml:space="preserve"> </w:t>
      </w:r>
      <w:r w:rsidR="00A55ED3">
        <w:rPr>
          <w:rFonts w:ascii="Garamond" w:hAnsi="Garamond"/>
        </w:rPr>
        <w:t>–</w:t>
      </w:r>
      <w:r w:rsidR="004D4F27">
        <w:rPr>
          <w:rFonts w:ascii="Garamond" w:hAnsi="Garamond"/>
        </w:rPr>
        <w:t xml:space="preserve"> Emilee</w:t>
      </w:r>
    </w:p>
    <w:p w14:paraId="12BE265C" w14:textId="77777777" w:rsidR="00A55ED3" w:rsidRDefault="00A55ED3" w:rsidP="00A55ED3">
      <w:pPr>
        <w:pStyle w:val="ListParagraph"/>
        <w:ind w:left="1440"/>
        <w:rPr>
          <w:rFonts w:ascii="Garamond" w:hAnsi="Garamond"/>
        </w:rPr>
      </w:pPr>
    </w:p>
    <w:p w14:paraId="40C4D33C" w14:textId="2E018A1D" w:rsidR="00276A1E" w:rsidRDefault="00276A1E" w:rsidP="00276A1E">
      <w:pPr>
        <w:pStyle w:val="ListParagraph"/>
        <w:numPr>
          <w:ilvl w:val="0"/>
          <w:numId w:val="2"/>
        </w:numPr>
        <w:rPr>
          <w:rFonts w:ascii="Garamond" w:hAnsi="Garamond"/>
        </w:rPr>
      </w:pPr>
      <w:r>
        <w:rPr>
          <w:rFonts w:ascii="Garamond" w:hAnsi="Garamond"/>
        </w:rPr>
        <w:t>A+H meeting schedule and mode for FY26</w:t>
      </w:r>
    </w:p>
    <w:p w14:paraId="6DACD84F" w14:textId="77777777" w:rsidR="007853F5" w:rsidRDefault="007853F5" w:rsidP="007853F5">
      <w:pPr>
        <w:pStyle w:val="ListParagraph"/>
        <w:rPr>
          <w:rFonts w:ascii="Garamond" w:hAnsi="Garamond"/>
        </w:rPr>
      </w:pPr>
    </w:p>
    <w:p w14:paraId="4A10C9CD" w14:textId="4EB9A664" w:rsidR="00870441" w:rsidRDefault="45A784CF" w:rsidP="007E3216">
      <w:pPr>
        <w:pStyle w:val="ListParagraph"/>
        <w:numPr>
          <w:ilvl w:val="0"/>
          <w:numId w:val="2"/>
        </w:numPr>
        <w:rPr>
          <w:rFonts w:ascii="Garamond" w:hAnsi="Garamond"/>
        </w:rPr>
      </w:pPr>
      <w:r w:rsidRPr="00AA1F04">
        <w:rPr>
          <w:rFonts w:ascii="Garamond" w:hAnsi="Garamond"/>
        </w:rPr>
        <w:t>Announcements/Events</w:t>
      </w:r>
    </w:p>
    <w:p w14:paraId="4C9ACC12" w14:textId="43F86F8A" w:rsidR="007853F5" w:rsidRDefault="007853F5" w:rsidP="007853F5">
      <w:pPr>
        <w:pStyle w:val="ListParagraph"/>
        <w:rPr>
          <w:rFonts w:ascii="Garamond" w:hAnsi="Garamond"/>
        </w:rPr>
      </w:pPr>
      <w:r>
        <w:rPr>
          <w:rFonts w:ascii="Garamond" w:hAnsi="Garamond"/>
        </w:rPr>
        <w:t>C</w:t>
      </w:r>
      <w:r w:rsidR="00A55ED3">
        <w:rPr>
          <w:rFonts w:ascii="Garamond" w:hAnsi="Garamond"/>
        </w:rPr>
        <w:t>elestina will be on</w:t>
      </w:r>
      <w:r>
        <w:rPr>
          <w:rFonts w:ascii="Garamond" w:hAnsi="Garamond"/>
        </w:rPr>
        <w:t xml:space="preserve"> </w:t>
      </w:r>
      <w:proofErr w:type="gramStart"/>
      <w:r>
        <w:rPr>
          <w:rFonts w:ascii="Garamond" w:hAnsi="Garamond"/>
        </w:rPr>
        <w:t>sabbatical</w:t>
      </w:r>
      <w:proofErr w:type="gramEnd"/>
      <w:r w:rsidR="00A55ED3">
        <w:rPr>
          <w:rFonts w:ascii="Garamond" w:hAnsi="Garamond"/>
        </w:rPr>
        <w:t xml:space="preserve">, August 16, </w:t>
      </w:r>
      <w:proofErr w:type="gramStart"/>
      <w:r w:rsidR="00A55ED3">
        <w:rPr>
          <w:rFonts w:ascii="Garamond" w:hAnsi="Garamond"/>
        </w:rPr>
        <w:t>2025</w:t>
      </w:r>
      <w:proofErr w:type="gramEnd"/>
      <w:r w:rsidR="00A55ED3">
        <w:rPr>
          <w:rFonts w:ascii="Garamond" w:hAnsi="Garamond"/>
        </w:rPr>
        <w:t xml:space="preserve"> to May 15, 2026. Chris Prom will be acting head of HPNL and covering most subject responsibilities. Marek covering Jewish Studies. Cindy Ingold will help with African American Studies collection development (but </w:t>
      </w:r>
      <w:hyperlink r:id="rId10" w:history="1">
        <w:r w:rsidR="00A55ED3" w:rsidRPr="00087557">
          <w:rPr>
            <w:rStyle w:val="Hyperlink"/>
            <w:rFonts w:ascii="Garamond" w:hAnsi="Garamond"/>
          </w:rPr>
          <w:t>hpnl@library.illinois.edu</w:t>
        </w:r>
      </w:hyperlink>
      <w:r w:rsidR="00A55ED3">
        <w:rPr>
          <w:rFonts w:ascii="Garamond" w:hAnsi="Garamond"/>
        </w:rPr>
        <w:t xml:space="preserve"> is still the primary contact for referrals).</w:t>
      </w:r>
    </w:p>
    <w:p w14:paraId="330768EE" w14:textId="09AC2EE0" w:rsidR="00306453" w:rsidRPr="00306453" w:rsidRDefault="00306453" w:rsidP="00306453">
      <w:pPr>
        <w:rPr>
          <w:rFonts w:ascii="Garamond" w:hAnsi="Garamond"/>
        </w:rPr>
      </w:pPr>
    </w:p>
    <w:sectPr w:rsidR="00306453" w:rsidRPr="00306453">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Garamond">
    <w:panose1 w:val="02020404030301010803"/>
    <w:charset w:val="00"/>
    <w:family w:val="roman"/>
    <w:pitch w:val="variable"/>
    <w:sig w:usb0="00000287" w:usb1="00000000" w:usb2="00000000" w:usb3="00000000" w:csb0="0000009F"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F764639"/>
    <w:multiLevelType w:val="hybridMultilevel"/>
    <w:tmpl w:val="5F70E4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15FB728A"/>
    <w:multiLevelType w:val="hybridMultilevel"/>
    <w:tmpl w:val="26643EE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20296B5E"/>
    <w:multiLevelType w:val="hybridMultilevel"/>
    <w:tmpl w:val="BE58CF12"/>
    <w:lvl w:ilvl="0" w:tplc="FFFFFFFF">
      <w:start w:val="1"/>
      <w:numFmt w:val="decimal"/>
      <w:lvlText w:val="%1."/>
      <w:lvlJc w:val="left"/>
      <w:pPr>
        <w:ind w:left="720" w:hanging="360"/>
      </w:pPr>
    </w:lvl>
    <w:lvl w:ilvl="1" w:tplc="FFFFFFFF">
      <w:start w:val="1"/>
      <w:numFmt w:val="lowerLetter"/>
      <w:lvlText w:val="%2."/>
      <w:lvlJc w:val="left"/>
      <w:pPr>
        <w:ind w:left="1440" w:hanging="360"/>
      </w:pPr>
    </w:lvl>
    <w:lvl w:ilvl="2" w:tplc="0409001B">
      <w:start w:val="1"/>
      <w:numFmt w:val="lowerRoman"/>
      <w:lvlText w:val="%3."/>
      <w:lvlJc w:val="right"/>
      <w:pPr>
        <w:ind w:left="2160" w:hanging="180"/>
      </w:pPr>
    </w:lvl>
    <w:lvl w:ilvl="3" w:tplc="0409000F">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 w15:restartNumberingAfterBreak="0">
    <w:nsid w:val="271E55B1"/>
    <w:multiLevelType w:val="hybridMultilevel"/>
    <w:tmpl w:val="119E34F6"/>
    <w:lvl w:ilvl="0" w:tplc="E5FEF1F6">
      <w:numFmt w:val="bullet"/>
      <w:lvlText w:val="-"/>
      <w:lvlJc w:val="left"/>
      <w:pPr>
        <w:ind w:left="720" w:hanging="360"/>
      </w:pPr>
      <w:rPr>
        <w:rFonts w:ascii="Garamond" w:eastAsiaTheme="minorHAnsi" w:hAnsi="Garamond"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2A3A99AA"/>
    <w:multiLevelType w:val="hybridMultilevel"/>
    <w:tmpl w:val="D2F46B92"/>
    <w:lvl w:ilvl="0" w:tplc="48FA279C">
      <w:start w:val="1"/>
      <w:numFmt w:val="decimal"/>
      <w:lvlText w:val="%1."/>
      <w:lvlJc w:val="left"/>
      <w:pPr>
        <w:ind w:left="720" w:hanging="360"/>
      </w:pPr>
    </w:lvl>
    <w:lvl w:ilvl="1" w:tplc="E0689E20">
      <w:start w:val="1"/>
      <w:numFmt w:val="lowerLetter"/>
      <w:lvlText w:val="%2."/>
      <w:lvlJc w:val="left"/>
      <w:pPr>
        <w:ind w:left="1440" w:hanging="360"/>
      </w:pPr>
    </w:lvl>
    <w:lvl w:ilvl="2" w:tplc="DDE2A80C">
      <w:start w:val="1"/>
      <w:numFmt w:val="lowerRoman"/>
      <w:lvlText w:val="%3."/>
      <w:lvlJc w:val="right"/>
      <w:pPr>
        <w:ind w:left="2160" w:hanging="180"/>
      </w:pPr>
    </w:lvl>
    <w:lvl w:ilvl="3" w:tplc="42286450">
      <w:start w:val="1"/>
      <w:numFmt w:val="decimal"/>
      <w:lvlText w:val="%4."/>
      <w:lvlJc w:val="left"/>
      <w:pPr>
        <w:ind w:left="2880" w:hanging="360"/>
      </w:pPr>
    </w:lvl>
    <w:lvl w:ilvl="4" w:tplc="E9B67DD2">
      <w:start w:val="1"/>
      <w:numFmt w:val="lowerLetter"/>
      <w:lvlText w:val="%5."/>
      <w:lvlJc w:val="left"/>
      <w:pPr>
        <w:ind w:left="3600" w:hanging="360"/>
      </w:pPr>
    </w:lvl>
    <w:lvl w:ilvl="5" w:tplc="69D6D90E">
      <w:start w:val="1"/>
      <w:numFmt w:val="lowerRoman"/>
      <w:lvlText w:val="%6."/>
      <w:lvlJc w:val="right"/>
      <w:pPr>
        <w:ind w:left="4320" w:hanging="180"/>
      </w:pPr>
    </w:lvl>
    <w:lvl w:ilvl="6" w:tplc="AA6EE3D2">
      <w:start w:val="1"/>
      <w:numFmt w:val="decimal"/>
      <w:lvlText w:val="%7."/>
      <w:lvlJc w:val="left"/>
      <w:pPr>
        <w:ind w:left="5040" w:hanging="360"/>
      </w:pPr>
    </w:lvl>
    <w:lvl w:ilvl="7" w:tplc="77986A3C">
      <w:start w:val="1"/>
      <w:numFmt w:val="lowerLetter"/>
      <w:lvlText w:val="%8."/>
      <w:lvlJc w:val="left"/>
      <w:pPr>
        <w:ind w:left="5760" w:hanging="360"/>
      </w:pPr>
    </w:lvl>
    <w:lvl w:ilvl="8" w:tplc="D7D239D4">
      <w:start w:val="1"/>
      <w:numFmt w:val="lowerRoman"/>
      <w:lvlText w:val="%9."/>
      <w:lvlJc w:val="right"/>
      <w:pPr>
        <w:ind w:left="6480" w:hanging="180"/>
      </w:pPr>
    </w:lvl>
  </w:abstractNum>
  <w:abstractNum w:abstractNumId="5" w15:restartNumberingAfterBreak="0">
    <w:nsid w:val="61E97C42"/>
    <w:multiLevelType w:val="hybridMultilevel"/>
    <w:tmpl w:val="638E9368"/>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 w15:restartNumberingAfterBreak="0">
    <w:nsid w:val="6BFF75F5"/>
    <w:multiLevelType w:val="hybridMultilevel"/>
    <w:tmpl w:val="072ED42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 w15:restartNumberingAfterBreak="0">
    <w:nsid w:val="7DD764D3"/>
    <w:multiLevelType w:val="hybridMultilevel"/>
    <w:tmpl w:val="6C08DBA4"/>
    <w:lvl w:ilvl="0" w:tplc="0409000F">
      <w:start w:val="1"/>
      <w:numFmt w:val="decimal"/>
      <w:lvlText w:val="%1."/>
      <w:lvlJc w:val="left"/>
      <w:pPr>
        <w:ind w:left="1440" w:hanging="360"/>
      </w:p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8" w15:restartNumberingAfterBreak="0">
    <w:nsid w:val="7E625646"/>
    <w:multiLevelType w:val="hybridMultilevel"/>
    <w:tmpl w:val="FDD0A154"/>
    <w:lvl w:ilvl="0" w:tplc="0409000F">
      <w:start w:val="1"/>
      <w:numFmt w:val="decimal"/>
      <w:lvlText w:val="%1."/>
      <w:lvlJc w:val="left"/>
      <w:pPr>
        <w:ind w:left="1440" w:hanging="360"/>
      </w:pPr>
    </w:lvl>
    <w:lvl w:ilvl="1" w:tplc="04090019">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num w:numId="1" w16cid:durableId="1982033421">
    <w:abstractNumId w:val="4"/>
  </w:num>
  <w:num w:numId="2" w16cid:durableId="1337612742">
    <w:abstractNumId w:val="2"/>
  </w:num>
  <w:num w:numId="3" w16cid:durableId="801771928">
    <w:abstractNumId w:val="5"/>
  </w:num>
  <w:num w:numId="4" w16cid:durableId="1475563448">
    <w:abstractNumId w:val="0"/>
  </w:num>
  <w:num w:numId="5" w16cid:durableId="168644536">
    <w:abstractNumId w:val="1"/>
  </w:num>
  <w:num w:numId="6" w16cid:durableId="1061640800">
    <w:abstractNumId w:val="6"/>
  </w:num>
  <w:num w:numId="7" w16cid:durableId="1156608747">
    <w:abstractNumId w:val="3"/>
  </w:num>
  <w:num w:numId="8" w16cid:durableId="1345210559">
    <w:abstractNumId w:val="7"/>
  </w:num>
  <w:num w:numId="9" w16cid:durableId="347945313">
    <w:abstractNumId w:val="8"/>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val="bestFit" w:percent="177"/>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0536BD"/>
    <w:rsid w:val="0000117C"/>
    <w:rsid w:val="00001717"/>
    <w:rsid w:val="0000448B"/>
    <w:rsid w:val="0001359C"/>
    <w:rsid w:val="00015B4B"/>
    <w:rsid w:val="0002408B"/>
    <w:rsid w:val="00030A52"/>
    <w:rsid w:val="000536BD"/>
    <w:rsid w:val="00054869"/>
    <w:rsid w:val="0006269C"/>
    <w:rsid w:val="0006415C"/>
    <w:rsid w:val="000725F8"/>
    <w:rsid w:val="000728E6"/>
    <w:rsid w:val="00074462"/>
    <w:rsid w:val="000831F1"/>
    <w:rsid w:val="00090042"/>
    <w:rsid w:val="000900ED"/>
    <w:rsid w:val="000A215C"/>
    <w:rsid w:val="000A38CA"/>
    <w:rsid w:val="000A4D6B"/>
    <w:rsid w:val="000B21F3"/>
    <w:rsid w:val="000B6E8E"/>
    <w:rsid w:val="000C20DE"/>
    <w:rsid w:val="000C4B81"/>
    <w:rsid w:val="000C552D"/>
    <w:rsid w:val="000C6408"/>
    <w:rsid w:val="000C6C3E"/>
    <w:rsid w:val="000D15FC"/>
    <w:rsid w:val="000D717B"/>
    <w:rsid w:val="000E4270"/>
    <w:rsid w:val="000F09A5"/>
    <w:rsid w:val="000F3846"/>
    <w:rsid w:val="000F3A3B"/>
    <w:rsid w:val="000F5106"/>
    <w:rsid w:val="000F6379"/>
    <w:rsid w:val="001047DB"/>
    <w:rsid w:val="00111115"/>
    <w:rsid w:val="001225A9"/>
    <w:rsid w:val="00123225"/>
    <w:rsid w:val="00125754"/>
    <w:rsid w:val="00132872"/>
    <w:rsid w:val="0013454D"/>
    <w:rsid w:val="00136F74"/>
    <w:rsid w:val="00137975"/>
    <w:rsid w:val="001479FC"/>
    <w:rsid w:val="00150A50"/>
    <w:rsid w:val="0016087E"/>
    <w:rsid w:val="00164701"/>
    <w:rsid w:val="00181225"/>
    <w:rsid w:val="001907FF"/>
    <w:rsid w:val="00193EAB"/>
    <w:rsid w:val="001C4E6B"/>
    <w:rsid w:val="001C58FF"/>
    <w:rsid w:val="001D4D5A"/>
    <w:rsid w:val="001E7C9C"/>
    <w:rsid w:val="001F01B6"/>
    <w:rsid w:val="0020398E"/>
    <w:rsid w:val="00203C97"/>
    <w:rsid w:val="002056D1"/>
    <w:rsid w:val="0021653A"/>
    <w:rsid w:val="00230877"/>
    <w:rsid w:val="0024365D"/>
    <w:rsid w:val="00246AB6"/>
    <w:rsid w:val="00246F06"/>
    <w:rsid w:val="00257921"/>
    <w:rsid w:val="00263CC0"/>
    <w:rsid w:val="00263DE0"/>
    <w:rsid w:val="00276A1E"/>
    <w:rsid w:val="0028100E"/>
    <w:rsid w:val="00293258"/>
    <w:rsid w:val="002A45BB"/>
    <w:rsid w:val="002A63C2"/>
    <w:rsid w:val="002C142E"/>
    <w:rsid w:val="002D0745"/>
    <w:rsid w:val="002D1211"/>
    <w:rsid w:val="002D2C22"/>
    <w:rsid w:val="002D2CD7"/>
    <w:rsid w:val="002D5360"/>
    <w:rsid w:val="002D60CB"/>
    <w:rsid w:val="002E78B3"/>
    <w:rsid w:val="002F023B"/>
    <w:rsid w:val="002F4976"/>
    <w:rsid w:val="002F5CCB"/>
    <w:rsid w:val="002F676D"/>
    <w:rsid w:val="003014A7"/>
    <w:rsid w:val="00306453"/>
    <w:rsid w:val="0031029B"/>
    <w:rsid w:val="00312ABA"/>
    <w:rsid w:val="003155B9"/>
    <w:rsid w:val="003162C2"/>
    <w:rsid w:val="003170CF"/>
    <w:rsid w:val="00327B10"/>
    <w:rsid w:val="00337D2F"/>
    <w:rsid w:val="00342090"/>
    <w:rsid w:val="003507F5"/>
    <w:rsid w:val="00351493"/>
    <w:rsid w:val="003600D6"/>
    <w:rsid w:val="00360570"/>
    <w:rsid w:val="003638C5"/>
    <w:rsid w:val="0036467B"/>
    <w:rsid w:val="003707FB"/>
    <w:rsid w:val="00373D6E"/>
    <w:rsid w:val="00376F5A"/>
    <w:rsid w:val="00391DB7"/>
    <w:rsid w:val="003975D4"/>
    <w:rsid w:val="003A2E49"/>
    <w:rsid w:val="003A4BB5"/>
    <w:rsid w:val="003C084E"/>
    <w:rsid w:val="003C5B76"/>
    <w:rsid w:val="003C5F67"/>
    <w:rsid w:val="003C6801"/>
    <w:rsid w:val="003F0BFD"/>
    <w:rsid w:val="003F572C"/>
    <w:rsid w:val="00402C1B"/>
    <w:rsid w:val="00403D34"/>
    <w:rsid w:val="0040470B"/>
    <w:rsid w:val="00412076"/>
    <w:rsid w:val="00412F11"/>
    <w:rsid w:val="004200E6"/>
    <w:rsid w:val="00424D11"/>
    <w:rsid w:val="004324B3"/>
    <w:rsid w:val="00434EEA"/>
    <w:rsid w:val="004408CA"/>
    <w:rsid w:val="00443729"/>
    <w:rsid w:val="00444B46"/>
    <w:rsid w:val="00451B30"/>
    <w:rsid w:val="00461E69"/>
    <w:rsid w:val="004646AF"/>
    <w:rsid w:val="00487E3A"/>
    <w:rsid w:val="004953BC"/>
    <w:rsid w:val="004A1483"/>
    <w:rsid w:val="004C6193"/>
    <w:rsid w:val="004D4F27"/>
    <w:rsid w:val="004E59D9"/>
    <w:rsid w:val="004F0FFC"/>
    <w:rsid w:val="00506A33"/>
    <w:rsid w:val="00511717"/>
    <w:rsid w:val="00517728"/>
    <w:rsid w:val="00527232"/>
    <w:rsid w:val="00534E92"/>
    <w:rsid w:val="00540C18"/>
    <w:rsid w:val="00555902"/>
    <w:rsid w:val="00562FA2"/>
    <w:rsid w:val="00595585"/>
    <w:rsid w:val="00597EFA"/>
    <w:rsid w:val="005B3701"/>
    <w:rsid w:val="005C3C5D"/>
    <w:rsid w:val="005C67CB"/>
    <w:rsid w:val="005C67D0"/>
    <w:rsid w:val="005E0548"/>
    <w:rsid w:val="005E780C"/>
    <w:rsid w:val="005F55E8"/>
    <w:rsid w:val="0060074C"/>
    <w:rsid w:val="00602CE9"/>
    <w:rsid w:val="006063C2"/>
    <w:rsid w:val="00607728"/>
    <w:rsid w:val="00607F1F"/>
    <w:rsid w:val="006109F8"/>
    <w:rsid w:val="00614551"/>
    <w:rsid w:val="00614F80"/>
    <w:rsid w:val="00620772"/>
    <w:rsid w:val="00624041"/>
    <w:rsid w:val="00630972"/>
    <w:rsid w:val="006432B2"/>
    <w:rsid w:val="00653682"/>
    <w:rsid w:val="00660950"/>
    <w:rsid w:val="006823D1"/>
    <w:rsid w:val="006845CB"/>
    <w:rsid w:val="00686526"/>
    <w:rsid w:val="006B4DF4"/>
    <w:rsid w:val="006C1967"/>
    <w:rsid w:val="006C6962"/>
    <w:rsid w:val="006D0CBA"/>
    <w:rsid w:val="006E1F01"/>
    <w:rsid w:val="006F5E4C"/>
    <w:rsid w:val="00727F21"/>
    <w:rsid w:val="00733638"/>
    <w:rsid w:val="00751151"/>
    <w:rsid w:val="00751812"/>
    <w:rsid w:val="007853F5"/>
    <w:rsid w:val="007A032D"/>
    <w:rsid w:val="007B0EDF"/>
    <w:rsid w:val="007D2EB3"/>
    <w:rsid w:val="007D6201"/>
    <w:rsid w:val="007D66B2"/>
    <w:rsid w:val="007D78B3"/>
    <w:rsid w:val="007E3216"/>
    <w:rsid w:val="007F5429"/>
    <w:rsid w:val="00804B0E"/>
    <w:rsid w:val="0081708F"/>
    <w:rsid w:val="008179F7"/>
    <w:rsid w:val="00820A71"/>
    <w:rsid w:val="00832A78"/>
    <w:rsid w:val="008343C3"/>
    <w:rsid w:val="008352E0"/>
    <w:rsid w:val="008544FD"/>
    <w:rsid w:val="008560D2"/>
    <w:rsid w:val="00870441"/>
    <w:rsid w:val="008714B1"/>
    <w:rsid w:val="0088755D"/>
    <w:rsid w:val="00890CF6"/>
    <w:rsid w:val="008A3444"/>
    <w:rsid w:val="008B4091"/>
    <w:rsid w:val="008B5031"/>
    <w:rsid w:val="008C4B0B"/>
    <w:rsid w:val="008C5DA8"/>
    <w:rsid w:val="008C69A5"/>
    <w:rsid w:val="008C7B1E"/>
    <w:rsid w:val="008E3C11"/>
    <w:rsid w:val="008F1590"/>
    <w:rsid w:val="008F280B"/>
    <w:rsid w:val="009025EE"/>
    <w:rsid w:val="009172AC"/>
    <w:rsid w:val="0091771C"/>
    <w:rsid w:val="00921531"/>
    <w:rsid w:val="00923652"/>
    <w:rsid w:val="00930DFD"/>
    <w:rsid w:val="00933781"/>
    <w:rsid w:val="00942D74"/>
    <w:rsid w:val="00947BD2"/>
    <w:rsid w:val="00954785"/>
    <w:rsid w:val="00957D9D"/>
    <w:rsid w:val="009609A5"/>
    <w:rsid w:val="009633DA"/>
    <w:rsid w:val="00970098"/>
    <w:rsid w:val="0097143D"/>
    <w:rsid w:val="00993B6C"/>
    <w:rsid w:val="009B3BD2"/>
    <w:rsid w:val="009C0DC1"/>
    <w:rsid w:val="009C1EA1"/>
    <w:rsid w:val="009C7A40"/>
    <w:rsid w:val="009F1D14"/>
    <w:rsid w:val="009F2247"/>
    <w:rsid w:val="009F753C"/>
    <w:rsid w:val="00A112E4"/>
    <w:rsid w:val="00A11530"/>
    <w:rsid w:val="00A1578C"/>
    <w:rsid w:val="00A23ECE"/>
    <w:rsid w:val="00A2665F"/>
    <w:rsid w:val="00A30FB8"/>
    <w:rsid w:val="00A42C82"/>
    <w:rsid w:val="00A452C7"/>
    <w:rsid w:val="00A50654"/>
    <w:rsid w:val="00A54F42"/>
    <w:rsid w:val="00A55ED3"/>
    <w:rsid w:val="00A57DEB"/>
    <w:rsid w:val="00A71D83"/>
    <w:rsid w:val="00A75517"/>
    <w:rsid w:val="00A77E7B"/>
    <w:rsid w:val="00A81484"/>
    <w:rsid w:val="00A970BC"/>
    <w:rsid w:val="00A9759A"/>
    <w:rsid w:val="00AA1F04"/>
    <w:rsid w:val="00AA73FD"/>
    <w:rsid w:val="00AB072D"/>
    <w:rsid w:val="00AB3402"/>
    <w:rsid w:val="00AB57A9"/>
    <w:rsid w:val="00AB5A85"/>
    <w:rsid w:val="00AF4A5E"/>
    <w:rsid w:val="00B05C1C"/>
    <w:rsid w:val="00B15F83"/>
    <w:rsid w:val="00B340BE"/>
    <w:rsid w:val="00B412E9"/>
    <w:rsid w:val="00B44819"/>
    <w:rsid w:val="00B46EC2"/>
    <w:rsid w:val="00B621A5"/>
    <w:rsid w:val="00B74A39"/>
    <w:rsid w:val="00B817A4"/>
    <w:rsid w:val="00B84225"/>
    <w:rsid w:val="00B90222"/>
    <w:rsid w:val="00BA0386"/>
    <w:rsid w:val="00BB09FE"/>
    <w:rsid w:val="00BB3BBB"/>
    <w:rsid w:val="00BC173C"/>
    <w:rsid w:val="00BC205A"/>
    <w:rsid w:val="00BC2995"/>
    <w:rsid w:val="00BC6E93"/>
    <w:rsid w:val="00BC6FF5"/>
    <w:rsid w:val="00BD2AFB"/>
    <w:rsid w:val="00BE78E0"/>
    <w:rsid w:val="00BF1259"/>
    <w:rsid w:val="00C1548C"/>
    <w:rsid w:val="00C15E62"/>
    <w:rsid w:val="00C2271F"/>
    <w:rsid w:val="00C23791"/>
    <w:rsid w:val="00C34444"/>
    <w:rsid w:val="00C41BBA"/>
    <w:rsid w:val="00C437FB"/>
    <w:rsid w:val="00C45ED2"/>
    <w:rsid w:val="00C60E6A"/>
    <w:rsid w:val="00C76DB5"/>
    <w:rsid w:val="00C82391"/>
    <w:rsid w:val="00C8507B"/>
    <w:rsid w:val="00C91A34"/>
    <w:rsid w:val="00C92DC5"/>
    <w:rsid w:val="00CA3AB9"/>
    <w:rsid w:val="00CA47CA"/>
    <w:rsid w:val="00CB12AB"/>
    <w:rsid w:val="00CB38C8"/>
    <w:rsid w:val="00CC3A47"/>
    <w:rsid w:val="00CD0CAB"/>
    <w:rsid w:val="00CD3DCC"/>
    <w:rsid w:val="00CD4400"/>
    <w:rsid w:val="00CE7CE3"/>
    <w:rsid w:val="00CF4512"/>
    <w:rsid w:val="00CF533A"/>
    <w:rsid w:val="00CF5C25"/>
    <w:rsid w:val="00CF7FA0"/>
    <w:rsid w:val="00D02B94"/>
    <w:rsid w:val="00D13FD4"/>
    <w:rsid w:val="00D24BCF"/>
    <w:rsid w:val="00D32C81"/>
    <w:rsid w:val="00D64F90"/>
    <w:rsid w:val="00D7786F"/>
    <w:rsid w:val="00D91DC1"/>
    <w:rsid w:val="00D93D24"/>
    <w:rsid w:val="00DA3E4F"/>
    <w:rsid w:val="00DA43E2"/>
    <w:rsid w:val="00DA6E81"/>
    <w:rsid w:val="00DC091F"/>
    <w:rsid w:val="00DC5C25"/>
    <w:rsid w:val="00DC7C09"/>
    <w:rsid w:val="00DD5F33"/>
    <w:rsid w:val="00DD6EA9"/>
    <w:rsid w:val="00DE7E1E"/>
    <w:rsid w:val="00DF3260"/>
    <w:rsid w:val="00DF35BB"/>
    <w:rsid w:val="00DF5B4E"/>
    <w:rsid w:val="00DF7C80"/>
    <w:rsid w:val="00E00B3E"/>
    <w:rsid w:val="00E07F04"/>
    <w:rsid w:val="00E12431"/>
    <w:rsid w:val="00E164C1"/>
    <w:rsid w:val="00E31F74"/>
    <w:rsid w:val="00E34143"/>
    <w:rsid w:val="00E41F08"/>
    <w:rsid w:val="00E5076A"/>
    <w:rsid w:val="00E5385F"/>
    <w:rsid w:val="00E55B49"/>
    <w:rsid w:val="00E636AC"/>
    <w:rsid w:val="00E74048"/>
    <w:rsid w:val="00E82E62"/>
    <w:rsid w:val="00EA5CD4"/>
    <w:rsid w:val="00EB0431"/>
    <w:rsid w:val="00EC3FAB"/>
    <w:rsid w:val="00EE6D6C"/>
    <w:rsid w:val="00EF5A16"/>
    <w:rsid w:val="00F17A84"/>
    <w:rsid w:val="00F36D5A"/>
    <w:rsid w:val="00F460C8"/>
    <w:rsid w:val="00F573AE"/>
    <w:rsid w:val="00F72EFD"/>
    <w:rsid w:val="00F8175F"/>
    <w:rsid w:val="00F9152B"/>
    <w:rsid w:val="00F942B3"/>
    <w:rsid w:val="00F949FC"/>
    <w:rsid w:val="00FA215A"/>
    <w:rsid w:val="00FA2E04"/>
    <w:rsid w:val="00FB773F"/>
    <w:rsid w:val="00FC5F7D"/>
    <w:rsid w:val="00FC6BA1"/>
    <w:rsid w:val="00FC6D4A"/>
    <w:rsid w:val="00FD25E0"/>
    <w:rsid w:val="00FD50B7"/>
    <w:rsid w:val="00FF0769"/>
    <w:rsid w:val="03C63C7B"/>
    <w:rsid w:val="0EC424CF"/>
    <w:rsid w:val="1F44621B"/>
    <w:rsid w:val="25308EC9"/>
    <w:rsid w:val="2B29A23A"/>
    <w:rsid w:val="30B43D32"/>
    <w:rsid w:val="33779128"/>
    <w:rsid w:val="39CA0A6A"/>
    <w:rsid w:val="45A784CF"/>
    <w:rsid w:val="45D5E291"/>
    <w:rsid w:val="48D2B05A"/>
    <w:rsid w:val="4A7E8C5F"/>
    <w:rsid w:val="50D8A2BA"/>
    <w:rsid w:val="54A0B162"/>
    <w:rsid w:val="54E625AB"/>
    <w:rsid w:val="58521AC6"/>
    <w:rsid w:val="5DAC482E"/>
    <w:rsid w:val="5DC372D9"/>
    <w:rsid w:val="68103268"/>
    <w:rsid w:val="689AC286"/>
    <w:rsid w:val="6C4B4825"/>
    <w:rsid w:val="79C054B4"/>
    <w:rsid w:val="7BE18188"/>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A70B653"/>
  <w15:chartTrackingRefBased/>
  <w15:docId w15:val="{6FB03438-EFAA-4FC9-84A7-40158C1BDD6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Theme="minorHAnsi" w:hAnsi="Times New Roman" w:cs="Times New Roman"/>
        <w:sz w:val="24"/>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0536BD"/>
  </w:style>
  <w:style w:type="paragraph" w:styleId="Heading1">
    <w:name w:val="heading 1"/>
    <w:basedOn w:val="Normal"/>
    <w:next w:val="Normal"/>
    <w:link w:val="Heading1Char"/>
    <w:uiPriority w:val="9"/>
    <w:qFormat/>
    <w:rsid w:val="00A55ED3"/>
    <w:pPr>
      <w:keepNext/>
      <w:keepLines/>
      <w:spacing w:before="240" w:after="0"/>
      <w:outlineLvl w:val="0"/>
    </w:pPr>
    <w:rPr>
      <w:rFonts w:asciiTheme="majorHAnsi" w:eastAsiaTheme="majorEastAsia" w:hAnsiTheme="majorHAnsi" w:cstheme="majorBidi"/>
      <w:color w:val="2F5496" w:themeColor="accent1" w:themeShade="BF"/>
      <w:sz w:val="32"/>
      <w:szCs w:val="32"/>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3638C5"/>
    <w:pPr>
      <w:ind w:left="720"/>
      <w:contextualSpacing/>
    </w:pPr>
  </w:style>
  <w:style w:type="character" w:styleId="Hyperlink">
    <w:name w:val="Hyperlink"/>
    <w:basedOn w:val="DefaultParagraphFont"/>
    <w:uiPriority w:val="99"/>
    <w:unhideWhenUsed/>
    <w:rsid w:val="004E59D9"/>
    <w:rPr>
      <w:color w:val="0563C1"/>
      <w:u w:val="single"/>
    </w:rPr>
  </w:style>
  <w:style w:type="character" w:styleId="UnresolvedMention">
    <w:name w:val="Unresolved Mention"/>
    <w:basedOn w:val="DefaultParagraphFont"/>
    <w:uiPriority w:val="99"/>
    <w:semiHidden/>
    <w:unhideWhenUsed/>
    <w:rsid w:val="00A11530"/>
    <w:rPr>
      <w:color w:val="605E5C"/>
      <w:shd w:val="clear" w:color="auto" w:fill="E1DFDD"/>
    </w:rPr>
  </w:style>
  <w:style w:type="character" w:customStyle="1" w:styleId="nanospell-typo">
    <w:name w:val="nanospell-typo"/>
    <w:basedOn w:val="DefaultParagraphFont"/>
    <w:rsid w:val="00923652"/>
  </w:style>
  <w:style w:type="paragraph" w:styleId="NormalWeb">
    <w:name w:val="Normal (Web)"/>
    <w:basedOn w:val="Normal"/>
    <w:uiPriority w:val="99"/>
    <w:semiHidden/>
    <w:unhideWhenUsed/>
    <w:rsid w:val="00F9152B"/>
    <w:rPr>
      <w:szCs w:val="24"/>
    </w:rPr>
  </w:style>
  <w:style w:type="character" w:styleId="FollowedHyperlink">
    <w:name w:val="FollowedHyperlink"/>
    <w:basedOn w:val="DefaultParagraphFont"/>
    <w:uiPriority w:val="99"/>
    <w:semiHidden/>
    <w:unhideWhenUsed/>
    <w:rsid w:val="00C8507B"/>
    <w:rPr>
      <w:color w:val="954F72" w:themeColor="followedHyperlink"/>
      <w:u w:val="single"/>
    </w:rPr>
  </w:style>
  <w:style w:type="character" w:customStyle="1" w:styleId="Heading1Char">
    <w:name w:val="Heading 1 Char"/>
    <w:basedOn w:val="DefaultParagraphFont"/>
    <w:link w:val="Heading1"/>
    <w:uiPriority w:val="9"/>
    <w:rsid w:val="00A55ED3"/>
    <w:rPr>
      <w:rFonts w:asciiTheme="majorHAnsi" w:eastAsiaTheme="majorEastAsia" w:hAnsiTheme="majorHAnsi" w:cstheme="majorBidi"/>
      <w:color w:val="2F5496" w:themeColor="accent1" w:themeShade="BF"/>
      <w:sz w:val="32"/>
      <w:szCs w:val="32"/>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587737133">
      <w:bodyDiv w:val="1"/>
      <w:marLeft w:val="0"/>
      <w:marRight w:val="0"/>
      <w:marTop w:val="0"/>
      <w:marBottom w:val="0"/>
      <w:divBdr>
        <w:top w:val="none" w:sz="0" w:space="0" w:color="auto"/>
        <w:left w:val="none" w:sz="0" w:space="0" w:color="auto"/>
        <w:bottom w:val="none" w:sz="0" w:space="0" w:color="auto"/>
        <w:right w:val="none" w:sz="0" w:space="0" w:color="auto"/>
      </w:divBdr>
    </w:div>
    <w:div w:id="610281690">
      <w:bodyDiv w:val="1"/>
      <w:marLeft w:val="0"/>
      <w:marRight w:val="0"/>
      <w:marTop w:val="0"/>
      <w:marBottom w:val="0"/>
      <w:divBdr>
        <w:top w:val="none" w:sz="0" w:space="0" w:color="auto"/>
        <w:left w:val="none" w:sz="0" w:space="0" w:color="auto"/>
        <w:bottom w:val="none" w:sz="0" w:space="0" w:color="auto"/>
        <w:right w:val="none" w:sz="0" w:space="0" w:color="auto"/>
      </w:divBdr>
    </w:div>
    <w:div w:id="641662977">
      <w:bodyDiv w:val="1"/>
      <w:marLeft w:val="0"/>
      <w:marRight w:val="0"/>
      <w:marTop w:val="0"/>
      <w:marBottom w:val="0"/>
      <w:divBdr>
        <w:top w:val="none" w:sz="0" w:space="0" w:color="auto"/>
        <w:left w:val="none" w:sz="0" w:space="0" w:color="auto"/>
        <w:bottom w:val="none" w:sz="0" w:space="0" w:color="auto"/>
        <w:right w:val="none" w:sz="0" w:space="0" w:color="auto"/>
      </w:divBdr>
    </w:div>
    <w:div w:id="749500902">
      <w:bodyDiv w:val="1"/>
      <w:marLeft w:val="0"/>
      <w:marRight w:val="0"/>
      <w:marTop w:val="0"/>
      <w:marBottom w:val="0"/>
      <w:divBdr>
        <w:top w:val="none" w:sz="0" w:space="0" w:color="auto"/>
        <w:left w:val="none" w:sz="0" w:space="0" w:color="auto"/>
        <w:bottom w:val="none" w:sz="0" w:space="0" w:color="auto"/>
        <w:right w:val="none" w:sz="0" w:space="0" w:color="auto"/>
      </w:divBdr>
    </w:div>
    <w:div w:id="885029286">
      <w:bodyDiv w:val="1"/>
      <w:marLeft w:val="0"/>
      <w:marRight w:val="0"/>
      <w:marTop w:val="0"/>
      <w:marBottom w:val="0"/>
      <w:divBdr>
        <w:top w:val="none" w:sz="0" w:space="0" w:color="auto"/>
        <w:left w:val="none" w:sz="0" w:space="0" w:color="auto"/>
        <w:bottom w:val="none" w:sz="0" w:space="0" w:color="auto"/>
        <w:right w:val="none" w:sz="0" w:space="0" w:color="auto"/>
      </w:divBdr>
    </w:div>
    <w:div w:id="944505025">
      <w:bodyDiv w:val="1"/>
      <w:marLeft w:val="0"/>
      <w:marRight w:val="0"/>
      <w:marTop w:val="0"/>
      <w:marBottom w:val="0"/>
      <w:divBdr>
        <w:top w:val="none" w:sz="0" w:space="0" w:color="auto"/>
        <w:left w:val="none" w:sz="0" w:space="0" w:color="auto"/>
        <w:bottom w:val="none" w:sz="0" w:space="0" w:color="auto"/>
        <w:right w:val="none" w:sz="0" w:space="0" w:color="auto"/>
      </w:divBdr>
    </w:div>
    <w:div w:id="1099368738">
      <w:bodyDiv w:val="1"/>
      <w:marLeft w:val="0"/>
      <w:marRight w:val="0"/>
      <w:marTop w:val="0"/>
      <w:marBottom w:val="0"/>
      <w:divBdr>
        <w:top w:val="none" w:sz="0" w:space="0" w:color="auto"/>
        <w:left w:val="none" w:sz="0" w:space="0" w:color="auto"/>
        <w:bottom w:val="none" w:sz="0" w:space="0" w:color="auto"/>
        <w:right w:val="none" w:sz="0" w:space="0" w:color="auto"/>
      </w:divBdr>
    </w:div>
    <w:div w:id="1503277309">
      <w:bodyDiv w:val="1"/>
      <w:marLeft w:val="0"/>
      <w:marRight w:val="0"/>
      <w:marTop w:val="0"/>
      <w:marBottom w:val="0"/>
      <w:divBdr>
        <w:top w:val="none" w:sz="0" w:space="0" w:color="auto"/>
        <w:left w:val="none" w:sz="0" w:space="0" w:color="auto"/>
        <w:bottom w:val="none" w:sz="0" w:space="0" w:color="auto"/>
        <w:right w:val="none" w:sz="0" w:space="0" w:color="auto"/>
      </w:divBdr>
    </w:div>
    <w:div w:id="1648782867">
      <w:bodyDiv w:val="1"/>
      <w:marLeft w:val="0"/>
      <w:marRight w:val="0"/>
      <w:marTop w:val="0"/>
      <w:marBottom w:val="0"/>
      <w:divBdr>
        <w:top w:val="none" w:sz="0" w:space="0" w:color="auto"/>
        <w:left w:val="none" w:sz="0" w:space="0" w:color="auto"/>
        <w:bottom w:val="none" w:sz="0" w:space="0" w:color="auto"/>
        <w:right w:val="none" w:sz="0" w:space="0" w:color="auto"/>
      </w:divBdr>
    </w:div>
    <w:div w:id="193921852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mailto:scpub@library.illinois.edu" TargetMode="External"/><Relationship Id="rId3" Type="http://schemas.openxmlformats.org/officeDocument/2006/relationships/customXml" Target="../customXml/item3.xml"/><Relationship Id="rId7" Type="http://schemas.openxmlformats.org/officeDocument/2006/relationships/webSettings" Target="webSettings.xml"/><Relationship Id="rId12" Type="http://schemas.openxmlformats.org/officeDocument/2006/relationships/theme" Target="theme/theme1.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fontTable" Target="fontTable.xml"/><Relationship Id="rId5" Type="http://schemas.openxmlformats.org/officeDocument/2006/relationships/styles" Target="styles.xml"/><Relationship Id="rId10" Type="http://schemas.openxmlformats.org/officeDocument/2006/relationships/hyperlink" Target="mailto:hpnl@library.illinois.edu" TargetMode="External"/><Relationship Id="rId4" Type="http://schemas.openxmlformats.org/officeDocument/2006/relationships/numbering" Target="numbering.xml"/><Relationship Id="rId9" Type="http://schemas.openxmlformats.org/officeDocument/2006/relationships/hyperlink" Target="https://www.library.illinois.edu/committees/wp-content/uploads/sites/89/2023/05/2025-06-23_EC-Minutes.docx"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ct:contentTypeSchema xmlns:ct="http://schemas.microsoft.com/office/2006/metadata/contentType" xmlns:ma="http://schemas.microsoft.com/office/2006/metadata/properties/metaAttributes" ct:_="" ma:_="" ma:contentTypeName="Document" ma:contentTypeID="0x010100614A8B5DF0E80D44872CDBC0772D9DEB" ma:contentTypeVersion="13" ma:contentTypeDescription="Create a new document." ma:contentTypeScope="" ma:versionID="6b5b52f504663174e342c179820775ce">
  <xsd:schema xmlns:xsd="http://www.w3.org/2001/XMLSchema" xmlns:xs="http://www.w3.org/2001/XMLSchema" xmlns:p="http://schemas.microsoft.com/office/2006/metadata/properties" xmlns:ns3="000bfb81-8a31-4747-9882-11a6500c8470" xmlns:ns4="d3c387b8-9ce4-48bf-99f9-3067a66b0c43" targetNamespace="http://schemas.microsoft.com/office/2006/metadata/properties" ma:root="true" ma:fieldsID="f4312db904989faef0cbf76a308b060a" ns3:_="" ns4:_="">
    <xsd:import namespace="000bfb81-8a31-4747-9882-11a6500c8470"/>
    <xsd:import namespace="d3c387b8-9ce4-48bf-99f9-3067a66b0c43"/>
    <xsd:element name="properties">
      <xsd:complexType>
        <xsd:sequence>
          <xsd:element name="documentManagement">
            <xsd:complexType>
              <xsd:all>
                <xsd:element ref="ns3:MediaServiceMetadata" minOccurs="0"/>
                <xsd:element ref="ns3:MediaServiceFastMetadata" minOccurs="0"/>
                <xsd:element ref="ns3:MediaServiceDateTaken" minOccurs="0"/>
                <xsd:element ref="ns3:MediaServiceAutoTags" minOccurs="0"/>
                <xsd:element ref="ns3:MediaServiceOCR" minOccurs="0"/>
                <xsd:element ref="ns3:MediaServiceLocation" minOccurs="0"/>
                <xsd:element ref="ns3:MediaServiceGenerationTime" minOccurs="0"/>
                <xsd:element ref="ns3:MediaServiceEventHashCode" minOccurs="0"/>
                <xsd:element ref="ns3:MediaServiceAutoKeyPoints" minOccurs="0"/>
                <xsd:element ref="ns3:MediaServiceKeyPoints" minOccurs="0"/>
                <xsd:element ref="ns4:SharedWithUsers" minOccurs="0"/>
                <xsd:element ref="ns4:SharedWithDetails" minOccurs="0"/>
                <xsd:element ref="ns4:SharingHintHash"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000bfb81-8a31-4747-9882-11a6500c8470"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DateTaken" ma:index="10" nillable="true" ma:displayName="MediaServiceDateTaken" ma:hidden="true" ma:internalName="MediaServiceDateTaken" ma:readOnly="true">
      <xsd:simpleType>
        <xsd:restriction base="dms:Text"/>
      </xsd:simpleType>
    </xsd:element>
    <xsd:element name="MediaServiceAutoTags" ma:index="11" nillable="true" ma:displayName="Tags" ma:internalName="MediaServiceAutoTags" ma:readOnly="true">
      <xsd:simpleType>
        <xsd:restriction base="dms:Text"/>
      </xsd:simpleType>
    </xsd:element>
    <xsd:element name="MediaServiceOCR" ma:index="12" nillable="true" ma:displayName="Extracted Text" ma:internalName="MediaServiceOCR" ma:readOnly="true">
      <xsd:simpleType>
        <xsd:restriction base="dms:Note">
          <xsd:maxLength value="255"/>
        </xsd:restriction>
      </xsd:simpleType>
    </xsd:element>
    <xsd:element name="MediaServiceLocation" ma:index="13" nillable="true" ma:displayName="Location" ma:internalName="MediaServiceLocation" ma:readOnly="true">
      <xsd:simpleType>
        <xsd:restriction base="dms:Text"/>
      </xsd:simpleType>
    </xsd:element>
    <xsd:element name="MediaServiceGenerationTime" ma:index="14" nillable="true" ma:displayName="MediaServiceGenerationTime" ma:hidden="true" ma:internalName="MediaServiceGenerationTime" ma:readOnly="true">
      <xsd:simpleType>
        <xsd:restriction base="dms:Text"/>
      </xsd:simpleType>
    </xsd:element>
    <xsd:element name="MediaServiceEventHashCode" ma:index="15" nillable="true" ma:displayName="MediaServiceEventHashCode" ma:hidden="true" ma:internalName="MediaServiceEventHashCode" ma:readOnly="true">
      <xsd:simpleType>
        <xsd:restriction base="dms:Text"/>
      </xsd:simpleType>
    </xsd:element>
    <xsd:element name="MediaServiceAutoKeyPoints" ma:index="16" nillable="true" ma:displayName="MediaServiceAutoKeyPoints" ma:hidden="true" ma:internalName="MediaServiceAutoKeyPoints" ma:readOnly="true">
      <xsd:simpleType>
        <xsd:restriction base="dms:Note"/>
      </xsd:simpleType>
    </xsd:element>
    <xsd:element name="MediaServiceKeyPoints" ma:index="17" nillable="true" ma:displayName="KeyPoints" ma:internalName="MediaServiceKeyPoints" ma:readOnly="true">
      <xsd:simpleType>
        <xsd:restriction base="dms:Note">
          <xsd:maxLength value="255"/>
        </xsd:restriction>
      </xsd:simpleType>
    </xsd:element>
  </xsd:schema>
  <xsd:schema xmlns:xsd="http://www.w3.org/2001/XMLSchema" xmlns:xs="http://www.w3.org/2001/XMLSchema" xmlns:dms="http://schemas.microsoft.com/office/2006/documentManagement/types" xmlns:pc="http://schemas.microsoft.com/office/infopath/2007/PartnerControls" targetNamespace="d3c387b8-9ce4-48bf-99f9-3067a66b0c43" elementFormDefault="qualified">
    <xsd:import namespace="http://schemas.microsoft.com/office/2006/documentManagement/types"/>
    <xsd:import namespace="http://schemas.microsoft.com/office/infopath/2007/PartnerControls"/>
    <xsd:element name="SharedWithUsers" ma:index="18"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9" nillable="true" ma:displayName="Shared With Details" ma:internalName="SharedWithDetails" ma:readOnly="true">
      <xsd:simpleType>
        <xsd:restriction base="dms:Note">
          <xsd:maxLength value="255"/>
        </xsd:restriction>
      </xsd:simpleType>
    </xsd:element>
    <xsd:element name="SharingHintHash" ma:index="20" nillable="true" ma:displayName="Sharing Hint Hash" ma:hidden="true" ma:internalName="SharingHintHash" ma:readOnly="true">
      <xsd:simpleType>
        <xsd:restriction base="dms:Text"/>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p:properties xmlns:p="http://schemas.microsoft.com/office/2006/metadata/properties" xmlns:xsi="http://www.w3.org/2001/XMLSchema-instance" xmlns:pc="http://schemas.microsoft.com/office/infopath/2007/PartnerControls">
  <documentManagement/>
</p:properties>
</file>

<file path=customXml/item3.xml><?xml version="1.0" encoding="utf-8"?>
<?mso-contentType ?>
<FormTemplates xmlns="http://schemas.microsoft.com/sharepoint/v3/contenttype/forms">
  <Display>DocumentLibraryForm</Display>
  <Edit>DocumentLibraryForm</Edit>
  <New>DocumentLibraryForm</New>
</FormTemplates>
</file>

<file path=customXml/itemProps1.xml><?xml version="1.0" encoding="utf-8"?>
<ds:datastoreItem xmlns:ds="http://schemas.openxmlformats.org/officeDocument/2006/customXml" ds:itemID="{31F6B801-96D5-4AF5-AD74-CEA242FE0611}">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000bfb81-8a31-4747-9882-11a6500c8470"/>
    <ds:schemaRef ds:uri="d3c387b8-9ce4-48bf-99f9-3067a66b0c43"/>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2.xml><?xml version="1.0" encoding="utf-8"?>
<ds:datastoreItem xmlns:ds="http://schemas.openxmlformats.org/officeDocument/2006/customXml" ds:itemID="{2B047B01-8527-4099-95FF-282C2E8CCADC}">
  <ds:schemaRefs>
    <ds:schemaRef ds:uri="http://schemas.microsoft.com/office/2006/metadata/properties"/>
    <ds:schemaRef ds:uri="http://schemas.microsoft.com/office/infopath/2007/PartnerControls"/>
  </ds:schemaRefs>
</ds:datastoreItem>
</file>

<file path=customXml/itemProps3.xml><?xml version="1.0" encoding="utf-8"?>
<ds:datastoreItem xmlns:ds="http://schemas.openxmlformats.org/officeDocument/2006/customXml" ds:itemID="{8AED6CBB-5CC4-4315-90ED-50FD42B2C579}">
  <ds:schemaRefs>
    <ds:schemaRef ds:uri="http://schemas.microsoft.com/sharepoint/v3/contenttype/forms"/>
  </ds:schemaRefs>
</ds:datastoreItem>
</file>

<file path=docProps/app.xml><?xml version="1.0" encoding="utf-8"?>
<Properties xmlns="http://schemas.openxmlformats.org/officeDocument/2006/extended-properties" xmlns:vt="http://schemas.openxmlformats.org/officeDocument/2006/docPropsVTypes">
  <Template>Normal</Template>
  <TotalTime>104</TotalTime>
  <Pages>3</Pages>
  <Words>754</Words>
  <Characters>4299</Characters>
  <Application>Microsoft Office Word</Application>
  <DocSecurity>0</DocSecurity>
  <Lines>35</Lines>
  <Paragraphs>10</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5043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Carns, Paula Mae</dc:creator>
  <cp:keywords/>
  <dc:description/>
  <cp:lastModifiedBy>Savonius-Wroth, Celestina</cp:lastModifiedBy>
  <cp:revision>9</cp:revision>
  <dcterms:created xsi:type="dcterms:W3CDTF">2025-07-01T15:19:00Z</dcterms:created>
  <dcterms:modified xsi:type="dcterms:W3CDTF">2025-08-11T18:03:00Z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0x010100614A8B5DF0E80D44872CDBC0772D9DEB</vt:lpwstr>
  </property>
</Properties>
</file>