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AEC55D" w14:textId="3F6D7422" w:rsidR="00095068" w:rsidRPr="001D22ED" w:rsidRDefault="00BA0B61">
      <w:pPr>
        <w:rPr>
          <w:rFonts w:ascii="Garamond" w:hAnsi="Garamond"/>
          <w:b/>
          <w:u w:val="single"/>
        </w:rPr>
      </w:pPr>
      <w:r w:rsidRPr="001D22ED">
        <w:rPr>
          <w:rFonts w:ascii="Garamond" w:hAnsi="Garamond"/>
          <w:b/>
          <w:u w:val="single"/>
        </w:rPr>
        <w:t>5 Year Unit Head Review</w:t>
      </w:r>
      <w:r w:rsidR="00CA1ABF">
        <w:rPr>
          <w:rFonts w:ascii="Garamond" w:hAnsi="Garamond"/>
          <w:b/>
          <w:u w:val="single"/>
        </w:rPr>
        <w:t xml:space="preserve"> </w:t>
      </w:r>
    </w:p>
    <w:p w14:paraId="21E85092" w14:textId="77777777" w:rsidR="007B6BDD" w:rsidRPr="001D22ED" w:rsidRDefault="007B6BDD">
      <w:pPr>
        <w:rPr>
          <w:rFonts w:ascii="Garamond" w:hAnsi="Garamond"/>
          <w:b/>
          <w:u w:val="single"/>
        </w:rPr>
      </w:pPr>
    </w:p>
    <w:p w14:paraId="2ED64486" w14:textId="1C8078A9" w:rsidR="00BA0B61" w:rsidRPr="00652C1C" w:rsidRDefault="00A96280" w:rsidP="00D827F8">
      <w:pPr>
        <w:jc w:val="left"/>
        <w:rPr>
          <w:rFonts w:ascii="Garamond" w:hAnsi="Garamond"/>
          <w:b/>
          <w:u w:val="single"/>
        </w:rPr>
      </w:pPr>
      <w:r>
        <w:rPr>
          <w:rFonts w:ascii="Garamond" w:hAnsi="Garamond"/>
        </w:rPr>
        <w:t xml:space="preserve">This document outlines the </w:t>
      </w:r>
      <w:r w:rsidR="00E75B31">
        <w:rPr>
          <w:rFonts w:ascii="Garamond" w:hAnsi="Garamond"/>
        </w:rPr>
        <w:t>procedural steps</w:t>
      </w:r>
      <w:r w:rsidR="007B6BDD">
        <w:rPr>
          <w:rFonts w:ascii="Garamond" w:hAnsi="Garamond"/>
        </w:rPr>
        <w:t xml:space="preserve"> </w:t>
      </w:r>
      <w:r w:rsidR="00E75B31">
        <w:rPr>
          <w:rFonts w:ascii="Garamond" w:hAnsi="Garamond"/>
        </w:rPr>
        <w:t xml:space="preserve">for the five-year </w:t>
      </w:r>
      <w:r w:rsidR="007B6BDD">
        <w:rPr>
          <w:rFonts w:ascii="Garamond" w:hAnsi="Garamond"/>
        </w:rPr>
        <w:t>unit head review</w:t>
      </w:r>
      <w:r w:rsidR="00E75B31">
        <w:rPr>
          <w:rFonts w:ascii="Garamond" w:hAnsi="Garamond"/>
        </w:rPr>
        <w:t>.</w:t>
      </w:r>
      <w:r w:rsidR="00937659">
        <w:rPr>
          <w:rFonts w:ascii="Garamond" w:hAnsi="Garamond"/>
        </w:rPr>
        <w:t xml:space="preserve"> </w:t>
      </w:r>
      <w:r w:rsidR="00E75B31">
        <w:rPr>
          <w:rFonts w:ascii="Garamond" w:hAnsi="Garamond"/>
        </w:rPr>
        <w:t xml:space="preserve">The approved policy document outlining the general process is </w:t>
      </w:r>
      <w:r w:rsidR="007B6BDD">
        <w:rPr>
          <w:rFonts w:ascii="Garamond" w:hAnsi="Garamond"/>
        </w:rPr>
        <w:t xml:space="preserve">available at: </w:t>
      </w:r>
      <w:hyperlink r:id="rId7" w:history="1">
        <w:r w:rsidR="007B6BDD" w:rsidRPr="00712C6A">
          <w:rPr>
            <w:rStyle w:val="Hyperlink"/>
            <w:rFonts w:ascii="Garamond" w:hAnsi="Garamond"/>
          </w:rPr>
          <w:t>Unit Heads and Associate University Librarians: Appointments, Evaluations and Administrative Components of Salary</w:t>
        </w:r>
      </w:hyperlink>
    </w:p>
    <w:p w14:paraId="6D0F83F2" w14:textId="77777777" w:rsidR="00BA0B61" w:rsidRPr="001D22ED" w:rsidRDefault="00BA0B61">
      <w:pPr>
        <w:rPr>
          <w:rFonts w:ascii="Garamond" w:hAnsi="Garamond"/>
          <w:b/>
          <w:u w:val="single"/>
        </w:rPr>
      </w:pPr>
    </w:p>
    <w:p w14:paraId="0745CEC2" w14:textId="72AEA494" w:rsidR="00712BF8" w:rsidRPr="001D22ED" w:rsidRDefault="00712BF8" w:rsidP="00BA0B61">
      <w:pPr>
        <w:pStyle w:val="ListParagraph"/>
        <w:numPr>
          <w:ilvl w:val="0"/>
          <w:numId w:val="5"/>
        </w:numPr>
        <w:jc w:val="left"/>
        <w:rPr>
          <w:rFonts w:ascii="Garamond" w:hAnsi="Garamond"/>
        </w:rPr>
      </w:pPr>
      <w:r w:rsidRPr="001D22ED">
        <w:rPr>
          <w:rFonts w:ascii="Garamond" w:hAnsi="Garamond"/>
        </w:rPr>
        <w:t>Timetable:</w:t>
      </w:r>
      <w:r w:rsidR="00937659" w:rsidRPr="001D22ED">
        <w:rPr>
          <w:rFonts w:ascii="Garamond" w:hAnsi="Garamond"/>
        </w:rPr>
        <w:t xml:space="preserve"> </w:t>
      </w:r>
      <w:r w:rsidR="003F0854" w:rsidRPr="001D22ED">
        <w:rPr>
          <w:rFonts w:ascii="Garamond" w:hAnsi="Garamond"/>
        </w:rPr>
        <w:t xml:space="preserve"> </w:t>
      </w:r>
      <w:r w:rsidR="00802950">
        <w:rPr>
          <w:rFonts w:ascii="Garamond" w:hAnsi="Garamond"/>
        </w:rPr>
        <w:t xml:space="preserve">The review process takes approximately four months. Ideally, it should be </w:t>
      </w:r>
      <w:proofErr w:type="gramStart"/>
      <w:r w:rsidR="00802950">
        <w:rPr>
          <w:rFonts w:ascii="Garamond" w:hAnsi="Garamond"/>
        </w:rPr>
        <w:t>b</w:t>
      </w:r>
      <w:r w:rsidRPr="00652C1C">
        <w:rPr>
          <w:rFonts w:ascii="Garamond" w:hAnsi="Garamond"/>
        </w:rPr>
        <w:t>egin</w:t>
      </w:r>
      <w:proofErr w:type="gramEnd"/>
      <w:r w:rsidRPr="00652C1C">
        <w:rPr>
          <w:rFonts w:ascii="Garamond" w:hAnsi="Garamond"/>
        </w:rPr>
        <w:t xml:space="preserve"> </w:t>
      </w:r>
      <w:r w:rsidRPr="001D22ED">
        <w:rPr>
          <w:rFonts w:ascii="Garamond" w:hAnsi="Garamond"/>
        </w:rPr>
        <w:t xml:space="preserve">in </w:t>
      </w:r>
      <w:r w:rsidR="00BA32FD" w:rsidRPr="001D22ED">
        <w:rPr>
          <w:rFonts w:ascii="Garamond" w:hAnsi="Garamond"/>
        </w:rPr>
        <w:t>January</w:t>
      </w:r>
      <w:r w:rsidRPr="001D22ED">
        <w:rPr>
          <w:rFonts w:ascii="Garamond" w:hAnsi="Garamond"/>
        </w:rPr>
        <w:t xml:space="preserve"> so that it can be completed in April</w:t>
      </w:r>
      <w:r w:rsidR="00802950">
        <w:rPr>
          <w:rFonts w:ascii="Garamond" w:hAnsi="Garamond"/>
        </w:rPr>
        <w:t>, however sometimes reviews occur off this cycle</w:t>
      </w:r>
    </w:p>
    <w:p w14:paraId="6CD762AC" w14:textId="160B81BA" w:rsidR="004D29DF" w:rsidRDefault="00802950" w:rsidP="00BA0B61">
      <w:pPr>
        <w:pStyle w:val="ListParagraph"/>
        <w:numPr>
          <w:ilvl w:val="0"/>
          <w:numId w:val="5"/>
        </w:numPr>
        <w:jc w:val="left"/>
        <w:rPr>
          <w:rFonts w:ascii="Garamond" w:hAnsi="Garamond"/>
        </w:rPr>
      </w:pPr>
      <w:r>
        <w:rPr>
          <w:rFonts w:ascii="Garamond" w:hAnsi="Garamond"/>
        </w:rPr>
        <w:t>To begin, four (4)</w:t>
      </w:r>
      <w:r w:rsidR="00BA0B61" w:rsidRPr="001D22ED">
        <w:rPr>
          <w:rFonts w:ascii="Garamond" w:hAnsi="Garamond"/>
        </w:rPr>
        <w:t xml:space="preserve"> members </w:t>
      </w:r>
      <w:r w:rsidR="00BA32FD" w:rsidRPr="001D22ED">
        <w:rPr>
          <w:rFonts w:ascii="Garamond" w:hAnsi="Garamond"/>
        </w:rPr>
        <w:t xml:space="preserve">are chosen </w:t>
      </w:r>
      <w:r w:rsidR="00652C1C">
        <w:rPr>
          <w:rFonts w:ascii="Garamond" w:hAnsi="Garamond"/>
        </w:rPr>
        <w:t>by the Executive Committee to serve on</w:t>
      </w:r>
      <w:r w:rsidR="00652C1C" w:rsidRPr="00652C1C">
        <w:rPr>
          <w:rFonts w:ascii="Garamond" w:hAnsi="Garamond"/>
        </w:rPr>
        <w:t xml:space="preserve"> </w:t>
      </w:r>
      <w:r w:rsidR="00BA0B61" w:rsidRPr="00652C1C">
        <w:rPr>
          <w:rFonts w:ascii="Garamond" w:hAnsi="Garamond"/>
        </w:rPr>
        <w:t xml:space="preserve">the </w:t>
      </w:r>
      <w:r w:rsidR="00BA0B61" w:rsidRPr="001D22ED">
        <w:rPr>
          <w:rFonts w:ascii="Garamond" w:hAnsi="Garamond"/>
        </w:rPr>
        <w:t>review committe</w:t>
      </w:r>
      <w:r w:rsidR="00F51710" w:rsidRPr="001D22ED">
        <w:rPr>
          <w:rFonts w:ascii="Garamond" w:hAnsi="Garamond"/>
        </w:rPr>
        <w:t>e (one representative from each:</w:t>
      </w:r>
      <w:r w:rsidR="00EF7749" w:rsidRPr="001D22ED">
        <w:rPr>
          <w:rFonts w:ascii="Garamond" w:hAnsi="Garamond"/>
        </w:rPr>
        <w:t xml:space="preserve"> </w:t>
      </w:r>
      <w:r w:rsidR="00BA0B61" w:rsidRPr="001D22ED">
        <w:rPr>
          <w:rFonts w:ascii="Garamond" w:hAnsi="Garamond"/>
        </w:rPr>
        <w:t>EC</w:t>
      </w:r>
      <w:r w:rsidR="00652C1C">
        <w:rPr>
          <w:rFonts w:ascii="Garamond" w:hAnsi="Garamond"/>
        </w:rPr>
        <w:t xml:space="preserve"> (chair)</w:t>
      </w:r>
      <w:r w:rsidR="00BA0B61" w:rsidRPr="00652C1C">
        <w:rPr>
          <w:rFonts w:ascii="Garamond" w:hAnsi="Garamond"/>
        </w:rPr>
        <w:t>,</w:t>
      </w:r>
      <w:r w:rsidR="00BA0B61" w:rsidRPr="001D22ED">
        <w:rPr>
          <w:rFonts w:ascii="Garamond" w:hAnsi="Garamond"/>
        </w:rPr>
        <w:t xml:space="preserve"> AC, LSSC</w:t>
      </w:r>
      <w:r w:rsidR="00652C1C">
        <w:rPr>
          <w:rFonts w:ascii="Garamond" w:hAnsi="Garamond"/>
        </w:rPr>
        <w:t>, and LCAP</w:t>
      </w:r>
      <w:r w:rsidR="00BA0B61" w:rsidRPr="00652C1C">
        <w:rPr>
          <w:rFonts w:ascii="Garamond" w:hAnsi="Garamond"/>
        </w:rPr>
        <w:t>)</w:t>
      </w:r>
      <w:r w:rsidR="00BA32FD" w:rsidRPr="00652C1C">
        <w:rPr>
          <w:rFonts w:ascii="Garamond" w:hAnsi="Garamond"/>
        </w:rPr>
        <w:t>.</w:t>
      </w:r>
      <w:r w:rsidR="00BA0B61" w:rsidRPr="00652C1C">
        <w:rPr>
          <w:rFonts w:ascii="Garamond" w:hAnsi="Garamond"/>
        </w:rPr>
        <w:t xml:space="preserve"> </w:t>
      </w:r>
      <w:r>
        <w:rPr>
          <w:rFonts w:ascii="Garamond" w:hAnsi="Garamond"/>
        </w:rPr>
        <w:t xml:space="preserve">All members must understand from the outset that this process is highly </w:t>
      </w:r>
      <w:proofErr w:type="gramStart"/>
      <w:r>
        <w:rPr>
          <w:rFonts w:ascii="Garamond" w:hAnsi="Garamond"/>
        </w:rPr>
        <w:t>confidential</w:t>
      </w:r>
      <w:proofErr w:type="gramEnd"/>
      <w:r>
        <w:rPr>
          <w:rFonts w:ascii="Garamond" w:hAnsi="Garamond"/>
        </w:rPr>
        <w:t xml:space="preserve"> and integrity of the review process is critical.</w:t>
      </w:r>
    </w:p>
    <w:p w14:paraId="1C199510" w14:textId="48BC4989" w:rsidR="00BA0B61" w:rsidRPr="001639A8" w:rsidRDefault="3E3C3BD6" w:rsidP="001639A8">
      <w:pPr>
        <w:pStyle w:val="ListParagraph"/>
        <w:numPr>
          <w:ilvl w:val="0"/>
          <w:numId w:val="5"/>
        </w:numPr>
        <w:jc w:val="left"/>
        <w:rPr>
          <w:rFonts w:ascii="Times New Roman" w:hAnsi="Times New Roman" w:cs="Times New Roman"/>
        </w:rPr>
      </w:pPr>
      <w:r w:rsidRPr="001639A8">
        <w:rPr>
          <w:rFonts w:ascii="Garamond" w:hAnsi="Garamond"/>
        </w:rPr>
        <w:t>The chair of the committee, typically the EC representative, should meet with the Unit Head to</w:t>
      </w:r>
      <w:r w:rsidRPr="001639A8">
        <w:rPr>
          <w:rFonts w:ascii="Times New Roman" w:hAnsi="Times New Roman" w:cs="Times New Roman"/>
        </w:rPr>
        <w:t xml:space="preserve"> </w:t>
      </w:r>
      <w:r w:rsidRPr="001639A8">
        <w:rPr>
          <w:rFonts w:ascii="Garamond" w:hAnsi="Garamond"/>
        </w:rPr>
        <w:t>outline the review process and ask the Unit Head for the following documents, which the committee then reviews. (see “Sample Correspondence regarding 5-year Unit Head Review” in procedural folder):</w:t>
      </w:r>
    </w:p>
    <w:p w14:paraId="1C783D37" w14:textId="10FB9A77" w:rsidR="00BA0B61" w:rsidRDefault="78404AEE" w:rsidP="00BA0B61">
      <w:pPr>
        <w:pStyle w:val="ListParagraph"/>
        <w:numPr>
          <w:ilvl w:val="1"/>
          <w:numId w:val="5"/>
        </w:numPr>
        <w:jc w:val="left"/>
        <w:rPr>
          <w:rFonts w:ascii="Garamond" w:hAnsi="Garamond"/>
        </w:rPr>
      </w:pPr>
      <w:r w:rsidRPr="78404AEE">
        <w:rPr>
          <w:rFonts w:ascii="Garamond" w:hAnsi="Garamond"/>
        </w:rPr>
        <w:t>Unit Head expectations as set with the Dean upon last appointment (in absence of these, use job description)</w:t>
      </w:r>
    </w:p>
    <w:p w14:paraId="60BB9F25" w14:textId="6DB97068" w:rsidR="00E75B31" w:rsidRPr="00652C1C" w:rsidRDefault="00E75B31" w:rsidP="00BA0B61">
      <w:pPr>
        <w:pStyle w:val="ListParagraph"/>
        <w:numPr>
          <w:ilvl w:val="1"/>
          <w:numId w:val="5"/>
        </w:numPr>
        <w:jc w:val="left"/>
        <w:rPr>
          <w:rFonts w:ascii="Garamond" w:hAnsi="Garamond"/>
        </w:rPr>
      </w:pPr>
      <w:r>
        <w:rPr>
          <w:rFonts w:ascii="Garamond" w:hAnsi="Garamond"/>
        </w:rPr>
        <w:t>A current job description</w:t>
      </w:r>
    </w:p>
    <w:p w14:paraId="2F3314B6" w14:textId="77777777" w:rsidR="00297CBD" w:rsidRPr="001D22ED" w:rsidRDefault="0004743D" w:rsidP="0004743D">
      <w:pPr>
        <w:pStyle w:val="ListParagraph"/>
        <w:numPr>
          <w:ilvl w:val="1"/>
          <w:numId w:val="5"/>
        </w:numPr>
        <w:jc w:val="left"/>
        <w:rPr>
          <w:rFonts w:ascii="Garamond" w:hAnsi="Garamond"/>
        </w:rPr>
      </w:pPr>
      <w:r w:rsidRPr="001D22ED">
        <w:rPr>
          <w:rFonts w:ascii="Garamond" w:hAnsi="Garamond"/>
        </w:rPr>
        <w:t>U</w:t>
      </w:r>
      <w:r w:rsidR="00E03B08" w:rsidRPr="001D22ED">
        <w:rPr>
          <w:rFonts w:ascii="Garamond" w:hAnsi="Garamond"/>
        </w:rPr>
        <w:t xml:space="preserve">nit </w:t>
      </w:r>
      <w:r w:rsidRPr="001D22ED">
        <w:rPr>
          <w:rFonts w:ascii="Garamond" w:hAnsi="Garamond"/>
        </w:rPr>
        <w:t>Annual R</w:t>
      </w:r>
      <w:r w:rsidR="00E03B08" w:rsidRPr="001D22ED">
        <w:rPr>
          <w:rFonts w:ascii="Garamond" w:hAnsi="Garamond"/>
        </w:rPr>
        <w:t xml:space="preserve">eports </w:t>
      </w:r>
      <w:r w:rsidR="00BA32FD" w:rsidRPr="001D22ED">
        <w:rPr>
          <w:rFonts w:ascii="Garamond" w:hAnsi="Garamond"/>
        </w:rPr>
        <w:t>for the past five years</w:t>
      </w:r>
    </w:p>
    <w:p w14:paraId="55AE66F4" w14:textId="47FBC7BF" w:rsidR="00BA0B61" w:rsidRPr="001D22ED" w:rsidRDefault="00BA0B61" w:rsidP="0004743D">
      <w:pPr>
        <w:pStyle w:val="ListParagraph"/>
        <w:numPr>
          <w:ilvl w:val="1"/>
          <w:numId w:val="5"/>
        </w:numPr>
        <w:jc w:val="left"/>
        <w:rPr>
          <w:rFonts w:ascii="Garamond" w:hAnsi="Garamond"/>
        </w:rPr>
      </w:pPr>
      <w:r w:rsidRPr="001D22ED">
        <w:rPr>
          <w:rFonts w:ascii="Garamond" w:hAnsi="Garamond"/>
        </w:rPr>
        <w:t>Current CV</w:t>
      </w:r>
    </w:p>
    <w:p w14:paraId="212AC700" w14:textId="0311831A" w:rsidR="007B6BDD" w:rsidRDefault="007B6BDD" w:rsidP="0004743D">
      <w:pPr>
        <w:pStyle w:val="ListParagraph"/>
        <w:numPr>
          <w:ilvl w:val="1"/>
          <w:numId w:val="5"/>
        </w:numPr>
        <w:jc w:val="left"/>
        <w:rPr>
          <w:rFonts w:ascii="Garamond" w:hAnsi="Garamond"/>
        </w:rPr>
      </w:pPr>
      <w:r w:rsidRPr="007B6BDD">
        <w:rPr>
          <w:rFonts w:ascii="Garamond" w:hAnsi="Garamond"/>
        </w:rPr>
        <w:t xml:space="preserve">A </w:t>
      </w:r>
      <w:r w:rsidR="00874F0B">
        <w:rPr>
          <w:rFonts w:ascii="Garamond" w:hAnsi="Garamond"/>
        </w:rPr>
        <w:t xml:space="preserve">brief (2 page) </w:t>
      </w:r>
      <w:r w:rsidRPr="007B6BDD">
        <w:rPr>
          <w:rFonts w:ascii="Garamond" w:hAnsi="Garamond"/>
        </w:rPr>
        <w:t>written</w:t>
      </w:r>
      <w:r w:rsidR="003F0854">
        <w:rPr>
          <w:rFonts w:ascii="Garamond" w:hAnsi="Garamond"/>
        </w:rPr>
        <w:t xml:space="preserve"> </w:t>
      </w:r>
      <w:r w:rsidRPr="007B6BDD">
        <w:rPr>
          <w:rFonts w:ascii="Garamond" w:hAnsi="Garamond"/>
        </w:rPr>
        <w:t>self-evaluation</w:t>
      </w:r>
    </w:p>
    <w:p w14:paraId="00788D2C" w14:textId="61933376" w:rsidR="00E75B31" w:rsidRPr="00D827F8" w:rsidRDefault="00E75B31" w:rsidP="00D827F8">
      <w:pPr>
        <w:ind w:left="1440"/>
        <w:jc w:val="left"/>
        <w:rPr>
          <w:rFonts w:ascii="Garamond" w:hAnsi="Garamond"/>
          <w:i/>
          <w:iCs/>
        </w:rPr>
      </w:pPr>
      <w:r w:rsidRPr="00D827F8">
        <w:rPr>
          <w:rFonts w:ascii="Garamond" w:hAnsi="Garamond"/>
          <w:i/>
          <w:iCs/>
        </w:rPr>
        <w:t xml:space="preserve">This brief report provides the Unit Head’s perspective on his or her accomplishments, challenges, and opportunities over the previous five years, as well as </w:t>
      </w:r>
      <w:r>
        <w:rPr>
          <w:rFonts w:ascii="Garamond" w:hAnsi="Garamond"/>
          <w:i/>
          <w:iCs/>
        </w:rPr>
        <w:t>current goals and difficulties, and future aspirations</w:t>
      </w:r>
      <w:r w:rsidRPr="00D827F8">
        <w:rPr>
          <w:rFonts w:ascii="Garamond" w:hAnsi="Garamond"/>
          <w:i/>
          <w:iCs/>
        </w:rPr>
        <w:t xml:space="preserve"> for the coming five-year period.</w:t>
      </w:r>
      <w:r w:rsidR="00937659">
        <w:rPr>
          <w:rFonts w:ascii="Garamond" w:hAnsi="Garamond"/>
          <w:i/>
          <w:iCs/>
        </w:rPr>
        <w:t xml:space="preserve"> </w:t>
      </w:r>
      <w:r w:rsidRPr="00D827F8">
        <w:rPr>
          <w:rFonts w:ascii="Garamond" w:hAnsi="Garamond"/>
          <w:i/>
          <w:iCs/>
        </w:rPr>
        <w:t xml:space="preserve">This report should be framed around the previously established </w:t>
      </w:r>
      <w:r>
        <w:rPr>
          <w:rFonts w:ascii="Garamond" w:hAnsi="Garamond"/>
          <w:i/>
          <w:iCs/>
        </w:rPr>
        <w:t>Unit Head Expectations</w:t>
      </w:r>
      <w:r w:rsidRPr="00D827F8">
        <w:rPr>
          <w:rFonts w:ascii="Garamond" w:hAnsi="Garamond"/>
          <w:i/>
          <w:iCs/>
        </w:rPr>
        <w:t xml:space="preserve"> established by the Unit Head in collaboration with the Dean of Libraries</w:t>
      </w:r>
      <w:r w:rsidR="00937659">
        <w:rPr>
          <w:rFonts w:ascii="Garamond" w:hAnsi="Garamond"/>
          <w:i/>
          <w:iCs/>
        </w:rPr>
        <w:t xml:space="preserve"> and clearly address how those outlined expectations were met or unmet and why. </w:t>
      </w:r>
    </w:p>
    <w:p w14:paraId="735874DC" w14:textId="58031585" w:rsidR="00BA32FD" w:rsidRPr="001D22ED" w:rsidRDefault="00937659" w:rsidP="00BA0B61">
      <w:pPr>
        <w:pStyle w:val="ListParagraph"/>
        <w:numPr>
          <w:ilvl w:val="0"/>
          <w:numId w:val="5"/>
        </w:numPr>
        <w:jc w:val="left"/>
        <w:rPr>
          <w:rFonts w:ascii="Garamond" w:hAnsi="Garamond"/>
        </w:rPr>
      </w:pPr>
      <w:r>
        <w:rPr>
          <w:rFonts w:ascii="Garamond" w:hAnsi="Garamond"/>
        </w:rPr>
        <w:t xml:space="preserve">[OPTIONAL] </w:t>
      </w:r>
      <w:r w:rsidR="00BA32FD" w:rsidRPr="00652C1C">
        <w:rPr>
          <w:rFonts w:ascii="Garamond" w:hAnsi="Garamond"/>
        </w:rPr>
        <w:t xml:space="preserve">The </w:t>
      </w:r>
      <w:r w:rsidR="00EB7A1B">
        <w:rPr>
          <w:rFonts w:ascii="Garamond" w:hAnsi="Garamond"/>
        </w:rPr>
        <w:t xml:space="preserve">chair (with or without the full </w:t>
      </w:r>
      <w:r w:rsidR="00BA32FD" w:rsidRPr="00652C1C">
        <w:rPr>
          <w:rFonts w:ascii="Garamond" w:hAnsi="Garamond"/>
        </w:rPr>
        <w:t>committee</w:t>
      </w:r>
      <w:r w:rsidR="00EB7A1B">
        <w:rPr>
          <w:rFonts w:ascii="Garamond" w:hAnsi="Garamond"/>
        </w:rPr>
        <w:t>)</w:t>
      </w:r>
      <w:r w:rsidR="00BA32FD" w:rsidRPr="00652C1C">
        <w:rPr>
          <w:rFonts w:ascii="Garamond" w:hAnsi="Garamond"/>
        </w:rPr>
        <w:t xml:space="preserve"> </w:t>
      </w:r>
      <w:r>
        <w:rPr>
          <w:rFonts w:ascii="Garamond" w:hAnsi="Garamond"/>
        </w:rPr>
        <w:t>may choose to</w:t>
      </w:r>
      <w:r w:rsidRPr="001D22ED">
        <w:rPr>
          <w:rFonts w:ascii="Garamond" w:hAnsi="Garamond"/>
        </w:rPr>
        <w:t xml:space="preserve"> </w:t>
      </w:r>
      <w:r w:rsidR="00BA32FD" w:rsidRPr="001D22ED">
        <w:rPr>
          <w:rFonts w:ascii="Garamond" w:hAnsi="Garamond"/>
        </w:rPr>
        <w:t>meet with the Assessment Coordinator to discuss modes of evaluation, to get feedback on survey construction, interview questions, and other performance assessment options.</w:t>
      </w:r>
    </w:p>
    <w:p w14:paraId="23881F7F" w14:textId="437CB93C" w:rsidR="008F650B" w:rsidRPr="001D22ED" w:rsidRDefault="00652C1C" w:rsidP="00BA0B61">
      <w:pPr>
        <w:pStyle w:val="ListParagraph"/>
        <w:numPr>
          <w:ilvl w:val="0"/>
          <w:numId w:val="5"/>
        </w:numPr>
        <w:jc w:val="left"/>
        <w:rPr>
          <w:rFonts w:ascii="Garamond" w:hAnsi="Garamond"/>
        </w:rPr>
      </w:pPr>
      <w:r>
        <w:rPr>
          <w:rFonts w:ascii="Garamond" w:hAnsi="Garamond"/>
        </w:rPr>
        <w:t>A member of the committee</w:t>
      </w:r>
      <w:r w:rsidR="008E018A">
        <w:rPr>
          <w:rFonts w:ascii="Garamond" w:hAnsi="Garamond"/>
        </w:rPr>
        <w:t xml:space="preserve"> (chair or other designee) </w:t>
      </w:r>
      <w:r>
        <w:rPr>
          <w:rFonts w:ascii="Garamond" w:hAnsi="Garamond"/>
        </w:rPr>
        <w:t>shou</w:t>
      </w:r>
      <w:r w:rsidR="007B6BDD">
        <w:rPr>
          <w:rFonts w:ascii="Garamond" w:hAnsi="Garamond"/>
        </w:rPr>
        <w:t>ld s</w:t>
      </w:r>
      <w:r w:rsidR="00C2450E" w:rsidRPr="00652C1C">
        <w:rPr>
          <w:rFonts w:ascii="Garamond" w:hAnsi="Garamond"/>
        </w:rPr>
        <w:t>end</w:t>
      </w:r>
      <w:r w:rsidR="00C2450E" w:rsidRPr="001D22ED">
        <w:rPr>
          <w:rFonts w:ascii="Garamond" w:hAnsi="Garamond"/>
        </w:rPr>
        <w:t xml:space="preserve"> a message to the unit staff summarizing </w:t>
      </w:r>
      <w:r w:rsidR="00C2450E" w:rsidRPr="00652C1C">
        <w:rPr>
          <w:rFonts w:ascii="Garamond" w:hAnsi="Garamond"/>
        </w:rPr>
        <w:t>th</w:t>
      </w:r>
      <w:r w:rsidR="007B6BDD">
        <w:rPr>
          <w:rFonts w:ascii="Garamond" w:hAnsi="Garamond"/>
        </w:rPr>
        <w:t>e review</w:t>
      </w:r>
      <w:r w:rsidR="00C2450E" w:rsidRPr="001D22ED">
        <w:rPr>
          <w:rFonts w:ascii="Garamond" w:hAnsi="Garamond"/>
        </w:rPr>
        <w:t xml:space="preserve"> process</w:t>
      </w:r>
      <w:r w:rsidR="007B6BDD" w:rsidRPr="001D22ED">
        <w:rPr>
          <w:rFonts w:ascii="Garamond" w:hAnsi="Garamond"/>
        </w:rPr>
        <w:t xml:space="preserve"> and </w:t>
      </w:r>
      <w:r w:rsidR="007B6BDD">
        <w:rPr>
          <w:rFonts w:ascii="Garamond" w:hAnsi="Garamond"/>
        </w:rPr>
        <w:t>its purpose</w:t>
      </w:r>
      <w:r w:rsidR="00C2450E" w:rsidRPr="00652C1C">
        <w:rPr>
          <w:rFonts w:ascii="Garamond" w:hAnsi="Garamond"/>
        </w:rPr>
        <w:t xml:space="preserve"> and </w:t>
      </w:r>
      <w:r w:rsidR="00C2450E" w:rsidRPr="001D22ED">
        <w:rPr>
          <w:rFonts w:ascii="Garamond" w:hAnsi="Garamond"/>
        </w:rPr>
        <w:t xml:space="preserve">asking them to respond to an anonymous survey. Sample questions are </w:t>
      </w:r>
      <w:r w:rsidR="00F51710" w:rsidRPr="001D22ED">
        <w:rPr>
          <w:rFonts w:ascii="Garamond" w:hAnsi="Garamond"/>
        </w:rPr>
        <w:t>included in this EC folder</w:t>
      </w:r>
      <w:r w:rsidR="00C2450E" w:rsidRPr="001D22ED">
        <w:rPr>
          <w:rFonts w:ascii="Garamond" w:hAnsi="Garamond"/>
        </w:rPr>
        <w:t xml:space="preserve">. </w:t>
      </w:r>
      <w:r w:rsidR="0004743D" w:rsidRPr="001D22ED">
        <w:rPr>
          <w:rFonts w:ascii="Garamond" w:hAnsi="Garamond"/>
        </w:rPr>
        <w:t>Questions should be modified, as appropriate.</w:t>
      </w:r>
    </w:p>
    <w:p w14:paraId="382D237A" w14:textId="22426DC2" w:rsidR="00F51710" w:rsidRPr="001D22ED" w:rsidRDefault="00C2450E" w:rsidP="008F650B">
      <w:pPr>
        <w:pStyle w:val="ListParagraph"/>
        <w:numPr>
          <w:ilvl w:val="0"/>
          <w:numId w:val="5"/>
        </w:numPr>
        <w:jc w:val="left"/>
        <w:rPr>
          <w:rFonts w:ascii="Garamond" w:hAnsi="Garamond"/>
        </w:rPr>
      </w:pPr>
      <w:r w:rsidRPr="001D22ED">
        <w:rPr>
          <w:rFonts w:ascii="Garamond" w:hAnsi="Garamond"/>
        </w:rPr>
        <w:t>Identify individuals</w:t>
      </w:r>
      <w:r w:rsidR="00EB7A1B" w:rsidRPr="001D22ED">
        <w:rPr>
          <w:rFonts w:ascii="Garamond" w:hAnsi="Garamond"/>
        </w:rPr>
        <w:t xml:space="preserve"> </w:t>
      </w:r>
      <w:r w:rsidR="008E018A">
        <w:rPr>
          <w:rFonts w:ascii="Garamond" w:hAnsi="Garamond"/>
        </w:rPr>
        <w:t xml:space="preserve">within the Library but </w:t>
      </w:r>
      <w:r w:rsidR="00EB7A1B">
        <w:rPr>
          <w:rFonts w:ascii="Garamond" w:hAnsi="Garamond"/>
        </w:rPr>
        <w:t>outside the unit</w:t>
      </w:r>
      <w:r w:rsidR="008E018A">
        <w:rPr>
          <w:rFonts w:ascii="Garamond" w:hAnsi="Garamond"/>
        </w:rPr>
        <w:t>, as well as individuals outside the Library (when possible)</w:t>
      </w:r>
      <w:r w:rsidR="00EB7A1B">
        <w:rPr>
          <w:rFonts w:ascii="Garamond" w:hAnsi="Garamond"/>
        </w:rPr>
        <w:t xml:space="preserve"> </w:t>
      </w:r>
      <w:r w:rsidRPr="001D22ED">
        <w:rPr>
          <w:rFonts w:ascii="Garamond" w:hAnsi="Garamond"/>
        </w:rPr>
        <w:t xml:space="preserve">who will be interviewed regarding the </w:t>
      </w:r>
      <w:r w:rsidR="00937659">
        <w:rPr>
          <w:rFonts w:ascii="Garamond" w:hAnsi="Garamond"/>
        </w:rPr>
        <w:t>U</w:t>
      </w:r>
      <w:r w:rsidRPr="00652C1C">
        <w:rPr>
          <w:rFonts w:ascii="Garamond" w:hAnsi="Garamond"/>
        </w:rPr>
        <w:t xml:space="preserve">nit </w:t>
      </w:r>
      <w:r w:rsidR="00937659">
        <w:rPr>
          <w:rFonts w:ascii="Garamond" w:hAnsi="Garamond"/>
        </w:rPr>
        <w:t>He</w:t>
      </w:r>
      <w:r w:rsidRPr="00652C1C">
        <w:rPr>
          <w:rFonts w:ascii="Garamond" w:hAnsi="Garamond"/>
        </w:rPr>
        <w:t>ad</w:t>
      </w:r>
      <w:r w:rsidRPr="001D22ED">
        <w:rPr>
          <w:rFonts w:ascii="Garamond" w:hAnsi="Garamond"/>
        </w:rPr>
        <w:t>.</w:t>
      </w:r>
      <w:r w:rsidR="00937659" w:rsidRPr="001D22ED">
        <w:rPr>
          <w:rFonts w:ascii="Garamond" w:hAnsi="Garamond"/>
        </w:rPr>
        <w:t xml:space="preserve"> </w:t>
      </w:r>
      <w:r w:rsidR="003F0854" w:rsidRPr="001D22ED">
        <w:rPr>
          <w:rFonts w:ascii="Garamond" w:hAnsi="Garamond"/>
        </w:rPr>
        <w:t xml:space="preserve"> </w:t>
      </w:r>
    </w:p>
    <w:p w14:paraId="36B6DF14" w14:textId="0AB6E618" w:rsidR="00F51710" w:rsidRPr="001D22ED" w:rsidRDefault="3E3C3BD6" w:rsidP="5ACC1A84">
      <w:pPr>
        <w:pStyle w:val="ListParagraph"/>
        <w:numPr>
          <w:ilvl w:val="1"/>
          <w:numId w:val="5"/>
        </w:numPr>
        <w:jc w:val="left"/>
        <w:rPr>
          <w:rFonts w:ascii="Garamond" w:eastAsia="Garamond" w:hAnsi="Garamond" w:cs="Garamond"/>
        </w:rPr>
      </w:pPr>
      <w:r w:rsidRPr="3E3C3BD6">
        <w:rPr>
          <w:rFonts w:ascii="Garamond" w:hAnsi="Garamond"/>
        </w:rPr>
        <w:t xml:space="preserve">Ask the unit head for suggested names and select 2-4 to interview. Because this process is to evaluate efforts as a Unit Head, it is preferred to have names of individuals who are best situated to consider the </w:t>
      </w:r>
      <w:proofErr w:type="gramStart"/>
      <w:r w:rsidRPr="3E3C3BD6">
        <w:rPr>
          <w:rFonts w:ascii="Garamond" w:hAnsi="Garamond"/>
        </w:rPr>
        <w:t>unit as a whole, rather</w:t>
      </w:r>
      <w:proofErr w:type="gramEnd"/>
      <w:r w:rsidRPr="3E3C3BD6">
        <w:rPr>
          <w:rFonts w:ascii="Garamond" w:hAnsi="Garamond"/>
        </w:rPr>
        <w:t xml:space="preserve"> than just a particular subject area. (This can be done at the same time other information is requested above.)</w:t>
      </w:r>
    </w:p>
    <w:p w14:paraId="2098E15A" w14:textId="3BB1990A" w:rsidR="00F51710" w:rsidRPr="001D22ED" w:rsidRDefault="00F51710" w:rsidP="00F51710">
      <w:pPr>
        <w:pStyle w:val="ListParagraph"/>
        <w:numPr>
          <w:ilvl w:val="1"/>
          <w:numId w:val="5"/>
        </w:numPr>
        <w:jc w:val="left"/>
        <w:rPr>
          <w:rFonts w:ascii="Garamond" w:hAnsi="Garamond"/>
        </w:rPr>
      </w:pPr>
      <w:r w:rsidRPr="001D22ED">
        <w:rPr>
          <w:rFonts w:ascii="Garamond" w:hAnsi="Garamond"/>
        </w:rPr>
        <w:lastRenderedPageBreak/>
        <w:t xml:space="preserve">In some cases, it may be that only Library individuals (outside the unit) are consulted, such as the Division </w:t>
      </w:r>
      <w:r w:rsidR="00937659">
        <w:rPr>
          <w:rFonts w:ascii="Garamond" w:hAnsi="Garamond"/>
        </w:rPr>
        <w:t>C</w:t>
      </w:r>
      <w:r w:rsidRPr="00652C1C">
        <w:rPr>
          <w:rFonts w:ascii="Garamond" w:hAnsi="Garamond"/>
        </w:rPr>
        <w:t xml:space="preserve">oordinator, </w:t>
      </w:r>
      <w:r w:rsidR="00937659">
        <w:rPr>
          <w:rFonts w:ascii="Garamond" w:hAnsi="Garamond"/>
        </w:rPr>
        <w:t>one or more</w:t>
      </w:r>
      <w:r w:rsidRPr="00652C1C">
        <w:rPr>
          <w:rFonts w:ascii="Garamond" w:hAnsi="Garamond"/>
        </w:rPr>
        <w:t xml:space="preserve"> AUL</w:t>
      </w:r>
      <w:r w:rsidR="00937659">
        <w:rPr>
          <w:rFonts w:ascii="Garamond" w:hAnsi="Garamond"/>
        </w:rPr>
        <w:t>s or Directors</w:t>
      </w:r>
      <w:r w:rsidRPr="001D22ED">
        <w:rPr>
          <w:rFonts w:ascii="Garamond" w:hAnsi="Garamond"/>
        </w:rPr>
        <w:t>, and the appropriate personnel from Library HR.</w:t>
      </w:r>
      <w:r w:rsidR="00937659" w:rsidRPr="001D22ED">
        <w:rPr>
          <w:rFonts w:ascii="Garamond" w:hAnsi="Garamond"/>
        </w:rPr>
        <w:t xml:space="preserve"> </w:t>
      </w:r>
      <w:r w:rsidR="003F0854" w:rsidRPr="001D22ED">
        <w:rPr>
          <w:rFonts w:ascii="Garamond" w:hAnsi="Garamond"/>
        </w:rPr>
        <w:t xml:space="preserve"> </w:t>
      </w:r>
      <w:r w:rsidRPr="001D22ED">
        <w:rPr>
          <w:rFonts w:ascii="Garamond" w:hAnsi="Garamond"/>
        </w:rPr>
        <w:t xml:space="preserve">However, it is good to ask the </w:t>
      </w:r>
      <w:r w:rsidR="00937659">
        <w:rPr>
          <w:rFonts w:ascii="Garamond" w:hAnsi="Garamond"/>
        </w:rPr>
        <w:t>U</w:t>
      </w:r>
      <w:r w:rsidRPr="00652C1C">
        <w:rPr>
          <w:rFonts w:ascii="Garamond" w:hAnsi="Garamond"/>
        </w:rPr>
        <w:t xml:space="preserve">nit </w:t>
      </w:r>
      <w:r w:rsidR="00937659">
        <w:rPr>
          <w:rFonts w:ascii="Garamond" w:hAnsi="Garamond"/>
        </w:rPr>
        <w:t>H</w:t>
      </w:r>
      <w:r w:rsidRPr="00652C1C">
        <w:rPr>
          <w:rFonts w:ascii="Garamond" w:hAnsi="Garamond"/>
        </w:rPr>
        <w:t>ead</w:t>
      </w:r>
      <w:r w:rsidRPr="001D22ED">
        <w:rPr>
          <w:rFonts w:ascii="Garamond" w:hAnsi="Garamond"/>
        </w:rPr>
        <w:t xml:space="preserve"> for names of individuals who may be able to speak to the overall efforts as a unit head and how the unit functions.</w:t>
      </w:r>
      <w:r w:rsidR="00937659" w:rsidRPr="001D22ED">
        <w:rPr>
          <w:rFonts w:ascii="Garamond" w:hAnsi="Garamond"/>
        </w:rPr>
        <w:t xml:space="preserve"> </w:t>
      </w:r>
      <w:r w:rsidR="003F0854" w:rsidRPr="001D22ED">
        <w:rPr>
          <w:rFonts w:ascii="Garamond" w:hAnsi="Garamond"/>
        </w:rPr>
        <w:t xml:space="preserve"> </w:t>
      </w:r>
    </w:p>
    <w:p w14:paraId="240A006E" w14:textId="49527172" w:rsidR="008F650B" w:rsidRPr="001D22ED" w:rsidRDefault="008E018A" w:rsidP="00F51710">
      <w:pPr>
        <w:pStyle w:val="ListParagraph"/>
        <w:numPr>
          <w:ilvl w:val="1"/>
          <w:numId w:val="5"/>
        </w:numPr>
        <w:jc w:val="left"/>
        <w:rPr>
          <w:rFonts w:ascii="Garamond" w:hAnsi="Garamond"/>
        </w:rPr>
      </w:pPr>
      <w:r>
        <w:rPr>
          <w:rFonts w:ascii="Garamond" w:hAnsi="Garamond"/>
        </w:rPr>
        <w:t xml:space="preserve">Identify committee interviewers and set up </w:t>
      </w:r>
      <w:r w:rsidR="008F650B" w:rsidRPr="001D22ED">
        <w:rPr>
          <w:rFonts w:ascii="Garamond" w:hAnsi="Garamond"/>
        </w:rPr>
        <w:t>times for face-to-face</w:t>
      </w:r>
      <w:r w:rsidR="00841F39">
        <w:rPr>
          <w:rFonts w:ascii="Garamond" w:hAnsi="Garamond"/>
        </w:rPr>
        <w:t>/Zoom</w:t>
      </w:r>
      <w:r w:rsidR="008F650B" w:rsidRPr="001D22ED">
        <w:rPr>
          <w:rFonts w:ascii="Garamond" w:hAnsi="Garamond"/>
        </w:rPr>
        <w:t xml:space="preserve"> interviews with external individuals (</w:t>
      </w:r>
      <w:r w:rsidR="008F650B" w:rsidRPr="001639A8">
        <w:rPr>
          <w:rFonts w:ascii="Garamond" w:hAnsi="Garamond"/>
          <w:i/>
          <w:iCs/>
        </w:rPr>
        <w:t xml:space="preserve">see sample questions </w:t>
      </w:r>
      <w:r w:rsidR="00F51710" w:rsidRPr="001639A8">
        <w:rPr>
          <w:rFonts w:ascii="Garamond" w:hAnsi="Garamond"/>
          <w:i/>
          <w:iCs/>
        </w:rPr>
        <w:t>also in this EC folder</w:t>
      </w:r>
      <w:r w:rsidR="0004743D" w:rsidRPr="001639A8">
        <w:rPr>
          <w:rFonts w:ascii="Garamond" w:hAnsi="Garamond"/>
          <w:i/>
          <w:iCs/>
        </w:rPr>
        <w:t>, but these should be modified, as appropriate</w:t>
      </w:r>
      <w:r w:rsidR="008F650B" w:rsidRPr="001D22ED">
        <w:rPr>
          <w:rFonts w:ascii="Garamond" w:hAnsi="Garamond"/>
        </w:rPr>
        <w:t>)</w:t>
      </w:r>
    </w:p>
    <w:p w14:paraId="2EBF416C" w14:textId="43FB544B" w:rsidR="00BA0B61" w:rsidRPr="001D22ED" w:rsidRDefault="7F140647" w:rsidP="00BA0B61">
      <w:pPr>
        <w:pStyle w:val="ListParagraph"/>
        <w:numPr>
          <w:ilvl w:val="0"/>
          <w:numId w:val="5"/>
        </w:numPr>
        <w:jc w:val="left"/>
        <w:rPr>
          <w:rFonts w:ascii="Garamond" w:hAnsi="Garamond"/>
        </w:rPr>
      </w:pPr>
      <w:r w:rsidRPr="7F140647">
        <w:rPr>
          <w:rFonts w:ascii="Garamond" w:hAnsi="Garamond"/>
        </w:rPr>
        <w:t xml:space="preserve">As a final step in the information gathering process, there should be an interview between the Unit Head and the full committee or just the chair (whichever is deemed sufficient) to address any outstanding questions or points of clarification. The committee develops points of emphasis and questions for the unit head interview based on the reviewed documents, </w:t>
      </w:r>
      <w:proofErr w:type="gramStart"/>
      <w:r w:rsidRPr="7F140647">
        <w:rPr>
          <w:rFonts w:ascii="Garamond" w:hAnsi="Garamond"/>
        </w:rPr>
        <w:t>survey</w:t>
      </w:r>
      <w:proofErr w:type="gramEnd"/>
      <w:r w:rsidRPr="7F140647">
        <w:rPr>
          <w:rFonts w:ascii="Garamond" w:hAnsi="Garamond"/>
        </w:rPr>
        <w:t xml:space="preserve"> and interview results.  (</w:t>
      </w:r>
      <w:r w:rsidRPr="001639A8">
        <w:rPr>
          <w:rFonts w:ascii="Garamond" w:hAnsi="Garamond"/>
          <w:i/>
          <w:iCs/>
        </w:rPr>
        <w:t>See sample format in this EC folder</w:t>
      </w:r>
      <w:r w:rsidRPr="7F140647">
        <w:rPr>
          <w:rFonts w:ascii="Garamond" w:hAnsi="Garamond"/>
        </w:rPr>
        <w:t>.) The questions should be tailored to the unit head and attempt to explore further any questions/concerns that arose from reviewing the documents/survey and interview results.</w:t>
      </w:r>
    </w:p>
    <w:p w14:paraId="7A3D8E51" w14:textId="1120C506" w:rsidR="00BA0B61" w:rsidRPr="001D22ED" w:rsidRDefault="007E0B9F" w:rsidP="00BA0B61">
      <w:pPr>
        <w:pStyle w:val="ListParagraph"/>
        <w:numPr>
          <w:ilvl w:val="0"/>
          <w:numId w:val="5"/>
        </w:numPr>
        <w:jc w:val="left"/>
        <w:rPr>
          <w:rFonts w:ascii="Garamond" w:hAnsi="Garamond"/>
        </w:rPr>
      </w:pPr>
      <w:r>
        <w:rPr>
          <w:rFonts w:ascii="Garamond" w:hAnsi="Garamond"/>
        </w:rPr>
        <w:t xml:space="preserve">The committee </w:t>
      </w:r>
      <w:r w:rsidR="00937659">
        <w:rPr>
          <w:rFonts w:ascii="Garamond" w:hAnsi="Garamond"/>
        </w:rPr>
        <w:t>will then w</w:t>
      </w:r>
      <w:r w:rsidR="00BA0B61" w:rsidRPr="00652C1C">
        <w:rPr>
          <w:rFonts w:ascii="Garamond" w:hAnsi="Garamond"/>
        </w:rPr>
        <w:t xml:space="preserve">rite </w:t>
      </w:r>
      <w:r w:rsidR="00937659">
        <w:rPr>
          <w:rFonts w:ascii="Garamond" w:hAnsi="Garamond"/>
        </w:rPr>
        <w:t xml:space="preserve">two </w:t>
      </w:r>
      <w:r w:rsidR="00BA0B61" w:rsidRPr="00652C1C">
        <w:rPr>
          <w:rFonts w:ascii="Garamond" w:hAnsi="Garamond"/>
        </w:rPr>
        <w:t>report</w:t>
      </w:r>
      <w:r w:rsidR="00937659">
        <w:rPr>
          <w:rFonts w:ascii="Garamond" w:hAnsi="Garamond"/>
        </w:rPr>
        <w:t>s,</w:t>
      </w:r>
      <w:r w:rsidR="00937659" w:rsidRPr="001D22ED">
        <w:rPr>
          <w:rFonts w:ascii="Garamond" w:hAnsi="Garamond"/>
        </w:rPr>
        <w:t xml:space="preserve"> following </w:t>
      </w:r>
      <w:r w:rsidR="00937659">
        <w:rPr>
          <w:rFonts w:ascii="Garamond" w:hAnsi="Garamond"/>
        </w:rPr>
        <w:t>the guidelines below,</w:t>
      </w:r>
      <w:r w:rsidR="008F650B" w:rsidRPr="001D22ED">
        <w:rPr>
          <w:rFonts w:ascii="Garamond" w:hAnsi="Garamond"/>
        </w:rPr>
        <w:t xml:space="preserve"> </w:t>
      </w:r>
      <w:r w:rsidR="00731ED7" w:rsidRPr="001D22ED">
        <w:rPr>
          <w:rFonts w:ascii="Garamond" w:hAnsi="Garamond"/>
        </w:rPr>
        <w:t xml:space="preserve">and submit to the </w:t>
      </w:r>
      <w:r w:rsidR="00731ED7" w:rsidRPr="00652C1C">
        <w:rPr>
          <w:rFonts w:ascii="Garamond" w:hAnsi="Garamond"/>
        </w:rPr>
        <w:t>U</w:t>
      </w:r>
      <w:r w:rsidR="00937659">
        <w:rPr>
          <w:rFonts w:ascii="Garamond" w:hAnsi="Garamond"/>
        </w:rPr>
        <w:t>niversity Librarian</w:t>
      </w:r>
      <w:r w:rsidR="00BA0B61" w:rsidRPr="001D22ED">
        <w:rPr>
          <w:rFonts w:ascii="Garamond" w:hAnsi="Garamond"/>
        </w:rPr>
        <w:t>:</w:t>
      </w:r>
    </w:p>
    <w:p w14:paraId="2689C193" w14:textId="44AA804C" w:rsidR="00F51710" w:rsidRPr="001D22ED" w:rsidRDefault="78404AEE" w:rsidP="00BA0B61">
      <w:pPr>
        <w:pStyle w:val="ListParagraph"/>
        <w:numPr>
          <w:ilvl w:val="1"/>
          <w:numId w:val="5"/>
        </w:numPr>
        <w:jc w:val="left"/>
        <w:rPr>
          <w:rFonts w:ascii="Garamond" w:hAnsi="Garamond"/>
        </w:rPr>
      </w:pPr>
      <w:r w:rsidRPr="78404AEE">
        <w:rPr>
          <w:rFonts w:ascii="Garamond" w:hAnsi="Garamond"/>
        </w:rPr>
        <w:t>A prefatory email that provides observations regarding the process and anything particular to note</w:t>
      </w:r>
    </w:p>
    <w:p w14:paraId="7ECE43FF" w14:textId="5769CA2A" w:rsidR="00937659" w:rsidRPr="001D22ED" w:rsidRDefault="78404AEE" w:rsidP="00BA0B61">
      <w:pPr>
        <w:pStyle w:val="ListParagraph"/>
        <w:numPr>
          <w:ilvl w:val="1"/>
          <w:numId w:val="5"/>
        </w:numPr>
        <w:jc w:val="left"/>
        <w:rPr>
          <w:rFonts w:ascii="Garamond" w:hAnsi="Garamond"/>
        </w:rPr>
      </w:pPr>
      <w:r w:rsidRPr="78404AEE">
        <w:rPr>
          <w:rFonts w:ascii="Garamond" w:hAnsi="Garamond"/>
        </w:rPr>
        <w:t xml:space="preserve">A summary report which the Dean will send to the Unit Head. This report should contain: </w:t>
      </w:r>
    </w:p>
    <w:p w14:paraId="557C150D" w14:textId="107D7EC8" w:rsidR="0006030B" w:rsidRDefault="0006030B" w:rsidP="0006030B">
      <w:pPr>
        <w:pStyle w:val="ListParagraph"/>
        <w:numPr>
          <w:ilvl w:val="2"/>
          <w:numId w:val="5"/>
        </w:numPr>
        <w:jc w:val="left"/>
        <w:rPr>
          <w:rFonts w:ascii="Garamond" w:hAnsi="Garamond"/>
        </w:rPr>
      </w:pPr>
      <w:r>
        <w:rPr>
          <w:rFonts w:ascii="Garamond" w:hAnsi="Garamond"/>
        </w:rPr>
        <w:t>An O</w:t>
      </w:r>
      <w:r w:rsidRPr="006B766A">
        <w:rPr>
          <w:rFonts w:ascii="Garamond" w:hAnsi="Garamond"/>
        </w:rPr>
        <w:t>verview</w:t>
      </w:r>
      <w:r>
        <w:rPr>
          <w:rFonts w:ascii="Garamond" w:hAnsi="Garamond"/>
        </w:rPr>
        <w:t xml:space="preserve"> which </w:t>
      </w:r>
      <w:r w:rsidRPr="006B766A">
        <w:rPr>
          <w:rFonts w:ascii="Garamond" w:hAnsi="Garamond"/>
        </w:rPr>
        <w:t>outlines</w:t>
      </w:r>
      <w:r>
        <w:rPr>
          <w:rFonts w:ascii="Garamond" w:hAnsi="Garamond"/>
        </w:rPr>
        <w:t xml:space="preserve"> </w:t>
      </w:r>
      <w:r w:rsidRPr="006B766A">
        <w:rPr>
          <w:rFonts w:ascii="Garamond" w:hAnsi="Garamond"/>
        </w:rPr>
        <w:t>the major</w:t>
      </w:r>
      <w:r>
        <w:rPr>
          <w:rFonts w:ascii="Garamond" w:hAnsi="Garamond"/>
        </w:rPr>
        <w:t xml:space="preserve"> </w:t>
      </w:r>
      <w:r w:rsidRPr="006B766A">
        <w:rPr>
          <w:rFonts w:ascii="Garamond" w:hAnsi="Garamond"/>
        </w:rPr>
        <w:t>activities</w:t>
      </w:r>
      <w:r>
        <w:rPr>
          <w:rFonts w:ascii="Garamond" w:hAnsi="Garamond"/>
        </w:rPr>
        <w:t xml:space="preserve"> </w:t>
      </w:r>
      <w:r w:rsidRPr="006B766A">
        <w:rPr>
          <w:rFonts w:ascii="Garamond" w:hAnsi="Garamond"/>
        </w:rPr>
        <w:t>of</w:t>
      </w:r>
      <w:r>
        <w:rPr>
          <w:rFonts w:ascii="Garamond" w:hAnsi="Garamond"/>
        </w:rPr>
        <w:t xml:space="preserve"> </w:t>
      </w:r>
      <w:r w:rsidRPr="006B766A">
        <w:rPr>
          <w:rFonts w:ascii="Garamond" w:hAnsi="Garamond"/>
        </w:rPr>
        <w:t>the review</w:t>
      </w:r>
    </w:p>
    <w:p w14:paraId="49DBEE96" w14:textId="5DDF3C73" w:rsidR="0006030B" w:rsidRDefault="0006030B" w:rsidP="0006030B">
      <w:pPr>
        <w:pStyle w:val="ListParagraph"/>
        <w:numPr>
          <w:ilvl w:val="2"/>
          <w:numId w:val="5"/>
        </w:numPr>
        <w:jc w:val="left"/>
        <w:rPr>
          <w:rFonts w:ascii="Garamond" w:hAnsi="Garamond"/>
        </w:rPr>
      </w:pPr>
      <w:r w:rsidRPr="006B766A">
        <w:rPr>
          <w:rFonts w:ascii="Garamond" w:hAnsi="Garamond"/>
        </w:rPr>
        <w:t>Interpretation</w:t>
      </w:r>
      <w:r>
        <w:rPr>
          <w:rFonts w:ascii="Garamond" w:hAnsi="Garamond"/>
        </w:rPr>
        <w:t xml:space="preserve"> </w:t>
      </w:r>
      <w:r w:rsidRPr="006B766A">
        <w:rPr>
          <w:rFonts w:ascii="Garamond" w:hAnsi="Garamond"/>
        </w:rPr>
        <w:t>of</w:t>
      </w:r>
      <w:r>
        <w:rPr>
          <w:rFonts w:ascii="Garamond" w:hAnsi="Garamond"/>
        </w:rPr>
        <w:t xml:space="preserve"> </w:t>
      </w:r>
      <w:r w:rsidRPr="006B766A">
        <w:rPr>
          <w:rFonts w:ascii="Garamond" w:hAnsi="Garamond"/>
        </w:rPr>
        <w:t>Data</w:t>
      </w:r>
      <w:r>
        <w:rPr>
          <w:rFonts w:ascii="Garamond" w:hAnsi="Garamond"/>
        </w:rPr>
        <w:t xml:space="preserve"> </w:t>
      </w:r>
      <w:r w:rsidRPr="006B766A">
        <w:rPr>
          <w:rFonts w:ascii="Garamond" w:hAnsi="Garamond"/>
        </w:rPr>
        <w:t>and</w:t>
      </w:r>
      <w:r>
        <w:rPr>
          <w:rFonts w:ascii="Garamond" w:hAnsi="Garamond"/>
        </w:rPr>
        <w:t xml:space="preserve"> </w:t>
      </w:r>
      <w:r w:rsidRPr="006B766A">
        <w:rPr>
          <w:rFonts w:ascii="Garamond" w:hAnsi="Garamond"/>
        </w:rPr>
        <w:t>Key</w:t>
      </w:r>
      <w:r>
        <w:rPr>
          <w:rFonts w:ascii="Garamond" w:hAnsi="Garamond"/>
        </w:rPr>
        <w:t xml:space="preserve"> </w:t>
      </w:r>
      <w:r w:rsidRPr="006B766A">
        <w:rPr>
          <w:rFonts w:ascii="Garamond" w:hAnsi="Garamond"/>
        </w:rPr>
        <w:t>Findings</w:t>
      </w:r>
      <w:r>
        <w:rPr>
          <w:rFonts w:ascii="Garamond" w:hAnsi="Garamond"/>
        </w:rPr>
        <w:t xml:space="preserve"> which should </w:t>
      </w:r>
      <w:r w:rsidRPr="006B766A">
        <w:rPr>
          <w:rFonts w:ascii="Garamond" w:hAnsi="Garamond"/>
        </w:rPr>
        <w:t>briefly</w:t>
      </w:r>
      <w:r>
        <w:rPr>
          <w:rFonts w:ascii="Garamond" w:hAnsi="Garamond"/>
        </w:rPr>
        <w:t xml:space="preserve"> </w:t>
      </w:r>
      <w:r w:rsidRPr="006B766A">
        <w:rPr>
          <w:rFonts w:ascii="Garamond" w:hAnsi="Garamond"/>
        </w:rPr>
        <w:t>highlight</w:t>
      </w:r>
      <w:r>
        <w:rPr>
          <w:rFonts w:ascii="Garamond" w:hAnsi="Garamond"/>
        </w:rPr>
        <w:t xml:space="preserve"> </w:t>
      </w:r>
      <w:r w:rsidRPr="006B766A">
        <w:rPr>
          <w:rFonts w:ascii="Garamond" w:hAnsi="Garamond"/>
        </w:rPr>
        <w:t>the major</w:t>
      </w:r>
      <w:r>
        <w:rPr>
          <w:rFonts w:ascii="Garamond" w:hAnsi="Garamond"/>
        </w:rPr>
        <w:t xml:space="preserve"> </w:t>
      </w:r>
      <w:r w:rsidRPr="006B766A">
        <w:rPr>
          <w:rFonts w:ascii="Garamond" w:hAnsi="Garamond"/>
        </w:rPr>
        <w:t>themes</w:t>
      </w:r>
      <w:r>
        <w:rPr>
          <w:rFonts w:ascii="Garamond" w:hAnsi="Garamond"/>
        </w:rPr>
        <w:t xml:space="preserve"> </w:t>
      </w:r>
      <w:r w:rsidRPr="006B766A">
        <w:rPr>
          <w:rFonts w:ascii="Garamond" w:hAnsi="Garamond"/>
        </w:rPr>
        <w:t>that emerged</w:t>
      </w:r>
      <w:r>
        <w:rPr>
          <w:rFonts w:ascii="Garamond" w:hAnsi="Garamond"/>
        </w:rPr>
        <w:t xml:space="preserve"> </w:t>
      </w:r>
      <w:r w:rsidRPr="006B766A">
        <w:rPr>
          <w:rFonts w:ascii="Garamond" w:hAnsi="Garamond"/>
        </w:rPr>
        <w:t>in</w:t>
      </w:r>
      <w:r>
        <w:rPr>
          <w:rFonts w:ascii="Garamond" w:hAnsi="Garamond"/>
        </w:rPr>
        <w:t xml:space="preserve"> </w:t>
      </w:r>
      <w:r w:rsidRPr="006B766A">
        <w:rPr>
          <w:rFonts w:ascii="Garamond" w:hAnsi="Garamond"/>
        </w:rPr>
        <w:t>the</w:t>
      </w:r>
      <w:r>
        <w:rPr>
          <w:rFonts w:ascii="Garamond" w:hAnsi="Garamond"/>
        </w:rPr>
        <w:t xml:space="preserve"> </w:t>
      </w:r>
      <w:r w:rsidRPr="006B766A">
        <w:rPr>
          <w:rFonts w:ascii="Garamond" w:hAnsi="Garamond"/>
        </w:rPr>
        <w:t>evaluation</w:t>
      </w:r>
      <w:r>
        <w:rPr>
          <w:rFonts w:ascii="Garamond" w:hAnsi="Garamond"/>
        </w:rPr>
        <w:t xml:space="preserve"> </w:t>
      </w:r>
      <w:r w:rsidRPr="006B766A">
        <w:rPr>
          <w:rFonts w:ascii="Garamond" w:hAnsi="Garamond"/>
        </w:rPr>
        <w:t>data</w:t>
      </w:r>
    </w:p>
    <w:p w14:paraId="4B4CC063" w14:textId="50A42A5D" w:rsidR="0006030B" w:rsidRDefault="0006030B" w:rsidP="0006030B">
      <w:pPr>
        <w:pStyle w:val="ListParagraph"/>
        <w:numPr>
          <w:ilvl w:val="2"/>
          <w:numId w:val="5"/>
        </w:numPr>
        <w:jc w:val="left"/>
        <w:rPr>
          <w:rFonts w:ascii="Garamond" w:hAnsi="Garamond"/>
        </w:rPr>
      </w:pPr>
      <w:r w:rsidRPr="006B766A">
        <w:rPr>
          <w:rFonts w:ascii="Garamond" w:hAnsi="Garamond"/>
        </w:rPr>
        <w:t>Opportunities</w:t>
      </w:r>
      <w:r>
        <w:rPr>
          <w:rFonts w:ascii="Garamond" w:hAnsi="Garamond"/>
        </w:rPr>
        <w:t xml:space="preserve"> </w:t>
      </w:r>
      <w:r w:rsidRPr="006B766A">
        <w:rPr>
          <w:rFonts w:ascii="Garamond" w:hAnsi="Garamond"/>
        </w:rPr>
        <w:t>and Challenges</w:t>
      </w:r>
      <w:r>
        <w:rPr>
          <w:rFonts w:ascii="Garamond" w:hAnsi="Garamond"/>
        </w:rPr>
        <w:t xml:space="preserve"> – this section </w:t>
      </w:r>
      <w:r w:rsidRPr="006B766A">
        <w:rPr>
          <w:rFonts w:ascii="Garamond" w:hAnsi="Garamond"/>
        </w:rPr>
        <w:t>highlights</w:t>
      </w:r>
      <w:r>
        <w:rPr>
          <w:rFonts w:ascii="Garamond" w:hAnsi="Garamond"/>
        </w:rPr>
        <w:t xml:space="preserve"> </w:t>
      </w:r>
      <w:r w:rsidRPr="006B766A">
        <w:rPr>
          <w:rFonts w:ascii="Garamond" w:hAnsi="Garamond"/>
        </w:rPr>
        <w:t>key</w:t>
      </w:r>
      <w:r>
        <w:rPr>
          <w:rFonts w:ascii="Garamond" w:hAnsi="Garamond"/>
        </w:rPr>
        <w:t xml:space="preserve"> </w:t>
      </w:r>
      <w:r w:rsidRPr="006B766A">
        <w:rPr>
          <w:rFonts w:ascii="Garamond" w:hAnsi="Garamond"/>
        </w:rPr>
        <w:t>issues</w:t>
      </w:r>
      <w:r>
        <w:rPr>
          <w:rFonts w:ascii="Garamond" w:hAnsi="Garamond"/>
        </w:rPr>
        <w:t xml:space="preserve"> </w:t>
      </w:r>
      <w:r w:rsidRPr="006B766A">
        <w:rPr>
          <w:rFonts w:ascii="Garamond" w:hAnsi="Garamond"/>
        </w:rPr>
        <w:t>and opportunities</w:t>
      </w:r>
      <w:r>
        <w:rPr>
          <w:rFonts w:ascii="Garamond" w:hAnsi="Garamond"/>
        </w:rPr>
        <w:t xml:space="preserve"> </w:t>
      </w:r>
      <w:r w:rsidRPr="006B766A">
        <w:rPr>
          <w:rFonts w:ascii="Garamond" w:hAnsi="Garamond"/>
        </w:rPr>
        <w:t>for the</w:t>
      </w:r>
      <w:r>
        <w:rPr>
          <w:rFonts w:ascii="Garamond" w:hAnsi="Garamond"/>
        </w:rPr>
        <w:t xml:space="preserve"> </w:t>
      </w:r>
      <w:r w:rsidRPr="006B766A">
        <w:rPr>
          <w:rFonts w:ascii="Garamond" w:hAnsi="Garamond"/>
        </w:rPr>
        <w:t>unit</w:t>
      </w:r>
      <w:r>
        <w:rPr>
          <w:rFonts w:ascii="Garamond" w:hAnsi="Garamond"/>
        </w:rPr>
        <w:t xml:space="preserve"> </w:t>
      </w:r>
      <w:r w:rsidRPr="006B766A">
        <w:rPr>
          <w:rFonts w:ascii="Garamond" w:hAnsi="Garamond"/>
        </w:rPr>
        <w:t>over the next</w:t>
      </w:r>
      <w:r>
        <w:rPr>
          <w:rFonts w:ascii="Garamond" w:hAnsi="Garamond"/>
        </w:rPr>
        <w:t xml:space="preserve"> </w:t>
      </w:r>
      <w:r w:rsidRPr="006B766A">
        <w:rPr>
          <w:rFonts w:ascii="Garamond" w:hAnsi="Garamond"/>
        </w:rPr>
        <w:t>five-year period</w:t>
      </w:r>
    </w:p>
    <w:p w14:paraId="0DD3D988" w14:textId="7782E98E" w:rsidR="00F51710" w:rsidRPr="00652C1C" w:rsidRDefault="00937659" w:rsidP="00BA0B61">
      <w:pPr>
        <w:pStyle w:val="ListParagraph"/>
        <w:numPr>
          <w:ilvl w:val="1"/>
          <w:numId w:val="5"/>
        </w:numPr>
        <w:jc w:val="left"/>
        <w:rPr>
          <w:rFonts w:ascii="Garamond" w:hAnsi="Garamond"/>
        </w:rPr>
      </w:pPr>
      <w:r>
        <w:rPr>
          <w:rFonts w:ascii="Garamond" w:hAnsi="Garamond"/>
        </w:rPr>
        <w:t>A full report which will be reviewed by the University Librarian. This r</w:t>
      </w:r>
      <w:r w:rsidR="00F51710" w:rsidRPr="00652C1C">
        <w:rPr>
          <w:rFonts w:ascii="Garamond" w:hAnsi="Garamond"/>
        </w:rPr>
        <w:t>eport should contain:</w:t>
      </w:r>
    </w:p>
    <w:p w14:paraId="134CE191" w14:textId="7446F015" w:rsidR="00731ED7" w:rsidRPr="001D22ED" w:rsidRDefault="00937659" w:rsidP="00F51710">
      <w:pPr>
        <w:pStyle w:val="ListParagraph"/>
        <w:numPr>
          <w:ilvl w:val="2"/>
          <w:numId w:val="5"/>
        </w:numPr>
        <w:jc w:val="left"/>
        <w:rPr>
          <w:rFonts w:ascii="Garamond" w:hAnsi="Garamond"/>
        </w:rPr>
      </w:pPr>
      <w:r>
        <w:rPr>
          <w:rFonts w:ascii="Garamond" w:hAnsi="Garamond"/>
        </w:rPr>
        <w:t>Committee c</w:t>
      </w:r>
      <w:r w:rsidR="00731ED7" w:rsidRPr="00652C1C">
        <w:rPr>
          <w:rFonts w:ascii="Garamond" w:hAnsi="Garamond"/>
        </w:rPr>
        <w:t>harge</w:t>
      </w:r>
      <w:r w:rsidR="00731ED7" w:rsidRPr="001D22ED">
        <w:rPr>
          <w:rFonts w:ascii="Garamond" w:hAnsi="Garamond"/>
        </w:rPr>
        <w:t xml:space="preserve"> &amp; membership</w:t>
      </w:r>
    </w:p>
    <w:p w14:paraId="07764322" w14:textId="1BDDACFF" w:rsidR="00731ED7" w:rsidRPr="001D22ED" w:rsidRDefault="00841F39" w:rsidP="00F51710">
      <w:pPr>
        <w:pStyle w:val="ListParagraph"/>
        <w:numPr>
          <w:ilvl w:val="2"/>
          <w:numId w:val="5"/>
        </w:numPr>
        <w:jc w:val="left"/>
        <w:rPr>
          <w:rFonts w:ascii="Garamond" w:hAnsi="Garamond"/>
        </w:rPr>
      </w:pPr>
      <w:r>
        <w:rPr>
          <w:rFonts w:ascii="Garamond" w:hAnsi="Garamond"/>
        </w:rPr>
        <w:t>Summary of d</w:t>
      </w:r>
      <w:r w:rsidR="00731ED7" w:rsidRPr="001D22ED">
        <w:rPr>
          <w:rFonts w:ascii="Garamond" w:hAnsi="Garamond"/>
        </w:rPr>
        <w:t>ata</w:t>
      </w:r>
      <w:r w:rsidR="00A663CF">
        <w:rPr>
          <w:rFonts w:ascii="Trebuchet MS" w:hAnsi="Trebuchet MS"/>
        </w:rPr>
        <w:t xml:space="preserve"> </w:t>
      </w:r>
      <w:r w:rsidR="00A663CF">
        <w:rPr>
          <w:rFonts w:ascii="Garamond" w:hAnsi="Garamond"/>
        </w:rPr>
        <w:t>g</w:t>
      </w:r>
      <w:r w:rsidR="00731ED7" w:rsidRPr="00652C1C">
        <w:rPr>
          <w:rFonts w:ascii="Garamond" w:hAnsi="Garamond"/>
        </w:rPr>
        <w:t>athered</w:t>
      </w:r>
      <w:r>
        <w:rPr>
          <w:rFonts w:ascii="Garamond" w:hAnsi="Garamond"/>
        </w:rPr>
        <w:t xml:space="preserve"> (statistical, where relevant, and qualitative)</w:t>
      </w:r>
    </w:p>
    <w:p w14:paraId="5EFA1F74" w14:textId="24780217" w:rsidR="00731ED7" w:rsidRPr="001D22ED" w:rsidRDefault="00731ED7" w:rsidP="00F51710">
      <w:pPr>
        <w:pStyle w:val="ListParagraph"/>
        <w:numPr>
          <w:ilvl w:val="2"/>
          <w:numId w:val="5"/>
        </w:numPr>
        <w:jc w:val="left"/>
        <w:rPr>
          <w:rFonts w:ascii="Garamond" w:hAnsi="Garamond"/>
        </w:rPr>
      </w:pPr>
      <w:r w:rsidRPr="001D22ED">
        <w:rPr>
          <w:rFonts w:ascii="Garamond" w:hAnsi="Garamond"/>
        </w:rPr>
        <w:t>O</w:t>
      </w:r>
      <w:r w:rsidR="00BA0B61" w:rsidRPr="001D22ED">
        <w:rPr>
          <w:rFonts w:ascii="Garamond" w:hAnsi="Garamond"/>
        </w:rPr>
        <w:t>bserva</w:t>
      </w:r>
      <w:r w:rsidRPr="001D22ED">
        <w:rPr>
          <w:rFonts w:ascii="Garamond" w:hAnsi="Garamond"/>
        </w:rPr>
        <w:t>tions regarding data gathered</w:t>
      </w:r>
    </w:p>
    <w:p w14:paraId="54310758" w14:textId="5139998B" w:rsidR="00937659" w:rsidRDefault="00937659" w:rsidP="00F51710">
      <w:pPr>
        <w:pStyle w:val="ListParagraph"/>
        <w:numPr>
          <w:ilvl w:val="2"/>
          <w:numId w:val="5"/>
        </w:numPr>
        <w:jc w:val="left"/>
        <w:rPr>
          <w:rFonts w:ascii="Garamond" w:hAnsi="Garamond"/>
        </w:rPr>
      </w:pPr>
      <w:r w:rsidRPr="006B766A">
        <w:rPr>
          <w:rFonts w:ascii="Garamond" w:hAnsi="Garamond"/>
        </w:rPr>
        <w:t>Opportunities</w:t>
      </w:r>
      <w:r>
        <w:rPr>
          <w:rFonts w:ascii="Garamond" w:hAnsi="Garamond"/>
        </w:rPr>
        <w:t xml:space="preserve"> </w:t>
      </w:r>
      <w:r w:rsidRPr="006B766A">
        <w:rPr>
          <w:rFonts w:ascii="Garamond" w:hAnsi="Garamond"/>
        </w:rPr>
        <w:t>and Challenges</w:t>
      </w:r>
      <w:r>
        <w:rPr>
          <w:rFonts w:ascii="Garamond" w:hAnsi="Garamond"/>
        </w:rPr>
        <w:t xml:space="preserve"> – this section </w:t>
      </w:r>
      <w:r w:rsidRPr="006B766A">
        <w:rPr>
          <w:rFonts w:ascii="Garamond" w:hAnsi="Garamond"/>
        </w:rPr>
        <w:t>highlights</w:t>
      </w:r>
      <w:r>
        <w:rPr>
          <w:rFonts w:ascii="Garamond" w:hAnsi="Garamond"/>
        </w:rPr>
        <w:t xml:space="preserve"> </w:t>
      </w:r>
      <w:r w:rsidRPr="006B766A">
        <w:rPr>
          <w:rFonts w:ascii="Garamond" w:hAnsi="Garamond"/>
        </w:rPr>
        <w:t>key</w:t>
      </w:r>
      <w:r>
        <w:rPr>
          <w:rFonts w:ascii="Garamond" w:hAnsi="Garamond"/>
        </w:rPr>
        <w:t xml:space="preserve"> </w:t>
      </w:r>
      <w:r w:rsidRPr="006B766A">
        <w:rPr>
          <w:rFonts w:ascii="Garamond" w:hAnsi="Garamond"/>
        </w:rPr>
        <w:t>issues</w:t>
      </w:r>
      <w:r>
        <w:rPr>
          <w:rFonts w:ascii="Garamond" w:hAnsi="Garamond"/>
        </w:rPr>
        <w:t xml:space="preserve"> </w:t>
      </w:r>
      <w:r w:rsidRPr="006B766A">
        <w:rPr>
          <w:rFonts w:ascii="Garamond" w:hAnsi="Garamond"/>
        </w:rPr>
        <w:t>and opportunities</w:t>
      </w:r>
      <w:r>
        <w:rPr>
          <w:rFonts w:ascii="Garamond" w:hAnsi="Garamond"/>
        </w:rPr>
        <w:t xml:space="preserve"> </w:t>
      </w:r>
      <w:r w:rsidRPr="006B766A">
        <w:rPr>
          <w:rFonts w:ascii="Garamond" w:hAnsi="Garamond"/>
        </w:rPr>
        <w:t>for the</w:t>
      </w:r>
      <w:r>
        <w:rPr>
          <w:rFonts w:ascii="Garamond" w:hAnsi="Garamond"/>
        </w:rPr>
        <w:t xml:space="preserve"> </w:t>
      </w:r>
      <w:r w:rsidRPr="006B766A">
        <w:rPr>
          <w:rFonts w:ascii="Garamond" w:hAnsi="Garamond"/>
        </w:rPr>
        <w:t>unit</w:t>
      </w:r>
      <w:r>
        <w:rPr>
          <w:rFonts w:ascii="Garamond" w:hAnsi="Garamond"/>
        </w:rPr>
        <w:t xml:space="preserve"> </w:t>
      </w:r>
      <w:r w:rsidRPr="006B766A">
        <w:rPr>
          <w:rFonts w:ascii="Garamond" w:hAnsi="Garamond"/>
        </w:rPr>
        <w:t>over the next five-year period</w:t>
      </w:r>
      <w:r>
        <w:rPr>
          <w:rFonts w:ascii="Garamond" w:hAnsi="Garamond"/>
        </w:rPr>
        <w:t xml:space="preserve"> </w:t>
      </w:r>
    </w:p>
    <w:p w14:paraId="27BE19AF" w14:textId="77777777" w:rsidR="00A663CF" w:rsidRDefault="78404AEE" w:rsidP="00F51710">
      <w:pPr>
        <w:pStyle w:val="ListParagraph"/>
        <w:numPr>
          <w:ilvl w:val="2"/>
          <w:numId w:val="5"/>
        </w:numPr>
        <w:jc w:val="left"/>
        <w:rPr>
          <w:rFonts w:ascii="Garamond" w:hAnsi="Garamond"/>
        </w:rPr>
      </w:pPr>
      <w:r w:rsidRPr="78404AEE">
        <w:rPr>
          <w:rFonts w:ascii="Garamond" w:hAnsi="Garamond"/>
        </w:rPr>
        <w:t xml:space="preserve">Evaluative Summary – provides an overall assessment and impression of the evaluation committee </w:t>
      </w:r>
    </w:p>
    <w:p w14:paraId="51BBCC3F" w14:textId="709E0703" w:rsidR="00BA0B61" w:rsidRPr="001D22ED" w:rsidRDefault="78404AEE" w:rsidP="00F51710">
      <w:pPr>
        <w:pStyle w:val="ListParagraph"/>
        <w:numPr>
          <w:ilvl w:val="2"/>
          <w:numId w:val="5"/>
        </w:numPr>
        <w:jc w:val="left"/>
        <w:rPr>
          <w:rFonts w:ascii="Garamond" w:hAnsi="Garamond"/>
        </w:rPr>
      </w:pPr>
      <w:r w:rsidRPr="78404AEE">
        <w:rPr>
          <w:rFonts w:ascii="Garamond" w:hAnsi="Garamond"/>
        </w:rPr>
        <w:t>Appendices this should include</w:t>
      </w:r>
      <w:r w:rsidR="00A663CF">
        <w:rPr>
          <w:rFonts w:ascii="Garamond" w:hAnsi="Garamond"/>
        </w:rPr>
        <w:t>,</w:t>
      </w:r>
      <w:r w:rsidRPr="78404AEE">
        <w:rPr>
          <w:rFonts w:ascii="Garamond" w:hAnsi="Garamond"/>
        </w:rPr>
        <w:t xml:space="preserve"> at minimum</w:t>
      </w:r>
      <w:r w:rsidR="00A663CF">
        <w:rPr>
          <w:rFonts w:ascii="Garamond" w:hAnsi="Garamond"/>
        </w:rPr>
        <w:t>,</w:t>
      </w:r>
      <w:r w:rsidRPr="78404AEE">
        <w:rPr>
          <w:rFonts w:ascii="Garamond" w:hAnsi="Garamond"/>
        </w:rPr>
        <w:t xml:space="preserve"> the previous Unit Head Expectation document, any possible aggregated data from the surveys, and list of external referee questions (submitted as separate pdfs). </w:t>
      </w:r>
    </w:p>
    <w:p w14:paraId="562AC669" w14:textId="77777777" w:rsidR="00874F0B" w:rsidRPr="001D22ED" w:rsidRDefault="00874F0B" w:rsidP="001D22ED">
      <w:pPr>
        <w:jc w:val="left"/>
        <w:rPr>
          <w:rFonts w:ascii="Garamond" w:hAnsi="Garamond"/>
        </w:rPr>
      </w:pPr>
    </w:p>
    <w:p w14:paraId="48C82E2C" w14:textId="1951051F" w:rsidR="00F51710" w:rsidRPr="001D22ED" w:rsidRDefault="00F51710" w:rsidP="005E6686">
      <w:pPr>
        <w:jc w:val="both"/>
        <w:rPr>
          <w:rFonts w:ascii="Garamond" w:hAnsi="Garamond"/>
        </w:rPr>
      </w:pPr>
      <w:r w:rsidRPr="001D22ED">
        <w:rPr>
          <w:rFonts w:ascii="Garamond" w:hAnsi="Garamond"/>
        </w:rPr>
        <w:t>Created February 11, 2016 and revised May 10, 2016</w:t>
      </w:r>
      <w:r w:rsidR="0006030B">
        <w:rPr>
          <w:rFonts w:ascii="Garamond" w:hAnsi="Garamond"/>
        </w:rPr>
        <w:t>, revised June 2021</w:t>
      </w:r>
      <w:r w:rsidR="00FA6B90">
        <w:rPr>
          <w:rFonts w:ascii="Garamond" w:hAnsi="Garamond"/>
        </w:rPr>
        <w:t>. Revised again and approved by EC October 4, 20</w:t>
      </w:r>
      <w:r w:rsidR="00CF5AF5">
        <w:rPr>
          <w:rFonts w:ascii="Garamond" w:hAnsi="Garamond"/>
        </w:rPr>
        <w:t>21.</w:t>
      </w:r>
    </w:p>
    <w:sectPr w:rsidR="00F51710" w:rsidRPr="001D22E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68351D" w14:textId="77777777" w:rsidR="00C25878" w:rsidRDefault="00C25878" w:rsidP="00DC392B">
      <w:pPr>
        <w:spacing w:line="240" w:lineRule="auto"/>
      </w:pPr>
      <w:r>
        <w:separator/>
      </w:r>
    </w:p>
  </w:endnote>
  <w:endnote w:type="continuationSeparator" w:id="0">
    <w:p w14:paraId="642316BE" w14:textId="77777777" w:rsidR="00C25878" w:rsidRDefault="00C25878" w:rsidP="00DC392B">
      <w:pPr>
        <w:spacing w:line="240" w:lineRule="auto"/>
      </w:pPr>
      <w:r>
        <w:continuationSeparator/>
      </w:r>
    </w:p>
  </w:endnote>
  <w:endnote w:type="continuationNotice" w:id="1">
    <w:p w14:paraId="0FECD482" w14:textId="77777777" w:rsidR="00C25878" w:rsidRDefault="00C2587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empus Sans ITC">
    <w:panose1 w:val="04020404030D07020202"/>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4860289"/>
      <w:docPartObj>
        <w:docPartGallery w:val="Page Numbers (Bottom of Page)"/>
        <w:docPartUnique/>
      </w:docPartObj>
    </w:sdtPr>
    <w:sdtEndPr>
      <w:rPr>
        <w:noProof/>
      </w:rPr>
    </w:sdtEndPr>
    <w:sdtContent>
      <w:p w14:paraId="00C4CEF7" w14:textId="77777777" w:rsidR="00DC392B" w:rsidRDefault="00DC392B">
        <w:pPr>
          <w:pStyle w:val="Footer"/>
          <w:jc w:val="right"/>
        </w:pPr>
        <w:r>
          <w:fldChar w:fldCharType="begin"/>
        </w:r>
        <w:r>
          <w:instrText xml:space="preserve"> PAGE   \* MERGEFORMAT </w:instrText>
        </w:r>
        <w:r>
          <w:fldChar w:fldCharType="separate"/>
        </w:r>
        <w:r w:rsidR="00EF7749">
          <w:rPr>
            <w:noProof/>
          </w:rPr>
          <w:t>2</w:t>
        </w:r>
        <w:r>
          <w:rPr>
            <w:noProof/>
          </w:rPr>
          <w:fldChar w:fldCharType="end"/>
        </w:r>
      </w:p>
    </w:sdtContent>
  </w:sdt>
  <w:p w14:paraId="19447F92" w14:textId="77777777" w:rsidR="00DC392B" w:rsidRDefault="00DC39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EEC1D9" w14:textId="77777777" w:rsidR="00C25878" w:rsidRDefault="00C25878" w:rsidP="00DC392B">
      <w:pPr>
        <w:spacing w:line="240" w:lineRule="auto"/>
      </w:pPr>
      <w:r>
        <w:separator/>
      </w:r>
    </w:p>
  </w:footnote>
  <w:footnote w:type="continuationSeparator" w:id="0">
    <w:p w14:paraId="2DBF3BB8" w14:textId="77777777" w:rsidR="00C25878" w:rsidRDefault="00C25878" w:rsidP="00DC392B">
      <w:pPr>
        <w:spacing w:line="240" w:lineRule="auto"/>
      </w:pPr>
      <w:r>
        <w:continuationSeparator/>
      </w:r>
    </w:p>
  </w:footnote>
  <w:footnote w:type="continuationNotice" w:id="1">
    <w:p w14:paraId="17F735B9" w14:textId="77777777" w:rsidR="00C25878" w:rsidRDefault="00C2587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1693FF" w14:textId="77777777" w:rsidR="001D22ED" w:rsidRDefault="001D22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C538A"/>
    <w:multiLevelType w:val="hybridMultilevel"/>
    <w:tmpl w:val="27D8F952"/>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1" w15:restartNumberingAfterBreak="0">
    <w:nsid w:val="435313F2"/>
    <w:multiLevelType w:val="hybridMultilevel"/>
    <w:tmpl w:val="BAE68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2D2626"/>
    <w:multiLevelType w:val="hybridMultilevel"/>
    <w:tmpl w:val="D2F0E4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6D1899"/>
    <w:multiLevelType w:val="hybridMultilevel"/>
    <w:tmpl w:val="B144F3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B61"/>
    <w:rsid w:val="0004743D"/>
    <w:rsid w:val="0006030B"/>
    <w:rsid w:val="00076FF6"/>
    <w:rsid w:val="00097A44"/>
    <w:rsid w:val="00125547"/>
    <w:rsid w:val="001639A8"/>
    <w:rsid w:val="00170760"/>
    <w:rsid w:val="001C16CB"/>
    <w:rsid w:val="001D22ED"/>
    <w:rsid w:val="00264D16"/>
    <w:rsid w:val="00297CBD"/>
    <w:rsid w:val="002B0721"/>
    <w:rsid w:val="002E7323"/>
    <w:rsid w:val="003F0854"/>
    <w:rsid w:val="003F7102"/>
    <w:rsid w:val="00430568"/>
    <w:rsid w:val="004D29DF"/>
    <w:rsid w:val="005B32AB"/>
    <w:rsid w:val="005C4696"/>
    <w:rsid w:val="005E6686"/>
    <w:rsid w:val="0061232C"/>
    <w:rsid w:val="00630164"/>
    <w:rsid w:val="00652C1C"/>
    <w:rsid w:val="00664667"/>
    <w:rsid w:val="006717FE"/>
    <w:rsid w:val="006B766A"/>
    <w:rsid w:val="006D688E"/>
    <w:rsid w:val="006E2E6C"/>
    <w:rsid w:val="00712BF8"/>
    <w:rsid w:val="00731ED7"/>
    <w:rsid w:val="00750C35"/>
    <w:rsid w:val="00783D95"/>
    <w:rsid w:val="007B6BDD"/>
    <w:rsid w:val="007E0B9F"/>
    <w:rsid w:val="007E37A5"/>
    <w:rsid w:val="00802950"/>
    <w:rsid w:val="00841F39"/>
    <w:rsid w:val="00874F0B"/>
    <w:rsid w:val="00893DB2"/>
    <w:rsid w:val="008E018A"/>
    <w:rsid w:val="008F650B"/>
    <w:rsid w:val="00937659"/>
    <w:rsid w:val="00985F1F"/>
    <w:rsid w:val="009B0DF1"/>
    <w:rsid w:val="00A01221"/>
    <w:rsid w:val="00A2605A"/>
    <w:rsid w:val="00A4566A"/>
    <w:rsid w:val="00A6337A"/>
    <w:rsid w:val="00A663CF"/>
    <w:rsid w:val="00A96280"/>
    <w:rsid w:val="00B04061"/>
    <w:rsid w:val="00BA0B61"/>
    <w:rsid w:val="00BA32FD"/>
    <w:rsid w:val="00BC3991"/>
    <w:rsid w:val="00BC7362"/>
    <w:rsid w:val="00C2450E"/>
    <w:rsid w:val="00C25878"/>
    <w:rsid w:val="00C600F8"/>
    <w:rsid w:val="00CA1ABF"/>
    <w:rsid w:val="00CB7380"/>
    <w:rsid w:val="00CF5AF5"/>
    <w:rsid w:val="00D827F8"/>
    <w:rsid w:val="00DA09F2"/>
    <w:rsid w:val="00DC392B"/>
    <w:rsid w:val="00E03B08"/>
    <w:rsid w:val="00E12FAA"/>
    <w:rsid w:val="00E734B6"/>
    <w:rsid w:val="00E75B31"/>
    <w:rsid w:val="00E77338"/>
    <w:rsid w:val="00EB7A1B"/>
    <w:rsid w:val="00EC3AA5"/>
    <w:rsid w:val="00EF7749"/>
    <w:rsid w:val="00F51710"/>
    <w:rsid w:val="00F80FAC"/>
    <w:rsid w:val="00FA2942"/>
    <w:rsid w:val="00FA6B90"/>
    <w:rsid w:val="1E7EA281"/>
    <w:rsid w:val="3E3C3BD6"/>
    <w:rsid w:val="5ACC1A84"/>
    <w:rsid w:val="78404AEE"/>
    <w:rsid w:val="7F140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F9AD4"/>
  <w15:docId w15:val="{86F153AE-A3A2-4B9C-885F-1F59CFC27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empus Sans ITC" w:eastAsiaTheme="minorHAnsi" w:hAnsi="Tempus Sans ITC" w:cstheme="minorBidi"/>
        <w:sz w:val="24"/>
        <w:szCs w:val="22"/>
        <w:lang w:val="en-US" w:eastAsia="en-US" w:bidi="ar-SA"/>
      </w:rPr>
    </w:rPrDefault>
    <w:pPrDefault>
      <w:pPr>
        <w:spacing w:line="259"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0B61"/>
    <w:pPr>
      <w:ind w:left="720"/>
      <w:contextualSpacing/>
    </w:pPr>
  </w:style>
  <w:style w:type="character" w:styleId="Strong">
    <w:name w:val="Strong"/>
    <w:basedOn w:val="DefaultParagraphFont"/>
    <w:uiPriority w:val="22"/>
    <w:qFormat/>
    <w:rsid w:val="00BA0B61"/>
    <w:rPr>
      <w:b/>
      <w:bCs/>
    </w:rPr>
  </w:style>
  <w:style w:type="character" w:styleId="Hyperlink">
    <w:name w:val="Hyperlink"/>
    <w:basedOn w:val="DefaultParagraphFont"/>
    <w:uiPriority w:val="99"/>
    <w:semiHidden/>
    <w:unhideWhenUsed/>
    <w:rsid w:val="00BA0B61"/>
    <w:rPr>
      <w:color w:val="0000FF"/>
      <w:u w:val="single"/>
    </w:rPr>
  </w:style>
  <w:style w:type="paragraph" w:styleId="BalloonText">
    <w:name w:val="Balloon Text"/>
    <w:basedOn w:val="Normal"/>
    <w:link w:val="BalloonTextChar"/>
    <w:uiPriority w:val="99"/>
    <w:semiHidden/>
    <w:unhideWhenUsed/>
    <w:rsid w:val="00E03B0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3B08"/>
    <w:rPr>
      <w:rFonts w:ascii="Tahoma" w:hAnsi="Tahoma" w:cs="Tahoma"/>
      <w:sz w:val="16"/>
      <w:szCs w:val="16"/>
    </w:rPr>
  </w:style>
  <w:style w:type="paragraph" w:styleId="Header">
    <w:name w:val="header"/>
    <w:basedOn w:val="Normal"/>
    <w:link w:val="HeaderChar"/>
    <w:uiPriority w:val="99"/>
    <w:unhideWhenUsed/>
    <w:rsid w:val="00DC392B"/>
    <w:pPr>
      <w:tabs>
        <w:tab w:val="center" w:pos="4680"/>
        <w:tab w:val="right" w:pos="9360"/>
      </w:tabs>
      <w:spacing w:line="240" w:lineRule="auto"/>
    </w:pPr>
  </w:style>
  <w:style w:type="character" w:customStyle="1" w:styleId="HeaderChar">
    <w:name w:val="Header Char"/>
    <w:basedOn w:val="DefaultParagraphFont"/>
    <w:link w:val="Header"/>
    <w:uiPriority w:val="99"/>
    <w:rsid w:val="00DC392B"/>
  </w:style>
  <w:style w:type="paragraph" w:styleId="Footer">
    <w:name w:val="footer"/>
    <w:basedOn w:val="Normal"/>
    <w:link w:val="FooterChar"/>
    <w:uiPriority w:val="99"/>
    <w:unhideWhenUsed/>
    <w:rsid w:val="00DC392B"/>
    <w:pPr>
      <w:tabs>
        <w:tab w:val="center" w:pos="4680"/>
        <w:tab w:val="right" w:pos="9360"/>
      </w:tabs>
      <w:spacing w:line="240" w:lineRule="auto"/>
    </w:pPr>
  </w:style>
  <w:style w:type="character" w:customStyle="1" w:styleId="FooterChar">
    <w:name w:val="Footer Char"/>
    <w:basedOn w:val="DefaultParagraphFont"/>
    <w:link w:val="Footer"/>
    <w:uiPriority w:val="99"/>
    <w:rsid w:val="00DC392B"/>
  </w:style>
  <w:style w:type="character" w:styleId="CommentReference">
    <w:name w:val="annotation reference"/>
    <w:basedOn w:val="DefaultParagraphFont"/>
    <w:uiPriority w:val="99"/>
    <w:semiHidden/>
    <w:unhideWhenUsed/>
    <w:rsid w:val="00652C1C"/>
    <w:rPr>
      <w:sz w:val="16"/>
      <w:szCs w:val="16"/>
    </w:rPr>
  </w:style>
  <w:style w:type="paragraph" w:styleId="CommentText">
    <w:name w:val="annotation text"/>
    <w:basedOn w:val="Normal"/>
    <w:link w:val="CommentTextChar"/>
    <w:uiPriority w:val="99"/>
    <w:unhideWhenUsed/>
    <w:rsid w:val="00652C1C"/>
    <w:pPr>
      <w:spacing w:line="240" w:lineRule="auto"/>
    </w:pPr>
    <w:rPr>
      <w:sz w:val="20"/>
      <w:szCs w:val="20"/>
    </w:rPr>
  </w:style>
  <w:style w:type="character" w:customStyle="1" w:styleId="CommentTextChar">
    <w:name w:val="Comment Text Char"/>
    <w:basedOn w:val="DefaultParagraphFont"/>
    <w:link w:val="CommentText"/>
    <w:uiPriority w:val="99"/>
    <w:rsid w:val="00652C1C"/>
    <w:rPr>
      <w:sz w:val="20"/>
      <w:szCs w:val="20"/>
    </w:rPr>
  </w:style>
  <w:style w:type="paragraph" w:styleId="CommentSubject">
    <w:name w:val="annotation subject"/>
    <w:basedOn w:val="CommentText"/>
    <w:next w:val="CommentText"/>
    <w:link w:val="CommentSubjectChar"/>
    <w:uiPriority w:val="99"/>
    <w:semiHidden/>
    <w:unhideWhenUsed/>
    <w:rsid w:val="00652C1C"/>
    <w:rPr>
      <w:b/>
      <w:bCs/>
    </w:rPr>
  </w:style>
  <w:style w:type="character" w:customStyle="1" w:styleId="CommentSubjectChar">
    <w:name w:val="Comment Subject Char"/>
    <w:basedOn w:val="CommentTextChar"/>
    <w:link w:val="CommentSubject"/>
    <w:uiPriority w:val="99"/>
    <w:semiHidden/>
    <w:rsid w:val="00652C1C"/>
    <w:rPr>
      <w:b/>
      <w:bCs/>
      <w:sz w:val="20"/>
      <w:szCs w:val="20"/>
    </w:rPr>
  </w:style>
  <w:style w:type="character" w:styleId="FollowedHyperlink">
    <w:name w:val="FollowedHyperlink"/>
    <w:basedOn w:val="DefaultParagraphFont"/>
    <w:uiPriority w:val="99"/>
    <w:semiHidden/>
    <w:unhideWhenUsed/>
    <w:rsid w:val="00652C1C"/>
    <w:rPr>
      <w:color w:val="954F72" w:themeColor="followedHyperlink"/>
      <w:u w:val="single"/>
    </w:rPr>
  </w:style>
  <w:style w:type="paragraph" w:styleId="Revision">
    <w:name w:val="Revision"/>
    <w:hidden/>
    <w:uiPriority w:val="99"/>
    <w:semiHidden/>
    <w:rsid w:val="001D22ED"/>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151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library.illinois.edu/staff/policies/unit-heads-and-associate-university-librarians-appointments-evaluation-and-administrative-components-of-sala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832</Words>
  <Characters>4748</Characters>
  <Application>Microsoft Office Word</Application>
  <DocSecurity>0</DocSecurity>
  <Lines>39</Lines>
  <Paragraphs>11</Paragraphs>
  <ScaleCrop>false</ScaleCrop>
  <Company>University of Illinois at Urbana-Champaign</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Matherly, Kimberley S</dc:creator>
  <cp:lastModifiedBy>Williams, Lucretia Anne</cp:lastModifiedBy>
  <cp:revision>2</cp:revision>
  <dcterms:created xsi:type="dcterms:W3CDTF">2021-10-04T21:03:00Z</dcterms:created>
  <dcterms:modified xsi:type="dcterms:W3CDTF">2021-10-04T21:03:00Z</dcterms:modified>
</cp:coreProperties>
</file>