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2505C" w14:textId="66B2C3F4" w:rsidR="006D72D7" w:rsidRDefault="1635C5B5" w:rsidP="00BB1C66">
      <w:pPr>
        <w:pStyle w:val="NoSpacing"/>
      </w:pPr>
      <w:r>
        <w:t>EXECUTIVE COMMITTEE</w:t>
      </w:r>
    </w:p>
    <w:p w14:paraId="0F22C1D3" w14:textId="1F9F2059" w:rsidR="1635C5B5" w:rsidRDefault="71446C59" w:rsidP="1635C5B5">
      <w:pPr>
        <w:pStyle w:val="NoSpacing"/>
      </w:pPr>
      <w:r>
        <w:t>MINUTES</w:t>
      </w:r>
    </w:p>
    <w:p w14:paraId="42B5081F" w14:textId="2C376115" w:rsidR="00BB1C66" w:rsidRDefault="2C45D7CE" w:rsidP="00BB1C66">
      <w:pPr>
        <w:pStyle w:val="NoSpacing"/>
      </w:pPr>
      <w:r>
        <w:t>Monday, September 28, 2026</w:t>
      </w:r>
    </w:p>
    <w:p w14:paraId="7050A8C0" w14:textId="557B49DE" w:rsidR="00BB1C66" w:rsidRDefault="00BB1C66" w:rsidP="00BB1C66">
      <w:pPr>
        <w:pStyle w:val="NoSpacing"/>
      </w:pPr>
      <w:r>
        <w:t>1:30-3:00 p.m.</w:t>
      </w:r>
    </w:p>
    <w:p w14:paraId="6FC044A7" w14:textId="6D25AFB9" w:rsidR="00BB1C66" w:rsidRDefault="00BB1C66" w:rsidP="00BB1C66">
      <w:pPr>
        <w:pStyle w:val="NoSpacing"/>
      </w:pPr>
      <w:r>
        <w:t>Main 323c</w:t>
      </w:r>
    </w:p>
    <w:p w14:paraId="017F9986" w14:textId="77777777" w:rsidR="00F815A3" w:rsidRDefault="00F815A3" w:rsidP="00BB1C66">
      <w:pPr>
        <w:pStyle w:val="NoSpacing"/>
      </w:pPr>
    </w:p>
    <w:p w14:paraId="28FA9649" w14:textId="61E81A20" w:rsidR="00F815A3" w:rsidRDefault="00F815A3" w:rsidP="00BB1C66">
      <w:pPr>
        <w:pStyle w:val="NoSpacing"/>
        <w:rPr>
          <w:rStyle w:val="normaltextrun"/>
          <w:rFonts w:ascii="Aptos" w:hAnsi="Aptos"/>
          <w:color w:val="000000"/>
          <w:shd w:val="clear" w:color="auto" w:fill="FFFFFF"/>
        </w:rPr>
      </w:pPr>
      <w:r>
        <w:rPr>
          <w:rStyle w:val="normaltextrun"/>
          <w:rFonts w:ascii="Aptos" w:hAnsi="Aptos"/>
          <w:color w:val="000000"/>
          <w:shd w:val="clear" w:color="auto" w:fill="FFFFFF"/>
        </w:rPr>
        <w:t>Attendance: Claire Stewart (chair), Jenny Maddox Abbott, Paula Carns, Heidi Imker</w:t>
      </w:r>
      <w:r w:rsidR="004879D6">
        <w:rPr>
          <w:rStyle w:val="normaltextrun"/>
          <w:rFonts w:ascii="Aptos" w:hAnsi="Aptos"/>
          <w:color w:val="000000"/>
          <w:shd w:val="clear" w:color="auto" w:fill="FFFFFF"/>
        </w:rPr>
        <w:t xml:space="preserve"> (recording)</w:t>
      </w:r>
      <w:r>
        <w:rPr>
          <w:rStyle w:val="normaltextrun"/>
          <w:rFonts w:ascii="Aptos" w:hAnsi="Aptos"/>
          <w:color w:val="000000"/>
          <w:shd w:val="clear" w:color="auto" w:fill="FFFFFF"/>
        </w:rPr>
        <w:t xml:space="preserve">, Janis Shearer, Mara Thacker </w:t>
      </w:r>
    </w:p>
    <w:p w14:paraId="118F2ABA" w14:textId="77777777" w:rsidR="00F815A3" w:rsidRDefault="00F815A3" w:rsidP="00BB1C66">
      <w:pPr>
        <w:pStyle w:val="NoSpacing"/>
        <w:rPr>
          <w:rStyle w:val="normaltextrun"/>
          <w:rFonts w:ascii="Aptos" w:hAnsi="Aptos"/>
          <w:color w:val="000000"/>
          <w:shd w:val="clear" w:color="auto" w:fill="FFFFFF"/>
        </w:rPr>
      </w:pPr>
    </w:p>
    <w:p w14:paraId="5D8D2528" w14:textId="306443F0" w:rsidR="00F815A3" w:rsidRDefault="00F815A3" w:rsidP="00BB1C66">
      <w:pPr>
        <w:pStyle w:val="NoSpacing"/>
        <w:rPr>
          <w:rStyle w:val="normaltextrun"/>
          <w:rFonts w:ascii="Aptos" w:hAnsi="Aptos"/>
          <w:color w:val="000000"/>
          <w:shd w:val="clear" w:color="auto" w:fill="FFFFFF"/>
        </w:rPr>
      </w:pPr>
      <w:r>
        <w:rPr>
          <w:rStyle w:val="normaltextrun"/>
          <w:rFonts w:ascii="Aptos" w:hAnsi="Aptos"/>
          <w:color w:val="000000"/>
          <w:shd w:val="clear" w:color="auto" w:fill="FFFFFF"/>
        </w:rPr>
        <w:t>Absent: Amy Fry, Megan Sapp-Nelson, Dan Tracy</w:t>
      </w:r>
    </w:p>
    <w:p w14:paraId="3E83954E" w14:textId="77777777" w:rsidR="00F815A3" w:rsidRDefault="00F815A3" w:rsidP="00BB1C66">
      <w:pPr>
        <w:pStyle w:val="NoSpacing"/>
        <w:rPr>
          <w:rStyle w:val="normaltextrun"/>
          <w:rFonts w:ascii="Aptos" w:hAnsi="Aptos"/>
          <w:color w:val="000000"/>
          <w:shd w:val="clear" w:color="auto" w:fill="FFFFFF"/>
        </w:rPr>
      </w:pPr>
    </w:p>
    <w:p w14:paraId="7C1B56E8" w14:textId="5DB841A6" w:rsidR="00F815A3" w:rsidRDefault="00F815A3" w:rsidP="00BB1C66">
      <w:pPr>
        <w:pStyle w:val="NoSpacing"/>
      </w:pPr>
      <w:r>
        <w:rPr>
          <w:rStyle w:val="normaltextrun"/>
          <w:rFonts w:ascii="Aptos" w:hAnsi="Aptos"/>
          <w:color w:val="000000"/>
          <w:shd w:val="clear" w:color="auto" w:fill="FFFFFF"/>
        </w:rPr>
        <w:t xml:space="preserve">Guests: </w:t>
      </w:r>
      <w:r>
        <w:t>Rosemary Trippe (</w:t>
      </w:r>
      <w:r w:rsidR="00500288">
        <w:t xml:space="preserve">ACS, </w:t>
      </w:r>
      <w:r>
        <w:t>LSSC chair), Damian Behymer (</w:t>
      </w:r>
      <w:r w:rsidR="00500288">
        <w:t xml:space="preserve">Library IT, </w:t>
      </w:r>
      <w:r>
        <w:t>LCP chair) for LCP/LSSC session; AULs Mary Laskowski and Tom Teper for Unit Head search discussion</w:t>
      </w:r>
    </w:p>
    <w:p w14:paraId="17C5C550" w14:textId="77777777" w:rsidR="00BB1C66" w:rsidRDefault="00BB1C66" w:rsidP="00BB1C66">
      <w:pPr>
        <w:pStyle w:val="NoSpacing"/>
      </w:pPr>
    </w:p>
    <w:p w14:paraId="315A6730" w14:textId="61358E3F" w:rsidR="00BD7B86" w:rsidRDefault="004C3F21" w:rsidP="00BB1C66">
      <w:pPr>
        <w:pStyle w:val="NoSpacing"/>
      </w:pPr>
      <w:r>
        <w:t>LCP / LSSC</w:t>
      </w:r>
      <w:r w:rsidR="00BB1C66">
        <w:t xml:space="preserve"> (1:30-2:00):</w:t>
      </w:r>
    </w:p>
    <w:p w14:paraId="4748F245" w14:textId="09150BAC" w:rsidR="00BB1C66" w:rsidRDefault="5F9AC604" w:rsidP="00BB1C66">
      <w:pPr>
        <w:pStyle w:val="NoSpacing"/>
        <w:numPr>
          <w:ilvl w:val="0"/>
          <w:numId w:val="1"/>
        </w:numPr>
      </w:pPr>
      <w:r>
        <w:t>Dean’s Update</w:t>
      </w:r>
    </w:p>
    <w:p w14:paraId="3DF1028A" w14:textId="2A391060" w:rsidR="00BD7B86" w:rsidRDefault="00BD7B86" w:rsidP="00BD7B86">
      <w:pPr>
        <w:pStyle w:val="NoSpacing"/>
        <w:numPr>
          <w:ilvl w:val="1"/>
          <w:numId w:val="1"/>
        </w:numPr>
      </w:pPr>
      <w:r>
        <w:t xml:space="preserve">No budget </w:t>
      </w:r>
      <w:r w:rsidR="0089476D">
        <w:t>yet</w:t>
      </w:r>
    </w:p>
    <w:p w14:paraId="26920AF0" w14:textId="67542238" w:rsidR="5F9AC604" w:rsidRDefault="5F9AC604" w:rsidP="5F9AC604">
      <w:pPr>
        <w:pStyle w:val="NoSpacing"/>
        <w:numPr>
          <w:ilvl w:val="0"/>
          <w:numId w:val="1"/>
        </w:numPr>
      </w:pPr>
      <w:r>
        <w:t xml:space="preserve">Reorganization and staff engagement </w:t>
      </w:r>
    </w:p>
    <w:p w14:paraId="02259347" w14:textId="42A03D8C" w:rsidR="00BD7B86" w:rsidRDefault="00F815A3" w:rsidP="00BD7B86">
      <w:pPr>
        <w:pStyle w:val="NoSpacing"/>
        <w:numPr>
          <w:ilvl w:val="1"/>
          <w:numId w:val="1"/>
        </w:numPr>
      </w:pPr>
      <w:r>
        <w:t>Reiterated encourag</w:t>
      </w:r>
      <w:r w:rsidR="008A5A84">
        <w:t>ement to</w:t>
      </w:r>
      <w:r>
        <w:t xml:space="preserve"> participat</w:t>
      </w:r>
      <w:r w:rsidR="008A5A84">
        <w:t>e</w:t>
      </w:r>
      <w:r>
        <w:t>.</w:t>
      </w:r>
    </w:p>
    <w:p w14:paraId="15440CC3" w14:textId="338A52D4" w:rsidR="5F9AC604" w:rsidRDefault="34D401EF" w:rsidP="5F9AC604">
      <w:pPr>
        <w:pStyle w:val="NoSpacing"/>
        <w:numPr>
          <w:ilvl w:val="0"/>
          <w:numId w:val="1"/>
        </w:numPr>
      </w:pPr>
      <w:r w:rsidRPr="004879D6">
        <w:t>Proposed Library Safety and Security Task Force</w:t>
      </w:r>
      <w:r>
        <w:t xml:space="preserve"> </w:t>
      </w:r>
    </w:p>
    <w:p w14:paraId="448D596E" w14:textId="75031B15" w:rsidR="00B63632" w:rsidRDefault="1635C5B5" w:rsidP="00C639B8">
      <w:pPr>
        <w:pStyle w:val="NoSpacing"/>
        <w:numPr>
          <w:ilvl w:val="1"/>
          <w:numId w:val="1"/>
        </w:numPr>
      </w:pPr>
      <w:r>
        <w:t>Impetus is that there seems to be an uptick in incidents at Grainger in evening/overnight, with overnight staff expressing concern for their and patrons’ safety, so a small task force is being formed with people from across the library to understand, quantify, and surface actionable strategies. The Library has had security staff previously with a variety of views on effectiveness, and leadership is aware that some people feel safer, and some less safe, with security personnel present. Some options are more expensive/involved than others and could raise privacy concerns. Grainger will start with some cost-free methods, e.g., start I-card swipe hours earlier, close off Springfield Street entrance so staff can be more aware of who is coming into the building, and close off some areas. In the meantime, the task force will look at issues. Tim Newman, Susan Breckenridge, and Mary Laskowski are participating, with Tim as our lead with campus safety. There has been a call to identify 2 faculty and 2 staff to add to the group. It was noted that meeting times will need to consider 2</w:t>
      </w:r>
      <w:r w:rsidRPr="1635C5B5">
        <w:rPr>
          <w:vertAlign w:val="superscript"/>
        </w:rPr>
        <w:t>nd</w:t>
      </w:r>
      <w:r>
        <w:t xml:space="preserve"> and 3</w:t>
      </w:r>
      <w:r w:rsidRPr="1635C5B5">
        <w:rPr>
          <w:vertAlign w:val="superscript"/>
        </w:rPr>
        <w:t>rd</w:t>
      </w:r>
      <w:r>
        <w:t xml:space="preserve"> shift staff schedules. </w:t>
      </w:r>
    </w:p>
    <w:p w14:paraId="3B3A437F" w14:textId="5D54B2BB" w:rsidR="5F9AC604" w:rsidRDefault="34D401EF" w:rsidP="5F9AC604">
      <w:pPr>
        <w:pStyle w:val="NoSpacing"/>
        <w:numPr>
          <w:ilvl w:val="0"/>
          <w:numId w:val="1"/>
        </w:numPr>
      </w:pPr>
      <w:r w:rsidRPr="004879D6">
        <w:t>Budget process revisions and adding members to the Budget Group for this time-limited work</w:t>
      </w:r>
      <w:r>
        <w:t xml:space="preserve"> </w:t>
      </w:r>
    </w:p>
    <w:p w14:paraId="4A49F553" w14:textId="29FE2B61" w:rsidR="00BD7B86" w:rsidRDefault="34D401EF" w:rsidP="00BD7B86">
      <w:pPr>
        <w:pStyle w:val="NoSpacing"/>
        <w:numPr>
          <w:ilvl w:val="1"/>
          <w:numId w:val="1"/>
        </w:numPr>
      </w:pPr>
      <w:r>
        <w:t>Annual budget process for PGA followed by hourly funding is cumbersome, and it would be improved by them happening at the same time. Budget Group has asked that a few additional people with budget and hiring expertise participate in revising these procedures. A call for volunteers has been issued.</w:t>
      </w:r>
    </w:p>
    <w:p w14:paraId="5A7BCC1A" w14:textId="3C2F4E46" w:rsidR="00BD7B86" w:rsidRDefault="003A7FAA" w:rsidP="00BD7B86">
      <w:pPr>
        <w:pStyle w:val="NoSpacing"/>
        <w:numPr>
          <w:ilvl w:val="0"/>
          <w:numId w:val="1"/>
        </w:numPr>
      </w:pPr>
      <w:r>
        <w:t>Question Time</w:t>
      </w:r>
    </w:p>
    <w:p w14:paraId="4122E101" w14:textId="77777777" w:rsidR="008C00D4" w:rsidRDefault="003A7FAA" w:rsidP="008C00D4">
      <w:pPr>
        <w:pStyle w:val="NoSpacing"/>
        <w:numPr>
          <w:ilvl w:val="1"/>
          <w:numId w:val="1"/>
        </w:numPr>
      </w:pPr>
      <w:r>
        <w:lastRenderedPageBreak/>
        <w:t>What avenues are available for APs &amp; CSPs to provide feedback on unit head candidates?</w:t>
      </w:r>
      <w:r w:rsidR="0089476D">
        <w:t xml:space="preserve"> </w:t>
      </w:r>
    </w:p>
    <w:p w14:paraId="708F91A1" w14:textId="007B0EF3" w:rsidR="000B4957" w:rsidRDefault="41C1C8C9" w:rsidP="008C00D4">
      <w:pPr>
        <w:pStyle w:val="NoSpacing"/>
        <w:numPr>
          <w:ilvl w:val="1"/>
          <w:numId w:val="1"/>
        </w:numPr>
      </w:pPr>
      <w:r>
        <w:t xml:space="preserve">Discussion: LCP chair Damian Behymer shared that the LCP community has expressed interest in providing feedback to candidates for units that they interact with, even if they are not directly a part of that unit. This was also shared in the faculty meeting, so it is useful to hear this interest from APs and CSPs as well. EC and Library admin can communicate options for this as the search process is finalized. Dean Stewart reiterated the desire to use the existing form for feedback and how helpful constructive feedback can be. </w:t>
      </w:r>
    </w:p>
    <w:p w14:paraId="56337368" w14:textId="77777777" w:rsidR="00BB1C66" w:rsidRDefault="00BB1C66" w:rsidP="00BB1C66">
      <w:pPr>
        <w:pStyle w:val="NoSpacing"/>
      </w:pPr>
    </w:p>
    <w:p w14:paraId="25EB902A" w14:textId="727C6389" w:rsidR="00BB1C66" w:rsidRDefault="00BB1C66" w:rsidP="00BB1C66">
      <w:pPr>
        <w:pStyle w:val="NoSpacing"/>
      </w:pPr>
      <w:r>
        <w:t>Closed Session (2:00-3:00):</w:t>
      </w:r>
    </w:p>
    <w:p w14:paraId="0250F47E" w14:textId="4454A022" w:rsidR="00BB1C66" w:rsidRDefault="34D401EF" w:rsidP="00BB1C66">
      <w:pPr>
        <w:pStyle w:val="NoSpacing"/>
        <w:numPr>
          <w:ilvl w:val="0"/>
          <w:numId w:val="2"/>
        </w:numPr>
      </w:pPr>
      <w:r>
        <w:t>Dean’s Update</w:t>
      </w:r>
    </w:p>
    <w:p w14:paraId="30BC7912" w14:textId="2636BDCC" w:rsidR="34D401EF" w:rsidRDefault="34D401EF" w:rsidP="34D401EF">
      <w:pPr>
        <w:pStyle w:val="NoSpacing"/>
        <w:numPr>
          <w:ilvl w:val="1"/>
          <w:numId w:val="2"/>
        </w:numPr>
      </w:pPr>
      <w:r>
        <w:t>A budget has not yet been issued.</w:t>
      </w:r>
    </w:p>
    <w:p w14:paraId="1C61449A" w14:textId="76DBCCFF" w:rsidR="00BB1C66" w:rsidRDefault="00BB1C66" w:rsidP="00BB1C66">
      <w:pPr>
        <w:pStyle w:val="NoSpacing"/>
        <w:numPr>
          <w:ilvl w:val="0"/>
          <w:numId w:val="2"/>
        </w:numPr>
      </w:pPr>
      <w:r>
        <w:t>Question Time</w:t>
      </w:r>
    </w:p>
    <w:p w14:paraId="1F497905" w14:textId="067656B5" w:rsidR="00FE6939" w:rsidRDefault="34D401EF" w:rsidP="00FE6939">
      <w:pPr>
        <w:pStyle w:val="NoSpacing"/>
        <w:numPr>
          <w:ilvl w:val="1"/>
          <w:numId w:val="2"/>
        </w:numPr>
      </w:pPr>
      <w:r>
        <w:t>None.</w:t>
      </w:r>
    </w:p>
    <w:p w14:paraId="6296384D" w14:textId="7BE426E4" w:rsidR="00BB1C66" w:rsidRPr="00FE6939" w:rsidRDefault="003A7FAA" w:rsidP="5F9AC604">
      <w:pPr>
        <w:pStyle w:val="NoSpacing"/>
        <w:numPr>
          <w:ilvl w:val="0"/>
          <w:numId w:val="2"/>
        </w:numPr>
        <w:rPr>
          <w:color w:val="467886" w:themeColor="hyperlink"/>
          <w:u w:val="single"/>
        </w:rPr>
      </w:pPr>
      <w:r>
        <w:t xml:space="preserve">Approve Minutes: </w:t>
      </w:r>
      <w:r w:rsidRPr="004879D6">
        <w:t>August 10, 2026</w:t>
      </w:r>
      <w:r>
        <w:t xml:space="preserve"> and </w:t>
      </w:r>
      <w:r w:rsidRPr="004879D6">
        <w:t>September 14, 2026</w:t>
      </w:r>
    </w:p>
    <w:p w14:paraId="1035232A" w14:textId="19EEA614" w:rsidR="00FE6939" w:rsidRPr="00FE6939" w:rsidRDefault="5C6D10CE" w:rsidP="00FE6939">
      <w:pPr>
        <w:pStyle w:val="NoSpacing"/>
        <w:numPr>
          <w:ilvl w:val="1"/>
          <w:numId w:val="2"/>
        </w:numPr>
        <w:rPr>
          <w:color w:val="467886" w:themeColor="hyperlink"/>
          <w:u w:val="single"/>
        </w:rPr>
      </w:pPr>
      <w:r>
        <w:t>Aug 10 – minor suggestions</w:t>
      </w:r>
      <w:r w:rsidR="004879D6">
        <w:t xml:space="preserve">; </w:t>
      </w:r>
      <w:r>
        <w:t>MT moved to approve, HI seconded, approved as amended</w:t>
      </w:r>
    </w:p>
    <w:p w14:paraId="2B0AB5DF" w14:textId="7AB4E7B8" w:rsidR="00FE6939" w:rsidRDefault="5C6D10CE" w:rsidP="00FE6939">
      <w:pPr>
        <w:pStyle w:val="NoSpacing"/>
        <w:numPr>
          <w:ilvl w:val="1"/>
          <w:numId w:val="2"/>
        </w:numPr>
        <w:rPr>
          <w:rStyle w:val="Hyperlink"/>
        </w:rPr>
      </w:pPr>
      <w:r>
        <w:t>Sept 14 – minor suggestions HI moved to approve, PC seconded, approved as amended</w:t>
      </w:r>
    </w:p>
    <w:p w14:paraId="5EFA348D" w14:textId="2DFD4AC1" w:rsidR="5F9AC604" w:rsidRDefault="5F9AC604" w:rsidP="5F9AC604">
      <w:pPr>
        <w:pStyle w:val="NoSpacing"/>
        <w:numPr>
          <w:ilvl w:val="0"/>
          <w:numId w:val="2"/>
        </w:numPr>
      </w:pPr>
      <w:r>
        <w:t xml:space="preserve">Bylaws Committee’s request to review </w:t>
      </w:r>
      <w:r w:rsidRPr="004879D6">
        <w:t>Bylaws 26.01_rev2</w:t>
      </w:r>
    </w:p>
    <w:p w14:paraId="1B554A5F" w14:textId="78095F50" w:rsidR="00C155AD" w:rsidRDefault="000B4957" w:rsidP="00C155AD">
      <w:pPr>
        <w:pStyle w:val="NoSpacing"/>
        <w:numPr>
          <w:ilvl w:val="1"/>
          <w:numId w:val="2"/>
        </w:numPr>
      </w:pPr>
      <w:r>
        <w:t>No feedback or additional considerations to add</w:t>
      </w:r>
    </w:p>
    <w:p w14:paraId="52F481B6" w14:textId="1FD15FA0" w:rsidR="5F9AC604" w:rsidRDefault="22658DE0" w:rsidP="5F9AC604">
      <w:pPr>
        <w:pStyle w:val="NoSpacing"/>
        <w:numPr>
          <w:ilvl w:val="0"/>
          <w:numId w:val="2"/>
        </w:numPr>
      </w:pPr>
      <w:r>
        <w:t>Shared Governance refresh outlook and next steps</w:t>
      </w:r>
    </w:p>
    <w:p w14:paraId="2077F4A4" w14:textId="2EEBA793" w:rsidR="00500288" w:rsidRDefault="34D401EF" w:rsidP="34D401EF">
      <w:pPr>
        <w:pStyle w:val="NormalWeb"/>
        <w:numPr>
          <w:ilvl w:val="1"/>
          <w:numId w:val="2"/>
        </w:numPr>
        <w:rPr>
          <w:rFonts w:asciiTheme="minorHAnsi" w:hAnsiTheme="minorHAnsi"/>
        </w:rPr>
      </w:pPr>
      <w:r w:rsidRPr="34D401EF">
        <w:rPr>
          <w:rFonts w:asciiTheme="minorHAnsi" w:hAnsiTheme="minorHAnsi"/>
        </w:rPr>
        <w:t>As Vice Chair, Heidi attended the Ad Hoc Governance Group’s recent meeting and reported the following:</w:t>
      </w:r>
    </w:p>
    <w:p w14:paraId="4A67A7F2" w14:textId="5C22490F" w:rsidR="00500288" w:rsidRDefault="008A5A84" w:rsidP="00500288">
      <w:pPr>
        <w:pStyle w:val="NormalWeb"/>
        <w:numPr>
          <w:ilvl w:val="2"/>
          <w:numId w:val="2"/>
        </w:numPr>
        <w:rPr>
          <w:rFonts w:asciiTheme="minorHAnsi" w:hAnsiTheme="minorHAnsi"/>
        </w:rPr>
      </w:pPr>
      <w:r w:rsidRPr="008A5A84">
        <w:rPr>
          <w:rFonts w:asciiTheme="minorHAnsi" w:hAnsiTheme="minorHAnsi"/>
        </w:rPr>
        <w:t xml:space="preserve">Phase 0 </w:t>
      </w:r>
      <w:r w:rsidR="00F57DA4">
        <w:rPr>
          <w:rFonts w:asciiTheme="minorHAnsi" w:hAnsiTheme="minorHAnsi"/>
        </w:rPr>
        <w:t xml:space="preserve">work </w:t>
      </w:r>
      <w:r>
        <w:rPr>
          <w:rFonts w:asciiTheme="minorHAnsi" w:hAnsiTheme="minorHAnsi"/>
        </w:rPr>
        <w:t xml:space="preserve">exhaustively </w:t>
      </w:r>
      <w:r w:rsidRPr="008A5A84">
        <w:rPr>
          <w:rFonts w:asciiTheme="minorHAnsi" w:hAnsiTheme="minorHAnsi"/>
        </w:rPr>
        <w:t xml:space="preserve">tracked </w:t>
      </w:r>
      <w:r>
        <w:rPr>
          <w:rFonts w:asciiTheme="minorHAnsi" w:hAnsiTheme="minorHAnsi"/>
        </w:rPr>
        <w:t xml:space="preserve">groups and potential impacts </w:t>
      </w:r>
      <w:r w:rsidRPr="008A5A84">
        <w:rPr>
          <w:rFonts w:asciiTheme="minorHAnsi" w:hAnsiTheme="minorHAnsi"/>
        </w:rPr>
        <w:t xml:space="preserve">and </w:t>
      </w:r>
      <w:r w:rsidR="00500288">
        <w:rPr>
          <w:rFonts w:asciiTheme="minorHAnsi" w:hAnsiTheme="minorHAnsi"/>
        </w:rPr>
        <w:t>reviewed</w:t>
      </w:r>
      <w:r w:rsidRPr="008A5A84">
        <w:rPr>
          <w:rFonts w:asciiTheme="minorHAnsi" w:hAnsiTheme="minorHAnsi"/>
        </w:rPr>
        <w:t xml:space="preserve"> feedback</w:t>
      </w:r>
    </w:p>
    <w:p w14:paraId="75AE1FBA" w14:textId="659D3626" w:rsidR="008A5A84" w:rsidRPr="00500288" w:rsidRDefault="34D401EF" w:rsidP="34D401EF">
      <w:pPr>
        <w:pStyle w:val="NormalWeb"/>
        <w:numPr>
          <w:ilvl w:val="2"/>
          <w:numId w:val="2"/>
        </w:numPr>
        <w:rPr>
          <w:rFonts w:asciiTheme="minorHAnsi" w:hAnsiTheme="minorHAnsi"/>
        </w:rPr>
      </w:pPr>
      <w:r w:rsidRPr="34D401EF">
        <w:rPr>
          <w:rFonts w:asciiTheme="minorHAnsi" w:hAnsiTheme="minorHAnsi"/>
        </w:rPr>
        <w:t xml:space="preserve">Three main areas of focus could be 1) Inclusive Governance, including the concept of a Library Council, 2) Foundational definitions; e.g., what is shared governance/what is administration and 3) Divisions </w:t>
      </w:r>
    </w:p>
    <w:p w14:paraId="17F4CCC2" w14:textId="2E3DB256" w:rsidR="009A5D80" w:rsidRDefault="34D401EF" w:rsidP="34D401EF">
      <w:pPr>
        <w:pStyle w:val="NormalWeb"/>
        <w:numPr>
          <w:ilvl w:val="2"/>
          <w:numId w:val="2"/>
        </w:numPr>
      </w:pPr>
      <w:r w:rsidRPr="34D401EF">
        <w:rPr>
          <w:rFonts w:asciiTheme="minorHAnsi" w:hAnsiTheme="minorHAnsi"/>
        </w:rPr>
        <w:t xml:space="preserve">A next step could be to make shared governance the focus of the January event. Mara </w:t>
      </w:r>
      <w:r>
        <w:t>noted that the focus of January event could be a good “pulse survey” question.</w:t>
      </w:r>
    </w:p>
    <w:p w14:paraId="455BD056" w14:textId="4EEA6C8E" w:rsidR="00FE20F0" w:rsidRDefault="34D401EF" w:rsidP="009A5D80">
      <w:pPr>
        <w:pStyle w:val="NoSpacing"/>
        <w:numPr>
          <w:ilvl w:val="1"/>
          <w:numId w:val="2"/>
        </w:numPr>
      </w:pPr>
      <w:r>
        <w:t xml:space="preserve">EC’s suggestion: The group should issue a short report (e.g., 1 page) of work done, covering major issues/opportunities observed and anything requiring more immediate attention, and then get broader feedback via a faculty meeting and/or all library meeting </w:t>
      </w:r>
    </w:p>
    <w:p w14:paraId="161A3489" w14:textId="065820F3" w:rsidR="00E4363E" w:rsidRDefault="1635C5B5" w:rsidP="34D401EF">
      <w:pPr>
        <w:pStyle w:val="NoSpacing"/>
        <w:numPr>
          <w:ilvl w:val="1"/>
          <w:numId w:val="2"/>
        </w:numPr>
      </w:pPr>
      <w:r>
        <w:t xml:space="preserve">Dean Stewart shared that LSSC/LCP have asked what shared governance topics they ought to engage in and she suggested 1) Terms and conditions of employment, 2) Organizational justice, and 3) Role of the advisory function, with a focus on issues with broad impact while being cognizant of not inhibiting someone’s ability to carry out responsibilities assigned to them. </w:t>
      </w:r>
      <w:r>
        <w:lastRenderedPageBreak/>
        <w:t>Noted a need to be intentional about supporting staff engagement in this process.</w:t>
      </w:r>
    </w:p>
    <w:p w14:paraId="1A2750E9" w14:textId="6206C436" w:rsidR="00E4363E" w:rsidRDefault="34D401EF" w:rsidP="00E4363E">
      <w:pPr>
        <w:pStyle w:val="NoSpacing"/>
        <w:numPr>
          <w:ilvl w:val="0"/>
          <w:numId w:val="2"/>
        </w:numPr>
      </w:pPr>
      <w:r>
        <w:t>Update on reorg communications plan</w:t>
      </w:r>
    </w:p>
    <w:p w14:paraId="0424CD4E" w14:textId="2DB8FCBA" w:rsidR="00E4363E" w:rsidRDefault="34D401EF" w:rsidP="00E4363E">
      <w:pPr>
        <w:pStyle w:val="NoSpacing"/>
        <w:numPr>
          <w:ilvl w:val="1"/>
          <w:numId w:val="2"/>
        </w:numPr>
      </w:pPr>
      <w:r>
        <w:t>One new step was added: Dean Stewart will directly contact department chairs for units undergoing an organizational change; the relevant subject specialist will be copied. This was recommended by a few associate deans in other colleges. She will also visit the Humanities Council meeting on Oct 7</w:t>
      </w:r>
      <w:r w:rsidRPr="34D401EF">
        <w:rPr>
          <w:vertAlign w:val="superscript"/>
        </w:rPr>
        <w:t>th</w:t>
      </w:r>
      <w:r>
        <w:t xml:space="preserve">. EC discussed whether it is necessary to also contact any of the centers, weighing the balance of potentially missing interested parties against potentially communicating to faculty before their heads/chairs have received a message. </w:t>
      </w:r>
    </w:p>
    <w:p w14:paraId="597FA39E" w14:textId="772BED54" w:rsidR="00E4363E" w:rsidRDefault="34D401EF" w:rsidP="00E4363E">
      <w:pPr>
        <w:pStyle w:val="NoSpacing"/>
        <w:numPr>
          <w:ilvl w:val="1"/>
          <w:numId w:val="2"/>
        </w:numPr>
      </w:pPr>
      <w:r>
        <w:t xml:space="preserve">The DDDH message will go out shortly thereafter unless communication to department heads leads to a delay.  </w:t>
      </w:r>
    </w:p>
    <w:p w14:paraId="3BFD854E" w14:textId="021446AA" w:rsidR="00E4363E" w:rsidRDefault="34D401EF" w:rsidP="00E4363E">
      <w:pPr>
        <w:pStyle w:val="NoSpacing"/>
        <w:numPr>
          <w:ilvl w:val="1"/>
          <w:numId w:val="2"/>
        </w:numPr>
      </w:pPr>
      <w:r>
        <w:t>An external facing website has been created to provide transparency into the process without revealing individual-level details.</w:t>
      </w:r>
    </w:p>
    <w:p w14:paraId="12EBCA2F" w14:textId="3D356F7D" w:rsidR="009A5D80" w:rsidRDefault="00003097" w:rsidP="009A5D80">
      <w:pPr>
        <w:pStyle w:val="NoSpacing"/>
        <w:numPr>
          <w:ilvl w:val="0"/>
          <w:numId w:val="2"/>
        </w:numPr>
      </w:pPr>
      <w:r>
        <w:t xml:space="preserve">Draft </w:t>
      </w:r>
      <w:r w:rsidRPr="004879D6">
        <w:t>u</w:t>
      </w:r>
      <w:r w:rsidR="2079F159" w:rsidRPr="004879D6">
        <w:t>nit head matrix</w:t>
      </w:r>
      <w:r w:rsidR="2079F159">
        <w:t xml:space="preserve"> and feedback from </w:t>
      </w:r>
      <w:r w:rsidR="00711CF3">
        <w:t>f</w:t>
      </w:r>
      <w:r w:rsidR="2079F159">
        <w:t>aculty meeting</w:t>
      </w:r>
    </w:p>
    <w:p w14:paraId="7E48E851" w14:textId="65A1FCD0" w:rsidR="00B33D09" w:rsidRPr="009A5D80" w:rsidRDefault="003F52FD" w:rsidP="009A5D80">
      <w:pPr>
        <w:pStyle w:val="NoSpacing"/>
        <w:numPr>
          <w:ilvl w:val="1"/>
          <w:numId w:val="2"/>
        </w:numPr>
      </w:pPr>
      <w:r w:rsidRPr="009A5D80">
        <w:rPr>
          <w:rFonts w:ascii="Aptos" w:eastAsia="Aptos" w:hAnsi="Aptos" w:cs="Aptos"/>
        </w:rPr>
        <w:t>Discussion</w:t>
      </w:r>
      <w:r w:rsidR="008C0FBE" w:rsidRPr="009A5D80">
        <w:rPr>
          <w:rFonts w:ascii="Aptos" w:eastAsia="Aptos" w:hAnsi="Aptos" w:cs="Aptos"/>
        </w:rPr>
        <w:t xml:space="preserve"> re matrix</w:t>
      </w:r>
      <w:r w:rsidR="00F815A3" w:rsidRPr="009A5D80">
        <w:rPr>
          <w:rFonts w:ascii="Aptos" w:eastAsia="Aptos" w:hAnsi="Aptos" w:cs="Aptos"/>
        </w:rPr>
        <w:t xml:space="preserve"> and qualifications</w:t>
      </w:r>
    </w:p>
    <w:p w14:paraId="41FC8AC3" w14:textId="0C299C84" w:rsidR="00746C4C" w:rsidRPr="00746C4C" w:rsidRDefault="71446C59" w:rsidP="71446C59">
      <w:pPr>
        <w:pStyle w:val="NoSpacing"/>
        <w:numPr>
          <w:ilvl w:val="2"/>
          <w:numId w:val="2"/>
        </w:numPr>
        <w:rPr>
          <w:rFonts w:eastAsiaTheme="minorEastAsia"/>
        </w:rPr>
      </w:pPr>
      <w:r w:rsidRPr="71446C59">
        <w:rPr>
          <w:rFonts w:eastAsiaTheme="minorEastAsia"/>
        </w:rPr>
        <w:t>Mary L. shared that updated descriptions now indicate a basic qualification of being a faculty member or AP (depending on position) within the Library, with consideration of relevant degrees and experience: this is to emphasize the desire for the positions to be open to wide variety of candidates.</w:t>
      </w:r>
    </w:p>
    <w:p w14:paraId="5C52F6A7" w14:textId="1ADB2C50" w:rsidR="00F57DA4" w:rsidRPr="00F57DA4" w:rsidRDefault="1635C5B5" w:rsidP="00F57DA4">
      <w:pPr>
        <w:pStyle w:val="NoSpacing"/>
        <w:numPr>
          <w:ilvl w:val="2"/>
          <w:numId w:val="2"/>
        </w:numPr>
      </w:pPr>
      <w:r w:rsidRPr="1635C5B5">
        <w:rPr>
          <w:rFonts w:ascii="Aptos" w:eastAsia="Aptos" w:hAnsi="Aptos" w:cs="Aptos"/>
        </w:rPr>
        <w:t>EC discussed the value of clear qualifications and expectations as helpful both to the candidates and the committee in its assessments.  EC also noted ways to address qualifications during interviews ,and that the Provost’s Office has a pool of appropriate questions, some of which the Library has integrated into recent 5-year unit head reviews, that could be considered.</w:t>
      </w:r>
    </w:p>
    <w:p w14:paraId="0F2191C4" w14:textId="6C317F18" w:rsidR="00711CF3" w:rsidRPr="00711CF3" w:rsidRDefault="00711CF3" w:rsidP="00F57DA4">
      <w:pPr>
        <w:pStyle w:val="NoSpacing"/>
        <w:numPr>
          <w:ilvl w:val="2"/>
          <w:numId w:val="2"/>
        </w:numPr>
      </w:pPr>
      <w:r>
        <w:rPr>
          <w:rFonts w:ascii="Aptos" w:eastAsia="Aptos" w:hAnsi="Aptos" w:cs="Aptos"/>
        </w:rPr>
        <w:t xml:space="preserve">Role of a </w:t>
      </w:r>
      <w:r w:rsidR="00C95861">
        <w:rPr>
          <w:rFonts w:ascii="Aptos" w:eastAsia="Aptos" w:hAnsi="Aptos" w:cs="Aptos"/>
        </w:rPr>
        <w:t xml:space="preserve">matrix </w:t>
      </w:r>
      <w:r>
        <w:rPr>
          <w:rFonts w:ascii="Aptos" w:eastAsia="Aptos" w:hAnsi="Aptos" w:cs="Aptos"/>
        </w:rPr>
        <w:t>in the process</w:t>
      </w:r>
    </w:p>
    <w:p w14:paraId="3A7492E3" w14:textId="05B28E86" w:rsidR="00746C4C" w:rsidRPr="00746C4C" w:rsidRDefault="1635C5B5" w:rsidP="34D401EF">
      <w:pPr>
        <w:pStyle w:val="NoSpacing"/>
        <w:numPr>
          <w:ilvl w:val="3"/>
          <w:numId w:val="2"/>
        </w:numPr>
        <w:rPr>
          <w:rFonts w:ascii="Aptos" w:eastAsia="Aptos" w:hAnsi="Aptos" w:cs="Aptos"/>
        </w:rPr>
      </w:pPr>
      <w:r w:rsidRPr="1635C5B5">
        <w:rPr>
          <w:rFonts w:ascii="Aptos" w:eastAsia="Aptos" w:hAnsi="Aptos" w:cs="Aptos"/>
        </w:rPr>
        <w:t>It was determined that EC should use 1) an simple matrix for review of candidates prior to interviews. This will be based on the minimal qualifications required and allow for clear inclusion/exclusion of candidates and 2) a more detailed matrix encompassing the higher-level expectations found in the unit head position descriptions to aid EC in formulating consistent recommendations to the Dean.</w:t>
      </w:r>
    </w:p>
    <w:p w14:paraId="2EE230A4" w14:textId="68259CC7" w:rsidR="00C90B64" w:rsidRPr="00C90B64" w:rsidRDefault="1635C5B5" w:rsidP="008C00D4">
      <w:pPr>
        <w:pStyle w:val="NoSpacing"/>
        <w:numPr>
          <w:ilvl w:val="2"/>
          <w:numId w:val="2"/>
        </w:numPr>
        <w:rPr>
          <w:rFonts w:eastAsia="Aptos" w:cs="Aptos"/>
        </w:rPr>
      </w:pPr>
      <w:r w:rsidRPr="1635C5B5">
        <w:rPr>
          <w:rFonts w:cs="Segoe UI"/>
        </w:rPr>
        <w:t>It was noted that EC’s role is to provide good-faith recommendations to the Dean based on a clear and consistent process. EC members provide diverse perspectives and experiences they will bring this to the process. The Dean will exercise independent judgment, based on her own experience, and ultimately may make decisions that differ from EC’s recommendations. This ought to be communicated to the faculty to maintain their trust in EC’s distinct role in the searches.</w:t>
      </w:r>
    </w:p>
    <w:p w14:paraId="1D85E34E" w14:textId="6169B218" w:rsidR="00746C4C" w:rsidRDefault="009A5D80" w:rsidP="00C90B64">
      <w:pPr>
        <w:pStyle w:val="NoSpacing"/>
        <w:numPr>
          <w:ilvl w:val="1"/>
          <w:numId w:val="2"/>
        </w:numPr>
        <w:rPr>
          <w:rFonts w:ascii="Aptos" w:eastAsia="Aptos" w:hAnsi="Aptos" w:cs="Aptos"/>
        </w:rPr>
      </w:pPr>
      <w:r>
        <w:rPr>
          <w:rFonts w:ascii="Aptos" w:eastAsia="Aptos" w:hAnsi="Aptos" w:cs="Aptos"/>
        </w:rPr>
        <w:t>Discussion re faculty (and now LCP) request for opportunity for feedback:</w:t>
      </w:r>
    </w:p>
    <w:p w14:paraId="50743138" w14:textId="2D671430" w:rsidR="00746C4C" w:rsidRDefault="34D401EF" w:rsidP="00746C4C">
      <w:pPr>
        <w:pStyle w:val="NoSpacing"/>
        <w:numPr>
          <w:ilvl w:val="2"/>
          <w:numId w:val="2"/>
        </w:numPr>
        <w:rPr>
          <w:rFonts w:ascii="Aptos" w:eastAsia="Aptos" w:hAnsi="Aptos" w:cs="Aptos"/>
        </w:rPr>
      </w:pPr>
      <w:r w:rsidRPr="34D401EF">
        <w:rPr>
          <w:rFonts w:ascii="Aptos" w:eastAsia="Aptos" w:hAnsi="Aptos" w:cs="Aptos"/>
        </w:rPr>
        <w:lastRenderedPageBreak/>
        <w:t>Discussion showed clear preference for an open session rather than a presentation or FAQ -&gt; decision = an open session will be part of each search.</w:t>
      </w:r>
    </w:p>
    <w:p w14:paraId="05866BB6" w14:textId="257930F4" w:rsidR="00746C4C" w:rsidRDefault="34D401EF" w:rsidP="00746C4C">
      <w:pPr>
        <w:pStyle w:val="NoSpacing"/>
        <w:numPr>
          <w:ilvl w:val="2"/>
          <w:numId w:val="2"/>
        </w:numPr>
        <w:rPr>
          <w:rFonts w:ascii="Aptos" w:eastAsia="Aptos" w:hAnsi="Aptos" w:cs="Aptos"/>
        </w:rPr>
      </w:pPr>
      <w:r w:rsidRPr="34D401EF">
        <w:rPr>
          <w:rFonts w:ascii="Aptos" w:eastAsia="Aptos" w:hAnsi="Aptos" w:cs="Aptos"/>
        </w:rPr>
        <w:t>The prompt for the open session will ask candidates to share their vision and strategy for advancing it. EC suggested the first 5-10 minutes of the sessions be dedicated to covering this and the rest be an open Q&amp;A</w:t>
      </w:r>
    </w:p>
    <w:p w14:paraId="393F0C0F" w14:textId="75BECDE3" w:rsidR="00711CF3" w:rsidRPr="00711CF3" w:rsidRDefault="34D401EF" w:rsidP="00711CF3">
      <w:pPr>
        <w:pStyle w:val="NoSpacing"/>
        <w:numPr>
          <w:ilvl w:val="2"/>
          <w:numId w:val="2"/>
        </w:numPr>
        <w:rPr>
          <w:rFonts w:ascii="Aptos" w:eastAsia="Aptos" w:hAnsi="Aptos" w:cs="Aptos"/>
        </w:rPr>
      </w:pPr>
      <w:r w:rsidRPr="34D401EF">
        <w:rPr>
          <w:rFonts w:ascii="Aptos" w:eastAsia="Aptos" w:hAnsi="Aptos" w:cs="Aptos"/>
        </w:rPr>
        <w:t>Feedback between the unit meeting and the open meeting should be gathered via distinct forms to keep them distinguishable</w:t>
      </w:r>
    </w:p>
    <w:p w14:paraId="5260AD53" w14:textId="6F98633F" w:rsidR="00711CF3" w:rsidRPr="00711CF3" w:rsidRDefault="34D401EF" w:rsidP="00711CF3">
      <w:pPr>
        <w:pStyle w:val="NoSpacing"/>
        <w:numPr>
          <w:ilvl w:val="2"/>
          <w:numId w:val="2"/>
        </w:numPr>
        <w:rPr>
          <w:rFonts w:ascii="Aptos" w:eastAsia="Aptos" w:hAnsi="Aptos" w:cs="Aptos"/>
        </w:rPr>
      </w:pPr>
      <w:r w:rsidRPr="34D401EF">
        <w:rPr>
          <w:rFonts w:ascii="Aptos" w:eastAsia="Aptos" w:hAnsi="Aptos" w:cs="Aptos"/>
        </w:rPr>
        <w:t xml:space="preserve">It was emphasized that feedback should be based on </w:t>
      </w:r>
      <w:r w:rsidRPr="34D401EF">
        <w:rPr>
          <w:rFonts w:ascii="Aptos" w:eastAsia="Aptos" w:hAnsi="Aptos" w:cs="Aptos"/>
          <w:i/>
          <w:iCs/>
        </w:rPr>
        <w:t>direct</w:t>
      </w:r>
      <w:r w:rsidRPr="34D401EF">
        <w:rPr>
          <w:rFonts w:ascii="Aptos" w:eastAsia="Aptos" w:hAnsi="Aptos" w:cs="Aptos"/>
        </w:rPr>
        <w:t xml:space="preserve"> experience, not hearsay</w:t>
      </w:r>
    </w:p>
    <w:p w14:paraId="0F90BBC9" w14:textId="2D68C016" w:rsidR="00BB1C66" w:rsidRDefault="34D401EF" w:rsidP="00BB1C66">
      <w:pPr>
        <w:pStyle w:val="NoSpacing"/>
        <w:numPr>
          <w:ilvl w:val="0"/>
          <w:numId w:val="2"/>
        </w:numPr>
      </w:pPr>
      <w:r>
        <w:t>New Business - none</w:t>
      </w:r>
    </w:p>
    <w:p w14:paraId="4DD6962E" w14:textId="59C5D74F" w:rsidR="00BB1C66" w:rsidRDefault="00BB1C66" w:rsidP="00BB1C66">
      <w:pPr>
        <w:pStyle w:val="NoSpacing"/>
        <w:numPr>
          <w:ilvl w:val="0"/>
          <w:numId w:val="2"/>
        </w:numPr>
      </w:pPr>
      <w:r>
        <w:t>Wrap Up</w:t>
      </w:r>
    </w:p>
    <w:p w14:paraId="11B1E5A9" w14:textId="4717B3B3" w:rsidR="00BB1C66" w:rsidRDefault="00BB1C66" w:rsidP="00BB1C66">
      <w:pPr>
        <w:pStyle w:val="NoSpacing"/>
        <w:numPr>
          <w:ilvl w:val="1"/>
          <w:numId w:val="2"/>
        </w:numPr>
      </w:pPr>
      <w:r>
        <w:t>Action Items</w:t>
      </w:r>
    </w:p>
    <w:p w14:paraId="3372BD45" w14:textId="0B4ED94F" w:rsidR="00F815A3" w:rsidRDefault="00F815A3" w:rsidP="00F815A3">
      <w:pPr>
        <w:pStyle w:val="NoSpacing"/>
        <w:numPr>
          <w:ilvl w:val="2"/>
          <w:numId w:val="2"/>
        </w:numPr>
      </w:pPr>
      <w:r>
        <w:t>HI to provide reply to Bylaws Committee request for input</w:t>
      </w:r>
    </w:p>
    <w:p w14:paraId="13B148E1" w14:textId="6ED8E1BE" w:rsidR="00F815A3" w:rsidRDefault="34D401EF" w:rsidP="00F815A3">
      <w:pPr>
        <w:pStyle w:val="NoSpacing"/>
        <w:numPr>
          <w:ilvl w:val="2"/>
          <w:numId w:val="2"/>
        </w:numPr>
      </w:pPr>
      <w:r>
        <w:t>CS to communicate with Hannah that the minutes have been approved as amended</w:t>
      </w:r>
    </w:p>
    <w:p w14:paraId="23C8539D" w14:textId="68FA479B" w:rsidR="1341C59F" w:rsidRDefault="34D401EF" w:rsidP="1341C59F">
      <w:pPr>
        <w:pStyle w:val="NoSpacing"/>
        <w:numPr>
          <w:ilvl w:val="2"/>
          <w:numId w:val="2"/>
        </w:numPr>
      </w:pPr>
      <w:r>
        <w:t>CS/Admin team to provide to EC the survey question pool from 5-year unit head process</w:t>
      </w:r>
    </w:p>
    <w:p w14:paraId="790C6187" w14:textId="056221C6" w:rsidR="008A5A84" w:rsidRDefault="008A5A84" w:rsidP="00F815A3">
      <w:pPr>
        <w:pStyle w:val="NoSpacing"/>
        <w:numPr>
          <w:ilvl w:val="2"/>
          <w:numId w:val="2"/>
        </w:numPr>
      </w:pPr>
      <w:r>
        <w:t>HI communicate back to Ad Hoc Shared Governance Group EC’s recommendations</w:t>
      </w:r>
    </w:p>
    <w:p w14:paraId="3AB11402" w14:textId="77777777" w:rsidR="00BB1C66" w:rsidRDefault="00BB1C66" w:rsidP="00BB1C66">
      <w:pPr>
        <w:pStyle w:val="NoSpacing"/>
      </w:pPr>
    </w:p>
    <w:p w14:paraId="20D57D47" w14:textId="574EEC5D" w:rsidR="00BB1C66" w:rsidRDefault="00BB1C66" w:rsidP="00BB1C66">
      <w:pPr>
        <w:pStyle w:val="NoSpacing"/>
      </w:pPr>
      <w:r>
        <w:t>Parking Lot:</w:t>
      </w:r>
    </w:p>
    <w:p w14:paraId="54282E71" w14:textId="6D48D689" w:rsidR="00BB1C66" w:rsidRDefault="5F9AC604" w:rsidP="00BB1C66">
      <w:pPr>
        <w:pStyle w:val="NoSpacing"/>
        <w:numPr>
          <w:ilvl w:val="0"/>
          <w:numId w:val="3"/>
        </w:numPr>
      </w:pPr>
      <w:r>
        <w:t>Converting Library AP Employees to Specialized Faculty and salary assessment</w:t>
      </w:r>
    </w:p>
    <w:p w14:paraId="67A567DB" w14:textId="77777777" w:rsidR="00BB1C66" w:rsidRDefault="00BB1C66" w:rsidP="00BB1C66">
      <w:pPr>
        <w:pStyle w:val="NoSpacing"/>
      </w:pPr>
    </w:p>
    <w:p w14:paraId="1E7BB97D" w14:textId="69E54DB7" w:rsidR="004879D6" w:rsidRDefault="004879D6" w:rsidP="004879D6">
      <w:pPr>
        <w:pStyle w:val="NoSpacing"/>
      </w:pPr>
    </w:p>
    <w:p w14:paraId="7C8BC89B" w14:textId="4602D9CA" w:rsidR="00DC301B" w:rsidRDefault="00DC301B" w:rsidP="004879D6">
      <w:pPr>
        <w:pStyle w:val="NoSpacing"/>
        <w:ind w:left="720"/>
      </w:pPr>
    </w:p>
    <w:sectPr w:rsidR="00DC3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872"/>
    <w:multiLevelType w:val="hybridMultilevel"/>
    <w:tmpl w:val="E4368CF2"/>
    <w:lvl w:ilvl="0" w:tplc="8E5E36DE">
      <w:numFmt w:val="bullet"/>
      <w:lvlText w:val="-"/>
      <w:lvlJc w:val="left"/>
      <w:pPr>
        <w:ind w:left="720" w:hanging="360"/>
      </w:pPr>
      <w:rPr>
        <w:rFonts w:ascii="Aptos" w:eastAsia="Aptos" w:hAnsi="Aptos" w:cs="Apto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C56EA"/>
    <w:multiLevelType w:val="hybridMultilevel"/>
    <w:tmpl w:val="460CA732"/>
    <w:lvl w:ilvl="0" w:tplc="8E5E36DE">
      <w:numFmt w:val="bullet"/>
      <w:lvlText w:val="-"/>
      <w:lvlJc w:val="left"/>
      <w:pPr>
        <w:ind w:left="720" w:hanging="360"/>
      </w:pPr>
      <w:rPr>
        <w:rFonts w:ascii="Aptos" w:eastAsia="Aptos"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2047EE"/>
    <w:multiLevelType w:val="hybridMultilevel"/>
    <w:tmpl w:val="2AFC4E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D746A1"/>
    <w:multiLevelType w:val="hybridMultilevel"/>
    <w:tmpl w:val="78164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5D1E13"/>
    <w:multiLevelType w:val="hybridMultilevel"/>
    <w:tmpl w:val="0EB6DDAC"/>
    <w:lvl w:ilvl="0" w:tplc="BB94A316">
      <w:start w:val="1"/>
      <w:numFmt w:val="decimal"/>
      <w:lvlText w:val="%1."/>
      <w:lvlJc w:val="left"/>
      <w:pPr>
        <w:ind w:left="720" w:hanging="360"/>
      </w:pPr>
      <w:rPr>
        <w:rFonts w:hint="default"/>
        <w:color w:val="auto"/>
      </w:rPr>
    </w:lvl>
    <w:lvl w:ilvl="1" w:tplc="A02C390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447428"/>
    <w:multiLevelType w:val="multilevel"/>
    <w:tmpl w:val="F0E4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A342B4"/>
    <w:multiLevelType w:val="hybridMultilevel"/>
    <w:tmpl w:val="5CA6D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ED4DF1"/>
    <w:multiLevelType w:val="multilevel"/>
    <w:tmpl w:val="96D28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1113F2"/>
    <w:multiLevelType w:val="hybridMultilevel"/>
    <w:tmpl w:val="BE4E60FA"/>
    <w:lvl w:ilvl="0" w:tplc="8E5E36DE">
      <w:numFmt w:val="bullet"/>
      <w:lvlText w:val="-"/>
      <w:lvlJc w:val="left"/>
      <w:pPr>
        <w:ind w:left="720" w:hanging="360"/>
      </w:pPr>
      <w:rPr>
        <w:rFonts w:ascii="Aptos" w:eastAsia="Aptos"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6004997">
    <w:abstractNumId w:val="2"/>
  </w:num>
  <w:num w:numId="2" w16cid:durableId="1100177034">
    <w:abstractNumId w:val="4"/>
  </w:num>
  <w:num w:numId="3" w16cid:durableId="1369602871">
    <w:abstractNumId w:val="3"/>
  </w:num>
  <w:num w:numId="4" w16cid:durableId="327757947">
    <w:abstractNumId w:val="6"/>
  </w:num>
  <w:num w:numId="5" w16cid:durableId="722947188">
    <w:abstractNumId w:val="1"/>
  </w:num>
  <w:num w:numId="6" w16cid:durableId="915743910">
    <w:abstractNumId w:val="0"/>
  </w:num>
  <w:num w:numId="7" w16cid:durableId="855386871">
    <w:abstractNumId w:val="8"/>
  </w:num>
  <w:num w:numId="8" w16cid:durableId="2078743530">
    <w:abstractNumId w:val="5"/>
  </w:num>
  <w:num w:numId="9" w16cid:durableId="10551604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C66"/>
    <w:rsid w:val="00003097"/>
    <w:rsid w:val="000B4957"/>
    <w:rsid w:val="000F3D9C"/>
    <w:rsid w:val="001C4EC6"/>
    <w:rsid w:val="002D2524"/>
    <w:rsid w:val="00315407"/>
    <w:rsid w:val="00315FA3"/>
    <w:rsid w:val="003A7FAA"/>
    <w:rsid w:val="003B059F"/>
    <w:rsid w:val="003B0763"/>
    <w:rsid w:val="003F52FD"/>
    <w:rsid w:val="004879D6"/>
    <w:rsid w:val="004C3F21"/>
    <w:rsid w:val="00500288"/>
    <w:rsid w:val="006111DB"/>
    <w:rsid w:val="006B3570"/>
    <w:rsid w:val="006D72D7"/>
    <w:rsid w:val="00711CF3"/>
    <w:rsid w:val="00746C4C"/>
    <w:rsid w:val="0089476D"/>
    <w:rsid w:val="008A5A84"/>
    <w:rsid w:val="008C00D4"/>
    <w:rsid w:val="008C0FBE"/>
    <w:rsid w:val="00967FB1"/>
    <w:rsid w:val="009945CF"/>
    <w:rsid w:val="009A5D80"/>
    <w:rsid w:val="009E1E8F"/>
    <w:rsid w:val="00A94116"/>
    <w:rsid w:val="00A9740C"/>
    <w:rsid w:val="00B33D09"/>
    <w:rsid w:val="00B63632"/>
    <w:rsid w:val="00BB1C66"/>
    <w:rsid w:val="00BD7B86"/>
    <w:rsid w:val="00BE59C5"/>
    <w:rsid w:val="00C155AD"/>
    <w:rsid w:val="00C639B8"/>
    <w:rsid w:val="00C90B64"/>
    <w:rsid w:val="00C95861"/>
    <w:rsid w:val="00D85986"/>
    <w:rsid w:val="00D92BD6"/>
    <w:rsid w:val="00DC301B"/>
    <w:rsid w:val="00DC70A0"/>
    <w:rsid w:val="00E4363E"/>
    <w:rsid w:val="00F57DA4"/>
    <w:rsid w:val="00F815A3"/>
    <w:rsid w:val="00FC011D"/>
    <w:rsid w:val="00FE20F0"/>
    <w:rsid w:val="00FE6939"/>
    <w:rsid w:val="1341C59F"/>
    <w:rsid w:val="1635C5B5"/>
    <w:rsid w:val="2079F159"/>
    <w:rsid w:val="2081B29C"/>
    <w:rsid w:val="22658DE0"/>
    <w:rsid w:val="284FACD2"/>
    <w:rsid w:val="293A9B4B"/>
    <w:rsid w:val="2C45D7CE"/>
    <w:rsid w:val="2CCB4EA1"/>
    <w:rsid w:val="34D401EF"/>
    <w:rsid w:val="41C1C8C9"/>
    <w:rsid w:val="5427461C"/>
    <w:rsid w:val="5B5D96B4"/>
    <w:rsid w:val="5C6D10CE"/>
    <w:rsid w:val="5F9AC604"/>
    <w:rsid w:val="6E97E7CD"/>
    <w:rsid w:val="7144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A26F"/>
  <w15:chartTrackingRefBased/>
  <w15:docId w15:val="{BF8830F7-5FC7-4CB4-B083-51CD3CAC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C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C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C66"/>
    <w:rPr>
      <w:rFonts w:eastAsiaTheme="majorEastAsia" w:cstheme="majorBidi"/>
      <w:color w:val="272727" w:themeColor="text1" w:themeTint="D8"/>
    </w:rPr>
  </w:style>
  <w:style w:type="paragraph" w:styleId="Title">
    <w:name w:val="Title"/>
    <w:basedOn w:val="Normal"/>
    <w:next w:val="Normal"/>
    <w:link w:val="TitleChar"/>
    <w:uiPriority w:val="10"/>
    <w:qFormat/>
    <w:rsid w:val="00BB1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C66"/>
    <w:pPr>
      <w:spacing w:before="160"/>
      <w:jc w:val="center"/>
    </w:pPr>
    <w:rPr>
      <w:i/>
      <w:iCs/>
      <w:color w:val="404040" w:themeColor="text1" w:themeTint="BF"/>
    </w:rPr>
  </w:style>
  <w:style w:type="character" w:customStyle="1" w:styleId="QuoteChar">
    <w:name w:val="Quote Char"/>
    <w:basedOn w:val="DefaultParagraphFont"/>
    <w:link w:val="Quote"/>
    <w:uiPriority w:val="29"/>
    <w:rsid w:val="00BB1C66"/>
    <w:rPr>
      <w:i/>
      <w:iCs/>
      <w:color w:val="404040" w:themeColor="text1" w:themeTint="BF"/>
    </w:rPr>
  </w:style>
  <w:style w:type="paragraph" w:styleId="ListParagraph">
    <w:name w:val="List Paragraph"/>
    <w:basedOn w:val="Normal"/>
    <w:uiPriority w:val="34"/>
    <w:qFormat/>
    <w:rsid w:val="00BB1C66"/>
    <w:pPr>
      <w:ind w:left="720"/>
      <w:contextualSpacing/>
    </w:pPr>
  </w:style>
  <w:style w:type="character" w:styleId="IntenseEmphasis">
    <w:name w:val="Intense Emphasis"/>
    <w:basedOn w:val="DefaultParagraphFont"/>
    <w:uiPriority w:val="21"/>
    <w:qFormat/>
    <w:rsid w:val="00BB1C66"/>
    <w:rPr>
      <w:i/>
      <w:iCs/>
      <w:color w:val="0F4761" w:themeColor="accent1" w:themeShade="BF"/>
    </w:rPr>
  </w:style>
  <w:style w:type="paragraph" w:styleId="IntenseQuote">
    <w:name w:val="Intense Quote"/>
    <w:basedOn w:val="Normal"/>
    <w:next w:val="Normal"/>
    <w:link w:val="IntenseQuoteChar"/>
    <w:uiPriority w:val="30"/>
    <w:qFormat/>
    <w:rsid w:val="00BB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C66"/>
    <w:rPr>
      <w:i/>
      <w:iCs/>
      <w:color w:val="0F4761" w:themeColor="accent1" w:themeShade="BF"/>
    </w:rPr>
  </w:style>
  <w:style w:type="character" w:styleId="IntenseReference">
    <w:name w:val="Intense Reference"/>
    <w:basedOn w:val="DefaultParagraphFont"/>
    <w:uiPriority w:val="32"/>
    <w:qFormat/>
    <w:rsid w:val="00BB1C66"/>
    <w:rPr>
      <w:b/>
      <w:bCs/>
      <w:smallCaps/>
      <w:color w:val="0F4761" w:themeColor="accent1" w:themeShade="BF"/>
      <w:spacing w:val="5"/>
    </w:rPr>
  </w:style>
  <w:style w:type="paragraph" w:styleId="NoSpacing">
    <w:name w:val="No Spacing"/>
    <w:uiPriority w:val="1"/>
    <w:qFormat/>
    <w:rsid w:val="00BB1C66"/>
    <w:pPr>
      <w:spacing w:after="0" w:line="240" w:lineRule="auto"/>
    </w:pPr>
  </w:style>
  <w:style w:type="character" w:styleId="Hyperlink">
    <w:name w:val="Hyperlink"/>
    <w:basedOn w:val="DefaultParagraphFont"/>
    <w:uiPriority w:val="99"/>
    <w:unhideWhenUsed/>
    <w:rsid w:val="000F3D9C"/>
    <w:rPr>
      <w:color w:val="467886" w:themeColor="hyperlink"/>
      <w:u w:val="single"/>
    </w:rPr>
  </w:style>
  <w:style w:type="character" w:styleId="UnresolvedMention">
    <w:name w:val="Unresolved Mention"/>
    <w:basedOn w:val="DefaultParagraphFont"/>
    <w:uiPriority w:val="99"/>
    <w:semiHidden/>
    <w:unhideWhenUsed/>
    <w:rsid w:val="000F3D9C"/>
    <w:rPr>
      <w:color w:val="605E5C"/>
      <w:shd w:val="clear" w:color="auto" w:fill="E1DFDD"/>
    </w:rPr>
  </w:style>
  <w:style w:type="character" w:styleId="FollowedHyperlink">
    <w:name w:val="FollowedHyperlink"/>
    <w:basedOn w:val="DefaultParagraphFont"/>
    <w:uiPriority w:val="99"/>
    <w:semiHidden/>
    <w:unhideWhenUsed/>
    <w:rsid w:val="00BD7B86"/>
    <w:rPr>
      <w:color w:val="96607D" w:themeColor="followedHyperlink"/>
      <w:u w:val="single"/>
    </w:rPr>
  </w:style>
  <w:style w:type="character" w:customStyle="1" w:styleId="normaltextrun">
    <w:name w:val="normaltextrun"/>
    <w:basedOn w:val="DefaultParagraphFont"/>
    <w:rsid w:val="00F815A3"/>
  </w:style>
  <w:style w:type="character" w:customStyle="1" w:styleId="eop">
    <w:name w:val="eop"/>
    <w:basedOn w:val="DefaultParagraphFont"/>
    <w:rsid w:val="00F815A3"/>
  </w:style>
  <w:style w:type="paragraph" w:styleId="NormalWeb">
    <w:name w:val="Normal (Web)"/>
    <w:basedOn w:val="Normal"/>
    <w:uiPriority w:val="99"/>
    <w:unhideWhenUsed/>
    <w:rsid w:val="008A5A8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8A5A84"/>
    <w:rPr>
      <w:sz w:val="16"/>
      <w:szCs w:val="16"/>
    </w:rPr>
  </w:style>
  <w:style w:type="paragraph" w:styleId="CommentText">
    <w:name w:val="annotation text"/>
    <w:basedOn w:val="Normal"/>
    <w:link w:val="CommentTextChar"/>
    <w:uiPriority w:val="99"/>
    <w:semiHidden/>
    <w:unhideWhenUsed/>
    <w:rsid w:val="008A5A84"/>
    <w:pPr>
      <w:spacing w:line="240" w:lineRule="auto"/>
    </w:pPr>
    <w:rPr>
      <w:sz w:val="20"/>
      <w:szCs w:val="20"/>
    </w:rPr>
  </w:style>
  <w:style w:type="character" w:customStyle="1" w:styleId="CommentTextChar">
    <w:name w:val="Comment Text Char"/>
    <w:basedOn w:val="DefaultParagraphFont"/>
    <w:link w:val="CommentText"/>
    <w:uiPriority w:val="99"/>
    <w:semiHidden/>
    <w:rsid w:val="008A5A84"/>
    <w:rPr>
      <w:sz w:val="20"/>
      <w:szCs w:val="20"/>
    </w:rPr>
  </w:style>
  <w:style w:type="paragraph" w:styleId="CommentSubject">
    <w:name w:val="annotation subject"/>
    <w:basedOn w:val="CommentText"/>
    <w:next w:val="CommentText"/>
    <w:link w:val="CommentSubjectChar"/>
    <w:uiPriority w:val="99"/>
    <w:semiHidden/>
    <w:unhideWhenUsed/>
    <w:rsid w:val="008A5A84"/>
    <w:rPr>
      <w:b/>
      <w:bCs/>
    </w:rPr>
  </w:style>
  <w:style w:type="character" w:customStyle="1" w:styleId="CommentSubjectChar">
    <w:name w:val="Comment Subject Char"/>
    <w:basedOn w:val="CommentTextChar"/>
    <w:link w:val="CommentSubject"/>
    <w:uiPriority w:val="99"/>
    <w:semiHidden/>
    <w:rsid w:val="008A5A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1199</Words>
  <Characters>6835</Characters>
  <Application>Microsoft Office Word</Application>
  <DocSecurity>0</DocSecurity>
  <Lines>56</Lines>
  <Paragraphs>16</Paragraphs>
  <ScaleCrop>false</ScaleCrop>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Elizabeth Ann</dc:creator>
  <cp:keywords/>
  <dc:description/>
  <cp:lastModifiedBy>Williams, Hannah</cp:lastModifiedBy>
  <cp:revision>12</cp:revision>
  <dcterms:created xsi:type="dcterms:W3CDTF">2026-09-29T17:09:00Z</dcterms:created>
  <dcterms:modified xsi:type="dcterms:W3CDTF">2026-10-13T17:55:00Z</dcterms:modified>
</cp:coreProperties>
</file>