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10D" w:rsidP="43CC13E1" w:rsidRDefault="00D1010D" w14:paraId="2A52CFC4" w14:textId="761561CE">
      <w:pPr>
        <w:pStyle w:val="Title"/>
        <w:keepNext w:val="0"/>
        <w:keepLines w:val="0"/>
        <w:widowControl w:val="0"/>
        <w:spacing w:after="0" w:line="240" w:lineRule="auto"/>
        <w:rPr>
          <w:noProof w:val="0"/>
          <w:lang w:val="en-US"/>
        </w:rPr>
      </w:pPr>
      <w:r w:rsidRPr="0FACD487" w:rsidR="0FACD487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56"/>
          <w:szCs w:val="56"/>
          <w:lang w:val="en-US"/>
        </w:rPr>
        <w:t>Library Emerging and Integrated Technology Coordination 04/15/2025</w:t>
      </w:r>
    </w:p>
    <w:p w:rsidR="00D1010D" w:rsidP="43CC13E1" w:rsidRDefault="00D1010D" w14:paraId="3747BBDD" w14:textId="6D2BDA4C">
      <w:pPr>
        <w:pStyle w:val="Heading1"/>
        <w:keepNext w:val="0"/>
        <w:keepLines w:val="0"/>
        <w:widowControl w:val="0"/>
        <w:spacing w:before="240" w:beforeAutospacing="off" w:after="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43CC13E1" w:rsidR="43CC13E1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Info</w:t>
      </w:r>
    </w:p>
    <w:p w:rsidR="00D1010D" w:rsidP="7DB8056B" w:rsidRDefault="00D1010D" w14:paraId="670D2CB4" w14:textId="5C951E59">
      <w:pPr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DB8056B" w:rsidR="7DB8056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Present: Mary Ton (chair), Celenia Graves, Jess Hagman, Eric Kurt, Tracy Tolliver, Stu Turner</w:t>
      </w:r>
    </w:p>
    <w:p w:rsidR="55D35AC6" w:rsidP="512ABF6A" w:rsidRDefault="55D35AC6" w14:paraId="475B055D" w14:textId="4956EBB7">
      <w:pPr>
        <w:pStyle w:val="Normal"/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12ABF6A" w:rsidR="512ABF6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Absent: Megan Sapp-Nelson</w:t>
      </w:r>
    </w:p>
    <w:p w:rsidR="00D1010D" w:rsidP="0FACD487" w:rsidRDefault="00D1010D" w14:paraId="0C0107D3" w14:textId="012D3681">
      <w:pPr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FACD487" w:rsidR="0FACD48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Date: April 15, 2025 from 1-2pm</w:t>
      </w:r>
    </w:p>
    <w:p w:rsidR="08FB45E3" w:rsidP="244EAF06" w:rsidRDefault="08FB45E3" w14:paraId="2915313E" w14:textId="078E5B54">
      <w:pPr>
        <w:pStyle w:val="Normal"/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44EAF06" w:rsidR="244EAF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Notetaker: Tracy Tolliver</w:t>
      </w:r>
    </w:p>
    <w:p w:rsidR="00D1010D" w:rsidP="43CC13E1" w:rsidRDefault="00D1010D" w14:paraId="39B20368" w14:textId="48BB793A">
      <w:pPr>
        <w:pStyle w:val="Heading1"/>
        <w:keepNext w:val="0"/>
        <w:keepLines w:val="0"/>
        <w:widowControl w:val="0"/>
        <w:spacing w:before="240" w:beforeAutospacing="off" w:after="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02AD4EC9" w:rsidR="02AD4EC9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Highlights</w:t>
      </w:r>
    </w:p>
    <w:p w:rsidR="02AD4EC9" w:rsidP="02AD4EC9" w:rsidRDefault="02AD4EC9" w14:paraId="36AF1BDF" w14:textId="228D2DCF">
      <w:pPr>
        <w:pStyle w:val="ListParagraph"/>
        <w:keepNext w:val="0"/>
        <w:keepLines w:val="0"/>
        <w:widowControl w:val="0"/>
        <w:numPr>
          <w:ilvl w:val="0"/>
          <w:numId w:val="1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AD4EC9" w:rsidR="02AD4E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Survive the rest of the semester</w:t>
      </w:r>
    </w:p>
    <w:p w:rsidR="00D1010D" w:rsidP="43CC13E1" w:rsidRDefault="00D1010D" w14:paraId="1DE69211" w14:textId="4D6A0ABA">
      <w:pPr>
        <w:pStyle w:val="Heading1"/>
        <w:keepNext w:val="0"/>
        <w:keepLines w:val="0"/>
        <w:widowControl w:val="0"/>
        <w:spacing w:before="240" w:after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02AD4EC9" w:rsidR="02AD4EC9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 xml:space="preserve">Next steps </w:t>
      </w:r>
    </w:p>
    <w:p w:rsidR="315C62FF" w:rsidP="315C62FF" w:rsidRDefault="315C62FF" w14:paraId="4D207808" w14:textId="3EC507C0">
      <w:pPr>
        <w:pStyle w:val="ListParagraph"/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off" w:after="0" w:afterAutospacing="off" w:line="259" w:lineRule="auto"/>
        <w:ind w:left="720" w:right="0" w:hanging="360"/>
        <w:jc w:val="left"/>
        <w:rPr>
          <w:noProof w:val="0"/>
          <w:sz w:val="24"/>
          <w:szCs w:val="24"/>
          <w:lang w:val="en-US"/>
        </w:rPr>
      </w:pPr>
      <w:r w:rsidRPr="315C62FF" w:rsidR="315C62FF">
        <w:rPr>
          <w:noProof w:val="0"/>
          <w:sz w:val="24"/>
          <w:szCs w:val="24"/>
          <w:lang w:val="en-US"/>
        </w:rPr>
        <w:t>Stay tuned for Title II news</w:t>
      </w:r>
    </w:p>
    <w:p w:rsidR="00D1010D" w:rsidP="43CC13E1" w:rsidRDefault="00D1010D" w14:paraId="633AF79F" w14:textId="0C749D2E">
      <w:pPr>
        <w:pStyle w:val="Heading1"/>
        <w:keepNext w:val="0"/>
        <w:keepLines w:val="0"/>
        <w:widowControl w:val="0"/>
        <w:spacing w:before="240" w:after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6F67F016" w:rsidR="6F67F016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Meeting Minutes</w:t>
      </w:r>
    </w:p>
    <w:p w:rsidR="6F67F016" w:rsidP="6F67F016" w:rsidRDefault="6F67F016" w14:paraId="5341C2F1" w14:textId="72527E74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F67F016" w:rsidR="6F67F0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Kudos and news</w:t>
      </w:r>
    </w:p>
    <w:p w:rsidR="6F67F016" w:rsidP="6F67F016" w:rsidRDefault="6F67F016" w14:paraId="15E6CED0" w14:textId="0521CA0A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F67F016" w:rsidR="6F67F0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Welcome, Jess!</w:t>
      </w:r>
    </w:p>
    <w:p w:rsidR="6F67F016" w:rsidP="7D08F0D2" w:rsidRDefault="6F67F016" w14:paraId="52B86F2B" w14:textId="1043C107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D08F0D2" w:rsidR="7D08F0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A11y Roadmap/Title 2 will be presented to Library Leadership Group 4/22/25, and will then be socialized more widely across the Library.</w:t>
      </w:r>
    </w:p>
    <w:p w:rsidR="6F67F016" w:rsidP="6F67F016" w:rsidRDefault="6F67F016" w14:paraId="2F2836A1" w14:textId="5948CB30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F67F016" w:rsidR="6F67F0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Lightning talks </w:t>
      </w:r>
    </w:p>
    <w:p w:rsidR="512ABF6A" w:rsidP="02AD4EC9" w:rsidRDefault="512ABF6A" w14:paraId="15677B76" w14:textId="1CD65809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AD4EC9" w:rsidR="02AD4E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Evie: eLearning (postponed to next meeting)</w:t>
      </w:r>
    </w:p>
    <w:p w:rsidR="6F67F016" w:rsidP="7D08F0D2" w:rsidRDefault="6F67F016" w14:paraId="7FA3A853" w14:textId="4FDD4909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D08F0D2" w:rsidR="7D08F0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Jess: Social Science Research support</w:t>
      </w:r>
    </w:p>
    <w:p w:rsidR="28CAD6FD" w:rsidP="389AC548" w:rsidRDefault="28CAD6FD" w14:paraId="45E1C8B7" w14:textId="451F909C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89AC548" w:rsidR="389AC5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See </w:t>
      </w:r>
      <w:hyperlink r:id="R9a9c5d39cdb54c3f">
        <w:r w:rsidRPr="389AC548" w:rsidR="389AC548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powerpoint</w:t>
        </w:r>
        <w:r w:rsidRPr="389AC548" w:rsidR="389AC548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 xml:space="preserve"> for entire presentation.</w:t>
        </w:r>
      </w:hyperlink>
    </w:p>
    <w:p w:rsidR="28CAD6FD" w:rsidP="389AC548" w:rsidRDefault="28CAD6FD" w14:paraId="65C422E4" w14:textId="6501C700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89AC548" w:rsidR="389AC5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Illinois Computes providing MAXQDA (20 concurrent licenses)</w:t>
      </w:r>
    </w:p>
    <w:p w:rsidR="389AC548" w:rsidP="02AD4EC9" w:rsidRDefault="389AC548" w14:paraId="4020AC23" w14:textId="69DA45D6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AD4EC9" w:rsidR="02AD4E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Jess is one of very few resources for providing Qualitative Analysis support on campus.</w:t>
      </w:r>
    </w:p>
    <w:p w:rsidR="6F67F016" w:rsidP="6F67F016" w:rsidRDefault="6F67F016" w14:paraId="5EFE6FDC" w14:textId="11824184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F67F016" w:rsidR="6F67F0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Emerging and integrated services discussion (continued from March meeting)</w:t>
      </w:r>
    </w:p>
    <w:p w:rsidR="6F67F016" w:rsidP="315C62FF" w:rsidRDefault="6F67F016" w14:paraId="7A11D56D" w14:textId="0D9859BF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What are our current strengths?</w:t>
      </w:r>
    </w:p>
    <w:p w:rsidR="315C62FF" w:rsidP="315C62FF" w:rsidRDefault="315C62FF" w14:paraId="4CED9F34" w14:textId="4BD96517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Wide range of research expertise</w:t>
      </w:r>
    </w:p>
    <w:p w:rsidR="315C62FF" w:rsidP="315C62FF" w:rsidRDefault="315C62FF" w14:paraId="308C87CE" w14:textId="0A131B98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Equipment that is open to anyone with an iCard</w:t>
      </w:r>
    </w:p>
    <w:p w:rsidR="6F67F016" w:rsidP="3228B761" w:rsidRDefault="6F67F016" w14:paraId="20007929" w14:textId="2BD75772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228B761" w:rsidR="3228B7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What are our current challenges?</w:t>
      </w:r>
    </w:p>
    <w:p w:rsidR="3228B761" w:rsidP="315C62FF" w:rsidRDefault="3228B761" w14:paraId="333A1DAB" w14:textId="7FB1B0B3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IDEA Lab trying to survive semester, get SCIM studio back up in reservable state, figuring out how to operate with budget allocations to provide support/service.</w:t>
      </w:r>
    </w:p>
    <w:p w:rsidR="3228B761" w:rsidP="315C62FF" w:rsidRDefault="3228B761" w14:paraId="4E76D507" w14:textId="565DFE42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Budget uncertainties and staff shortages.</w:t>
      </w:r>
    </w:p>
    <w:p w:rsidR="6F67F016" w:rsidP="3DF0A881" w:rsidRDefault="6F67F016" w14:paraId="06D2B0F1" w14:textId="6C3FB8C1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DF0A881" w:rsidR="3DF0A88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What opportunities can we pursue as a committee in the next 3-6 months? </w:t>
      </w:r>
    </w:p>
    <w:p w:rsidR="3DF0A881" w:rsidP="3228B761" w:rsidRDefault="3DF0A881" w14:paraId="77C4081C" w14:textId="3EC5B0B0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228B761" w:rsidR="3228B7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Review documentation for SCIM lab</w:t>
      </w:r>
    </w:p>
    <w:p w:rsidR="3228B761" w:rsidP="3228B761" w:rsidRDefault="3228B761" w14:paraId="54FD63CD" w14:textId="54262AC6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228B761" w:rsidR="3228B7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A11y/Title 2 feedback and review</w:t>
      </w:r>
    </w:p>
    <w:p w:rsidR="3228B761" w:rsidP="000A07A7" w:rsidRDefault="3228B761" w14:paraId="615BBCDF" w14:textId="72EE53B7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0A07A7" w:rsidR="000A07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Qualitative analysis of technology service(s) could be a healthy way to show impact of our service(s). Data story telling can be powerful.</w:t>
      </w:r>
    </w:p>
    <w:p w:rsidR="315C62FF" w:rsidP="315C62FF" w:rsidRDefault="315C62FF" w14:paraId="3B6C715B" w14:textId="7EDB829F">
      <w:pPr>
        <w:pStyle w:val="ListParagraph"/>
        <w:keepNext w:val="0"/>
        <w:keepLines w:val="0"/>
        <w:widowControl w:val="0"/>
        <w:numPr>
          <w:ilvl w:val="3"/>
          <w:numId w:val="13"/>
        </w:numPr>
        <w:suppressLineNumbers w:val="0"/>
        <w:bidi w:val="0"/>
        <w:spacing w:before="0" w:beforeAutospacing="off" w:after="0" w:afterAutospacing="off" w:line="259" w:lineRule="auto"/>
        <w:ind w:left="288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Example: Feedback from </w:t>
      </w:r>
      <w:hyperlink r:id="Re31d795530614704">
        <w:r w:rsidRPr="315C62FF" w:rsidR="315C62FF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Student-Focused Spaces Task Force</w:t>
        </w:r>
      </w:hyperlink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—photo journals as method for understanding student perception of space</w:t>
      </w:r>
    </w:p>
    <w:p w:rsidR="000A07A7" w:rsidP="315C62FF" w:rsidRDefault="000A07A7" w14:paraId="48FDE399" w14:textId="470FB0CD">
      <w:pPr>
        <w:pStyle w:val="ListParagraph"/>
        <w:keepNext w:val="0"/>
        <w:keepLines w:val="0"/>
        <w:widowControl w:val="0"/>
        <w:numPr>
          <w:ilvl w:val="3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Example: </w:t>
      </w:r>
      <w:hyperlink r:id="Rb36970a144b84192">
        <w:r w:rsidRPr="315C62FF" w:rsidR="315C62FF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Digital Humanities task force (2017)</w:t>
        </w:r>
      </w:hyperlink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—survey and focus groups to study tech and space needs  </w:t>
      </w:r>
    </w:p>
    <w:p w:rsidR="4E96E194" w:rsidP="315C62FF" w:rsidRDefault="4E96E194" w14:paraId="5ED323D1" w14:textId="028AD162">
      <w:pPr>
        <w:pStyle w:val="ListParagraph"/>
        <w:keepNext w:val="0"/>
        <w:keepLines w:val="0"/>
        <w:widowControl w:val="0"/>
        <w:numPr>
          <w:ilvl w:val="3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Grant applications a way of showing needs/impacts</w:t>
      </w:r>
    </w:p>
    <w:p w:rsidR="000A07A7" w:rsidP="729D3F81" w:rsidRDefault="000A07A7" w14:paraId="3415D879" w14:textId="766943DC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29D3F81" w:rsidR="729D3F8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Communication</w:t>
      </w:r>
    </w:p>
    <w:p w:rsidR="729D3F81" w:rsidP="729D3F81" w:rsidRDefault="729D3F81" w14:paraId="47EA8C64" w14:textId="3AB23B12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29D3F81" w:rsidR="729D3F8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Way too many Teams channels going, having to switch to survival mode</w:t>
      </w:r>
    </w:p>
    <w:p w:rsidR="729D3F81" w:rsidP="4E96E194" w:rsidRDefault="729D3F81" w14:paraId="3C4E7B0F" w14:textId="7919F23E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96E194" w:rsidR="4E96E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Email preferred</w:t>
      </w:r>
    </w:p>
    <w:p w:rsidR="4E96E194" w:rsidP="4E96E194" w:rsidRDefault="4E96E194" w14:paraId="1722279B" w14:textId="34053BFD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96E194" w:rsidR="4E96E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Anyone who is able, please share your successes with the group so they can be included in quarterly updates.</w:t>
      </w:r>
    </w:p>
    <w:p w:rsidR="4E96E194" w:rsidP="4E96E194" w:rsidRDefault="4E96E194" w14:paraId="0ACAE131" w14:textId="51837004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96E194" w:rsidR="4E96E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If you don’t have updates to share, a heads up in the Teams chat or by email is helpful. </w:t>
      </w:r>
    </w:p>
    <w:p w:rsidR="6F67F016" w:rsidP="6F67F016" w:rsidRDefault="6F67F016" w14:paraId="10ED0931" w14:textId="1CAB4864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2CBF941" w:rsidR="52CBF94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Summer Scheduling</w:t>
      </w:r>
    </w:p>
    <w:p w:rsidR="6F67F016" w:rsidP="52CBF941" w:rsidRDefault="6F67F016" w14:paraId="45013238" w14:textId="66D6954E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2CBF941" w:rsidR="52CBF94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June 17—Midsummer check-in, Fall plans</w:t>
      </w:r>
    </w:p>
    <w:p w:rsidR="6F67F016" w:rsidP="6F67F016" w:rsidRDefault="6F67F016" w14:paraId="1F50F6F1" w14:textId="6F7DE2E8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F67F016" w:rsidR="6F67F0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August 12—Meet to prepare for the semester</w:t>
      </w:r>
    </w:p>
    <w:p w:rsidR="6F67F016" w:rsidP="6F67F016" w:rsidRDefault="6F67F016" w14:paraId="4ECD43FA" w14:textId="30852EA2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F67F016" w:rsidR="6F67F0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Other updates</w:t>
      </w:r>
    </w:p>
    <w:p w:rsidR="6F67F016" w:rsidP="4E96E194" w:rsidRDefault="6F67F016" w14:paraId="739051FB" w14:textId="4F2F3D0F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96E194" w:rsidR="4E96E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Grainger 335 update</w:t>
      </w:r>
    </w:p>
    <w:p w:rsidR="4E96E194" w:rsidP="72A791EB" w:rsidRDefault="4E96E194" w14:paraId="4224A586" w14:textId="1C9CC6EB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2A791EB" w:rsidR="72A791E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Do not count on beginning of fall semester launch, project is moving forward.</w:t>
      </w:r>
    </w:p>
    <w:p w:rsidR="4E96E194" w:rsidP="315C62FF" w:rsidRDefault="4E96E194" w14:paraId="1F82BDB7" w14:textId="1687150D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Designed to be an instructional space. Not enough space for AR/VR and 3D printing equipment. </w:t>
      </w:r>
    </w:p>
    <w:p w:rsidR="4E96E194" w:rsidP="315C62FF" w:rsidRDefault="4E96E194" w14:paraId="610C94EB" w14:textId="5F96ECFB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Equipment specked to run 3D modeling and AR/VR design software, but specific software installations have not been decided yet.</w:t>
      </w:r>
    </w:p>
    <w:p w:rsidR="6F67F016" w:rsidP="4E96E194" w:rsidRDefault="6F67F016" w14:paraId="525ED2F5" w14:textId="435A8A34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96E194" w:rsidR="4E96E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IDEA Lab/Media Commons wage budget/Fall services update?</w:t>
      </w:r>
    </w:p>
    <w:p w:rsidR="72A791EB" w:rsidP="315C62FF" w:rsidRDefault="72A791EB" w14:paraId="07759556" w14:textId="1D2EFF6B">
      <w:pPr>
        <w:pStyle w:val="ListParagraph"/>
        <w:keepNext w:val="0"/>
        <w:keepLines w:val="0"/>
        <w:widowControl w:val="0"/>
        <w:numPr>
          <w:ilvl w:val="2"/>
          <w:numId w:val="13"/>
        </w:numPr>
        <w:suppressLineNumbers w:val="0"/>
        <w:bidi w:val="0"/>
        <w:spacing w:before="0" w:beforeAutospacing="off" w:after="0" w:afterAutospacing="off" w:line="259" w:lineRule="auto"/>
        <w:ind w:left="2160" w:right="0" w:hanging="18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IDEA</w:t>
      </w: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Lab and Media Commons will remain in their respective physical spaces for the foreseeable future.</w:t>
      </w:r>
    </w:p>
    <w:p w:rsidR="72A791EB" w:rsidP="72A791EB" w:rsidRDefault="72A791EB" w14:paraId="020A4223" w14:textId="7597D260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2A791EB" w:rsidR="72A791E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Media Commons’ core user base is south of Green, and it is an integral part of Main’s services.</w:t>
      </w:r>
    </w:p>
    <w:p w:rsidR="6F67F016" w:rsidP="315C62FF" w:rsidRDefault="6F67F016" w14:paraId="0BFCCCBF" w14:textId="28E05E6C">
      <w:pPr>
        <w:pStyle w:val="ListParagraph"/>
        <w:keepNext w:val="0"/>
        <w:keepLines w:val="0"/>
        <w:widowControl w:val="0"/>
        <w:numPr>
          <w:ilvl w:val="2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5C62FF" w:rsidR="315C62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Updates on operating hours and equipment needs to be shared out in late July. </w:t>
      </w:r>
    </w:p>
    <w:p w:rsidR="51AC2B48" w:rsidP="43CC13E1" w:rsidRDefault="51AC2B48" w14:paraId="495F5F41" w14:textId="199E5B08">
      <w:pPr>
        <w:pStyle w:val="Heading1"/>
        <w:keepNext w:val="0"/>
        <w:keepLines w:val="0"/>
        <w:widowControl w:val="0"/>
        <w:spacing w:before="240" w:after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EA392AB" w:rsidR="6EA392AB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General Updates</w:t>
      </w:r>
    </w:p>
    <w:p w:rsidR="6EA392AB" w:rsidP="6EA392AB" w:rsidRDefault="6EA392AB" w14:paraId="3B372AF0" w14:textId="11FB7558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Housekeeping </w:t>
      </w:r>
    </w:p>
    <w:p w:rsidR="6EA392AB" w:rsidP="6EA392AB" w:rsidRDefault="6EA392AB" w14:paraId="766920E9" w14:textId="5197DD6D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Jess Hagman has requested to join LEITC. We’re excited to have her join the committee! </w:t>
      </w:r>
    </w:p>
    <w:p w:rsidR="6EA392AB" w:rsidP="6EA392AB" w:rsidRDefault="6EA392AB" w14:paraId="31FB395D" w14:textId="5FD157F0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LEITC webpage updated to include Jess and to remove “visiting” from Celenia’s title. </w:t>
      </w:r>
    </w:p>
    <w:p w:rsidR="6EA392AB" w:rsidP="6EA392AB" w:rsidRDefault="6EA392AB" w14:paraId="7F6A59F3" w14:textId="24F15411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Events</w:t>
      </w:r>
    </w:p>
    <w:p w:rsidR="6EA392AB" w:rsidP="6EA392AB" w:rsidRDefault="6EA392AB" w14:paraId="1D63D8AF" w14:textId="3BF80506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Mary Ton was part of a panel on AI in the Humanities Classroom hosted by ATLAS. Library Canvas modules generated lots of interest—two people self-enrolled in the Librarian Canvas Exchange.  </w:t>
      </w:r>
    </w:p>
    <w:p w:rsidR="6EA392AB" w:rsidP="6EA392AB" w:rsidRDefault="6EA392AB" w14:paraId="7A59CF53" w14:textId="33CDB9F0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Mary Ton is giving a talk for the Theatre department on alternative forms of dissertation. Uptick in graduate students in Theatre, History, and the iSchool who are interested in digital forms of scholarly communication. </w:t>
      </w:r>
    </w:p>
    <w:p w:rsidR="6EA392AB" w:rsidP="6EA392AB" w:rsidRDefault="6EA392AB" w14:paraId="65C09007" w14:textId="5FA9556D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Cool Stuff</w:t>
      </w:r>
    </w:p>
    <w:p w:rsidR="6EA392AB" w:rsidP="6EA392AB" w:rsidRDefault="6EA392AB" w14:paraId="7FC94C5F" w14:textId="56D39C37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Creality Raptor Pro 3D Scanner (structured light) has massive improvements over Creality Raptor. Here’s </w:t>
      </w:r>
      <w:hyperlink r:id="R847fb4dac9624d3b">
        <w:r w:rsidRPr="6EA392AB" w:rsidR="6EA392AB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a review that tests accuracy and scanning capabilities</w:t>
        </w:r>
      </w:hyperlink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</w:p>
    <w:p w:rsidR="6EA392AB" w:rsidP="6EA392AB" w:rsidRDefault="6EA392AB" w14:paraId="4120B85A" w14:textId="2DF04CB1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Campus Partners</w:t>
      </w:r>
    </w:p>
    <w:p w:rsidR="6EA392AB" w:rsidP="6EA392AB" w:rsidRDefault="6EA392AB" w14:paraId="2048C1E3" w14:textId="6E8E3AFF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efaa5dbf70044231">
        <w:r w:rsidRPr="6EA392AB" w:rsidR="6EA392AB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MAXQDA now available through Illinois Computes</w:t>
        </w:r>
      </w:hyperlink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marking the first time that there’s been campus-wide access to this qualitative analysis tool. </w:t>
      </w:r>
    </w:p>
    <w:p w:rsidR="6EA392AB" w:rsidP="6EA392AB" w:rsidRDefault="6EA392AB" w14:paraId="51D450BD" w14:textId="6115B98A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Inquiry from Robert Baird at CITL if the library supports running LLMs locally—</w:t>
      </w:r>
      <w:hyperlink r:id="Rf10a91fe83db46d4">
        <w:r w:rsidRPr="6EA392AB" w:rsidR="6EA392AB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Jupyter Notebooks via Illinois Computes</w:t>
        </w:r>
      </w:hyperlink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is still the best option. </w:t>
      </w:r>
    </w:p>
    <w:p w:rsidR="6EA392AB" w:rsidP="6EA392AB" w:rsidRDefault="6EA392AB" w14:paraId="460EAC39" w14:textId="53A9BB4F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CITL is hosting a “Summer of AI” series with Ted-Ed style talks. </w:t>
      </w:r>
    </w:p>
    <w:p w:rsidR="6EA392AB" w:rsidP="6EA392AB" w:rsidRDefault="6EA392AB" w14:paraId="5B589F9A" w14:textId="41388E78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Grants</w:t>
      </w:r>
    </w:p>
    <w:p w:rsidR="6EA392AB" w:rsidP="6EA392AB" w:rsidRDefault="6EA392AB" w14:paraId="7EBFBA60" w14:textId="4554B237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Piece by Heather Murphy describing the </w:t>
      </w:r>
      <w:hyperlink r:id="R0655976b5f354766">
        <w:r w:rsidRPr="6EA392AB" w:rsidR="6EA392AB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impact of NEH and IMLS cancellations on the University Library.</w:t>
        </w:r>
      </w:hyperlink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Bethany, Kristen, and Mary’s NEH HCRR and Celestina’s NEH newspaper digitization grants were terminated. Chris Prom and Lisa Hinchliffe’s IMLS grants were terminated. </w:t>
      </w:r>
    </w:p>
    <w:p w:rsidR="6EA392AB" w:rsidP="6EA392AB" w:rsidRDefault="6EA392AB" w14:paraId="2F1EA1D3" w14:textId="5B6A5237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DH Advancement grants have been cancelled, which affects Celenia and Bethany’s cybernetics planned grant proposal and a magic lantern slide digitization project of Mary’s.</w:t>
      </w:r>
    </w:p>
    <w:p w:rsidR="6EA392AB" w:rsidP="6EA392AB" w:rsidRDefault="6EA392AB" w14:paraId="0E10118F" w14:textId="5CAE66DA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Elias Petrou and Mary Ton are working on finding non-federal and internal funding for the </w:t>
      </w:r>
      <w:r w:rsidRPr="6EA392AB" w:rsidR="6EA392AB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Parthenon at Illinois</w:t>
      </w: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a 3D digitization project to scan and digitally curate the Spurlock’s plaster casts of the Parthenon friezes, some of which retain details that are no longer visible in the original. </w:t>
      </w:r>
    </w:p>
    <w:p w:rsidR="6EA392AB" w:rsidP="6EA392AB" w:rsidRDefault="6EA392AB" w14:paraId="7B1E03D1" w14:textId="48FC9E13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AHRC grant (Mary, U Sheffield, African museums) working on budget for the grant, which will include a 50% year round graduate assistant to support developing minimal computing approaches to 3D modeling and curation. </w:t>
      </w:r>
    </w:p>
    <w:p w:rsidR="6EA392AB" w:rsidP="6EA392AB" w:rsidRDefault="6EA392AB" w14:paraId="76A7AB24" w14:textId="79B053FF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Other news?</w:t>
      </w:r>
    </w:p>
    <w:p w:rsidR="6EA392AB" w:rsidP="6EA392AB" w:rsidRDefault="6EA392AB" w14:paraId="62A69E98" w14:textId="7CFBC22A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Ithaka/JSTOR has created an AI-powered tool for generating metadata for special collections materials. Cost for joining the charter program is $60K. Could be difficult to implement with current architecture of the Digital Library. </w:t>
      </w:r>
    </w:p>
    <w:p w:rsidR="6EA392AB" w:rsidP="6EA392AB" w:rsidRDefault="6EA392AB" w14:paraId="19024B4F" w14:textId="70B658CF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A392AB" w:rsidR="6EA392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Jacki Rand’s HIST 386 and Didem Ekici have been using USC’s Scalar for multimodal writing assignments. USC’s Scalar was subject to a cyber attack so SCP had to move both classes to IOPN’s sandbox as a temporary solution. The situation has prompted broader conversations about using Scalar in the long-term.  </w:t>
      </w:r>
    </w:p>
    <w:p w:rsidR="6EA392AB" w:rsidP="6EA392AB" w:rsidRDefault="6EA392AB" w14:paraId="4BFEE4BB" w14:textId="2555AB74">
      <w:pPr>
        <w:pStyle w:val="Normal"/>
        <w:keepNext w:val="0"/>
        <w:keepLines w:val="0"/>
        <w:widowControl w:val="0"/>
      </w:pPr>
    </w:p>
    <w:sectPr w:rsidR="00D1010D" w:rsidSect="00EE6E4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4">
    <w:nsid w:val="2920aac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4870e1a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23fd319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0ab74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16497fe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7d23c9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2ae34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8ffd37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91974c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ed7d72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4595b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a1eb35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eb2f7c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d4ea41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0D"/>
    <w:rsid w:val="000A07A7"/>
    <w:rsid w:val="00D1010D"/>
    <w:rsid w:val="00EE6E42"/>
    <w:rsid w:val="02AD4EC9"/>
    <w:rsid w:val="08FB45E3"/>
    <w:rsid w:val="09E515E0"/>
    <w:rsid w:val="0E220374"/>
    <w:rsid w:val="0FACD487"/>
    <w:rsid w:val="244EAF06"/>
    <w:rsid w:val="245E94F4"/>
    <w:rsid w:val="282CC541"/>
    <w:rsid w:val="28CAD6FD"/>
    <w:rsid w:val="315C62FF"/>
    <w:rsid w:val="3228B761"/>
    <w:rsid w:val="389AC548"/>
    <w:rsid w:val="3DF0A881"/>
    <w:rsid w:val="43CC13E1"/>
    <w:rsid w:val="4E93226E"/>
    <w:rsid w:val="4E96E194"/>
    <w:rsid w:val="512ABF6A"/>
    <w:rsid w:val="51AC2B48"/>
    <w:rsid w:val="52CBF941"/>
    <w:rsid w:val="55D35AC6"/>
    <w:rsid w:val="649FC91C"/>
    <w:rsid w:val="6EA392AB"/>
    <w:rsid w:val="6F67F016"/>
    <w:rsid w:val="729D3F81"/>
    <w:rsid w:val="72A791EB"/>
    <w:rsid w:val="7D08F0D2"/>
    <w:rsid w:val="7DB8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DefaultParagraphFon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fontTable" Target="fontTable.xml" Id="rId4" /><Relationship Type="http://schemas.openxmlformats.org/officeDocument/2006/relationships/theme" Target="theme/theme1.xml" Id="rId5" /><Relationship Type="http://schemas.openxmlformats.org/officeDocument/2006/relationships/styles" Target="styles.xml" Id="rId1" /><Relationship Type="http://schemas.openxmlformats.org/officeDocument/2006/relationships/settings" Target="settings.xml" Id="rId2" /><Relationship Type="http://schemas.openxmlformats.org/officeDocument/2006/relationships/numbering" Target="numbering.xml" Id="R167b0bd26ecc47f7" /><Relationship Type="http://schemas.openxmlformats.org/officeDocument/2006/relationships/hyperlink" Target="https://www.reddit.com/r/3DScanning/comments/1iuheq3/creality_scan_raptor_pro_indepth_review_testing/?rdt=37179" TargetMode="External" Id="R847fb4dac9624d3b" /><Relationship Type="http://schemas.openxmlformats.org/officeDocument/2006/relationships/hyperlink" Target="https://computes.illinois.edu/whats_available/" TargetMode="External" Id="Refaa5dbf70044231" /><Relationship Type="http://schemas.openxmlformats.org/officeDocument/2006/relationships/hyperlink" Target="https://publish.illinois.edu/ncsa-jupyter/" TargetMode="External" Id="Rf10a91fe83db46d4" /><Relationship Type="http://schemas.openxmlformats.org/officeDocument/2006/relationships/hyperlink" Target="https://www.library.illinois.edu/news/impact-of-neh-and-imls-cancellations-on-the-university-of-illinois-library/" TargetMode="External" Id="R0655976b5f354766" /><Relationship Type="http://schemas.openxmlformats.org/officeDocument/2006/relationships/hyperlink" Target="https://uofi.box.com/s/2a8f5zosy42nz3ajfqckanesgxgpqrz0" TargetMode="External" Id="R9a9c5d39cdb54c3f" /><Relationship Type="http://schemas.openxmlformats.org/officeDocument/2006/relationships/hyperlink" Target="https://www.library.illinois.edu/committees/committees/student-focused-spaces-task-force/" TargetMode="External" Id="Re31d795530614704" /><Relationship Type="http://schemas.openxmlformats.org/officeDocument/2006/relationships/hyperlink" Target="https://www.library.illinois.edu/committees/committees/digital-humanities-at-illinois-needs-assessment-working-group/" TargetMode="External" Id="Rb36970a144b8419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Mary Ton</lastModifiedBy>
  <revision>29</revision>
  <dcterms:created xsi:type="dcterms:W3CDTF">2018-02-09T21:34:00.0000000Z</dcterms:created>
  <dcterms:modified xsi:type="dcterms:W3CDTF">2025-04-21T20:17:59.1229250Z</dcterms:modified>
</coreProperties>
</file>