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92B88EB" w:rsidR="00AE3ED8" w:rsidRDefault="004934B1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August 23</w:t>
      </w:r>
      <w:r w:rsidRPr="004934B1">
        <w:rPr>
          <w:b/>
          <w:sz w:val="32"/>
          <w:szCs w:val="32"/>
          <w:vertAlign w:val="superscript"/>
        </w:rPr>
        <w:t>rd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2EE23645" w14:textId="77777777" w:rsidR="00733399" w:rsidRPr="00733399" w:rsidRDefault="00733399" w:rsidP="00733399">
      <w:pPr>
        <w:jc w:val="center"/>
        <w:rPr>
          <w:b/>
        </w:rPr>
      </w:pPr>
    </w:p>
    <w:p w14:paraId="3748C444" w14:textId="5357514F" w:rsidR="00733399" w:rsidRPr="00733399" w:rsidRDefault="00733399" w:rsidP="00733399">
      <w:pPr>
        <w:rPr>
          <w:bCs/>
        </w:rPr>
      </w:pPr>
      <w:r w:rsidRPr="00733399">
        <w:rPr>
          <w:bCs/>
        </w:rPr>
        <w:t xml:space="preserve">Present: Tom Teper, </w:t>
      </w:r>
      <w:r w:rsidR="00215EF3">
        <w:rPr>
          <w:bCs/>
        </w:rPr>
        <w:t>Carissa Phillips, Celestina Savonius-Wroth, Alex Cabada</w:t>
      </w:r>
      <w:r w:rsidR="00F52653">
        <w:rPr>
          <w:bCs/>
        </w:rPr>
        <w:t>, Cindy Ingold, Amy Fry, Wendy Shelburne, Esra Coskun, Kit Condill</w:t>
      </w:r>
      <w:r w:rsidR="00CF0880">
        <w:rPr>
          <w:bCs/>
        </w:rPr>
        <w:t>, Sarah Williams</w:t>
      </w:r>
    </w:p>
    <w:p w14:paraId="7D9E3E50" w14:textId="77777777" w:rsidR="00733399" w:rsidRPr="00733399" w:rsidRDefault="00733399" w:rsidP="00733399">
      <w:pPr>
        <w:rPr>
          <w:bCs/>
        </w:rPr>
      </w:pPr>
    </w:p>
    <w:p w14:paraId="3AC98C8E" w14:textId="4CA7E709" w:rsidR="00733399" w:rsidRPr="00733399" w:rsidRDefault="00733399" w:rsidP="00733399">
      <w:pPr>
        <w:rPr>
          <w:bCs/>
        </w:rPr>
      </w:pPr>
      <w:r w:rsidRPr="00733399">
        <w:rPr>
          <w:bCs/>
        </w:rPr>
        <w:t xml:space="preserve">Absent: </w:t>
      </w:r>
      <w:r w:rsidR="00F52653">
        <w:rPr>
          <w:bCs/>
        </w:rPr>
        <w:t>Mike Dickinson, Kyle Rimkus, Jennifer Teper, George Gottschalk, Rebecca Smith, Jenny Johnson</w:t>
      </w:r>
    </w:p>
    <w:p w14:paraId="61220969" w14:textId="77777777" w:rsidR="00733399" w:rsidRPr="00733399" w:rsidRDefault="00733399" w:rsidP="00733399">
      <w:pPr>
        <w:rPr>
          <w:bCs/>
        </w:rPr>
      </w:pPr>
    </w:p>
    <w:p w14:paraId="71CFFB93" w14:textId="77777777" w:rsidR="00733399" w:rsidRPr="00733399" w:rsidRDefault="00733399" w:rsidP="00733399">
      <w:pPr>
        <w:rPr>
          <w:bCs/>
        </w:rPr>
      </w:pPr>
      <w:r w:rsidRPr="00733399">
        <w:rPr>
          <w:bCs/>
        </w:rPr>
        <w:t>Notetaker: Hannah Williams</w:t>
      </w:r>
    </w:p>
    <w:p w14:paraId="52F32EF6" w14:textId="77777777" w:rsidR="00733399" w:rsidRPr="00733399" w:rsidRDefault="00733399" w:rsidP="00733399">
      <w:pPr>
        <w:rPr>
          <w:bCs/>
        </w:rPr>
      </w:pPr>
    </w:p>
    <w:p w14:paraId="565D773F" w14:textId="77777777" w:rsidR="00733399" w:rsidRPr="00733399" w:rsidRDefault="00733399" w:rsidP="00733399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5AB48A98" w14:textId="77777777" w:rsidR="00733399" w:rsidRPr="00733399" w:rsidRDefault="00733399" w:rsidP="00733399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 Agenda and minutes unanimously approved. </w:t>
      </w:r>
    </w:p>
    <w:p w14:paraId="1695EC24" w14:textId="6ADB8569" w:rsidR="00AE3ED8" w:rsidRPr="00733399" w:rsidRDefault="00AE3ED8" w:rsidP="00AE3ED8">
      <w:pPr>
        <w:rPr>
          <w:b/>
        </w:rPr>
      </w:pPr>
      <w:r w:rsidRPr="00733399">
        <w:rPr>
          <w:b/>
        </w:rPr>
        <w:tab/>
      </w:r>
    </w:p>
    <w:p w14:paraId="3D62DCF6" w14:textId="4D4CCFFC" w:rsidR="00AF24E9" w:rsidRPr="00733399" w:rsidRDefault="00AF24E9" w:rsidP="00AF24E9">
      <w:pPr>
        <w:rPr>
          <w:b/>
        </w:rPr>
      </w:pPr>
    </w:p>
    <w:p w14:paraId="5E1BE0AF" w14:textId="3C89A84F" w:rsidR="009D3CA1" w:rsidRPr="00733399" w:rsidRDefault="009D3CA1" w:rsidP="00733399">
      <w:pPr>
        <w:rPr>
          <w:b/>
        </w:rPr>
      </w:pPr>
      <w:r w:rsidRPr="00733399">
        <w:rPr>
          <w:b/>
        </w:rPr>
        <w:t>FY2</w:t>
      </w:r>
      <w:r w:rsidR="008F24E1" w:rsidRPr="00733399">
        <w:rPr>
          <w:b/>
        </w:rPr>
        <w:t>3</w:t>
      </w:r>
      <w:r w:rsidRPr="00733399">
        <w:rPr>
          <w:b/>
        </w:rPr>
        <w:t xml:space="preserve"> </w:t>
      </w:r>
      <w:r w:rsidR="008F24E1" w:rsidRPr="00733399">
        <w:rPr>
          <w:b/>
        </w:rPr>
        <w:t>Budget Discussion</w:t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</w:p>
    <w:p w14:paraId="2667A70E" w14:textId="15E7B8A7" w:rsidR="00CF0880" w:rsidRPr="00CF0880" w:rsidRDefault="00CF0880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Tom will be sending out the FY23 </w:t>
      </w:r>
      <w:r w:rsidR="00F87F30">
        <w:rPr>
          <w:bCs/>
        </w:rPr>
        <w:t>draft budget in libnews.</w:t>
      </w:r>
      <w:r>
        <w:rPr>
          <w:bCs/>
        </w:rPr>
        <w:t xml:space="preserve"> </w:t>
      </w:r>
    </w:p>
    <w:p w14:paraId="31B69E69" w14:textId="27BDF57A" w:rsidR="00CF0880" w:rsidRPr="00CF0880" w:rsidRDefault="00CF0880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The base allocation in a fund will be used to cover anything anticipated from nine funds. There might be a slightly smaller 0 allocation than years previously. Any </w:t>
      </w:r>
      <w:r w:rsidR="00F87F30">
        <w:rPr>
          <w:bCs/>
        </w:rPr>
        <w:t>remaining</w:t>
      </w:r>
      <w:r>
        <w:rPr>
          <w:bCs/>
        </w:rPr>
        <w:t xml:space="preserve"> funds will be placed into 0 funds for discretionary spending. </w:t>
      </w:r>
    </w:p>
    <w:p w14:paraId="4A1B3148" w14:textId="4FFF743A" w:rsidR="00CF0880" w:rsidRPr="00CF0880" w:rsidRDefault="00CF0880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About 1.4% was taken from subject funds plus money from general funds which was reallocated to disciplinary funds </w:t>
      </w:r>
    </w:p>
    <w:p w14:paraId="161AB475" w14:textId="34629A89" w:rsidR="00CF0880" w:rsidRPr="00491B08" w:rsidRDefault="00CF0880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The 0 fund is sufficient to cover all of the projected serial expenditures. </w:t>
      </w:r>
    </w:p>
    <w:p w14:paraId="306F4025" w14:textId="19FE0532" w:rsidR="00F87F30" w:rsidRPr="00F87F30" w:rsidRDefault="00F87F30" w:rsidP="00F87F30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There are notes from Esra in column I of the spreadsheet. If there are questions about the calculations, they can be directed to her. </w:t>
      </w:r>
    </w:p>
    <w:p w14:paraId="773E4B4C" w14:textId="41DB5B1A" w:rsidR="000251E0" w:rsidRPr="002617EE" w:rsidRDefault="000251E0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9 funds are </w:t>
      </w:r>
      <w:r w:rsidR="0071172B">
        <w:rPr>
          <w:bCs/>
        </w:rPr>
        <w:t xml:space="preserve">intended </w:t>
      </w:r>
      <w:r>
        <w:rPr>
          <w:bCs/>
        </w:rPr>
        <w:t>for reoccurring expenses</w:t>
      </w:r>
      <w:r w:rsidR="0071172B">
        <w:rPr>
          <w:bCs/>
        </w:rPr>
        <w:t xml:space="preserve">. Funds for </w:t>
      </w:r>
      <w:r w:rsidR="00E24862">
        <w:rPr>
          <w:bCs/>
        </w:rPr>
        <w:t>one-time</w:t>
      </w:r>
      <w:r w:rsidR="0071172B">
        <w:rPr>
          <w:bCs/>
        </w:rPr>
        <w:t xml:space="preserve"> resources should be transferred to the 0 fund. </w:t>
      </w:r>
    </w:p>
    <w:p w14:paraId="534D25F6" w14:textId="153EF0B1" w:rsidR="00E24862" w:rsidRPr="00651CC3" w:rsidRDefault="00651CC3" w:rsidP="00651CC3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Campus provided enough to cover 100% of inflation. 50% has gone to cover inflation, while the other 50% is being set aside for future inflation. The 1.4% reduction is being covered from our funds to make up the difference. </w:t>
      </w:r>
      <w:r w:rsidR="00AD47A8">
        <w:rPr>
          <w:bCs/>
        </w:rPr>
        <w:t>T</w:t>
      </w:r>
      <w:r w:rsidR="00E24862" w:rsidRPr="00651CC3">
        <w:rPr>
          <w:bCs/>
        </w:rPr>
        <w:t>his is the current starting point</w:t>
      </w:r>
      <w:r w:rsidR="00AD47A8">
        <w:rPr>
          <w:bCs/>
        </w:rPr>
        <w:t xml:space="preserve"> for FY24 discussions</w:t>
      </w:r>
      <w:r w:rsidR="00E24862" w:rsidRPr="00651CC3">
        <w:rPr>
          <w:bCs/>
        </w:rPr>
        <w:t xml:space="preserve">. </w:t>
      </w:r>
    </w:p>
    <w:p w14:paraId="3C5CDAE0" w14:textId="1742DA47" w:rsidR="002617EE" w:rsidRPr="00E24862" w:rsidRDefault="00E24862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The money in column H is intended for items that will enhance student success. Tom will be meeting with Dean Wilkin for further directives on this. </w:t>
      </w:r>
    </w:p>
    <w:p w14:paraId="533D0226" w14:textId="778805E7" w:rsidR="009F59FA" w:rsidRPr="00733399" w:rsidRDefault="009F59FA" w:rsidP="009D3CA1">
      <w:pPr>
        <w:pStyle w:val="ListParagraph"/>
        <w:numPr>
          <w:ilvl w:val="0"/>
          <w:numId w:val="28"/>
        </w:numPr>
        <w:rPr>
          <w:b/>
        </w:rPr>
      </w:pPr>
      <w:r>
        <w:rPr>
          <w:bCs/>
        </w:rPr>
        <w:t xml:space="preserve">Tom and Esra are happy to meet with any divisions that have questions. </w:t>
      </w:r>
    </w:p>
    <w:p w14:paraId="2410E6FE" w14:textId="77777777" w:rsidR="001C3A7B" w:rsidRPr="00733399" w:rsidRDefault="001C3A7B" w:rsidP="00507185">
      <w:pPr>
        <w:ind w:left="720"/>
        <w:rPr>
          <w:b/>
        </w:rPr>
      </w:pPr>
    </w:p>
    <w:p w14:paraId="723909A0" w14:textId="41C868F3" w:rsidR="00507185" w:rsidRPr="00733399" w:rsidRDefault="00507185" w:rsidP="00733399">
      <w:pPr>
        <w:rPr>
          <w:b/>
        </w:rPr>
      </w:pPr>
      <w:r w:rsidRPr="00733399">
        <w:rPr>
          <w:b/>
        </w:rPr>
        <w:t>FY24 Budget Discussion</w:t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</w:p>
    <w:p w14:paraId="5E94DF8D" w14:textId="782B306F" w:rsidR="0071172B" w:rsidRPr="0071172B" w:rsidRDefault="009F59FA" w:rsidP="00507185">
      <w:pPr>
        <w:pStyle w:val="ListParagraph"/>
        <w:numPr>
          <w:ilvl w:val="0"/>
          <w:numId w:val="30"/>
        </w:numPr>
        <w:rPr>
          <w:bCs/>
        </w:rPr>
      </w:pPr>
      <w:r>
        <w:rPr>
          <w:bCs/>
        </w:rPr>
        <w:t xml:space="preserve">Conversations for FY24 will be beginning soon. Numbers for projections are being put together. </w:t>
      </w:r>
    </w:p>
    <w:p w14:paraId="26E21A27" w14:textId="67530BD8" w:rsidR="002617EE" w:rsidRDefault="002617EE" w:rsidP="00507185">
      <w:pPr>
        <w:pStyle w:val="ListParagraph"/>
        <w:numPr>
          <w:ilvl w:val="0"/>
          <w:numId w:val="30"/>
        </w:numPr>
        <w:rPr>
          <w:b/>
        </w:rPr>
      </w:pPr>
      <w:r>
        <w:rPr>
          <w:bCs/>
        </w:rPr>
        <w:t>Tom and Esra will be getting projections together</w:t>
      </w:r>
      <w:r w:rsidR="009F59FA">
        <w:rPr>
          <w:bCs/>
        </w:rPr>
        <w:t xml:space="preserve">. We will be looking at resources that may or may not need to be earmarked for shifts or cancellations. </w:t>
      </w:r>
    </w:p>
    <w:p w14:paraId="303CFDF1" w14:textId="77777777" w:rsidR="00507185" w:rsidRPr="00733399" w:rsidRDefault="00507185" w:rsidP="0029376E">
      <w:pPr>
        <w:ind w:left="720"/>
        <w:rPr>
          <w:b/>
        </w:rPr>
      </w:pPr>
    </w:p>
    <w:p w14:paraId="5AA6095B" w14:textId="34290758" w:rsidR="0029376E" w:rsidRPr="00733399" w:rsidRDefault="009D3CA1" w:rsidP="00733399">
      <w:pPr>
        <w:rPr>
          <w:b/>
        </w:rPr>
      </w:pPr>
      <w:r w:rsidRPr="00733399">
        <w:rPr>
          <w:b/>
        </w:rPr>
        <w:t>Discussion Topics</w:t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</w:p>
    <w:p w14:paraId="62067119" w14:textId="73D46AE6" w:rsidR="00627798" w:rsidRDefault="009D3CA1" w:rsidP="00101518">
      <w:pPr>
        <w:pStyle w:val="ListParagraph"/>
        <w:numPr>
          <w:ilvl w:val="0"/>
          <w:numId w:val="29"/>
        </w:numPr>
        <w:rPr>
          <w:b/>
        </w:rPr>
      </w:pPr>
      <w:r w:rsidRPr="00733399">
        <w:rPr>
          <w:b/>
        </w:rPr>
        <w:t>DEI Collecting Program</w:t>
      </w:r>
      <w:r w:rsidR="001C3A7B" w:rsidRPr="00733399">
        <w:rPr>
          <w:b/>
        </w:rPr>
        <w:t xml:space="preserve"> </w:t>
      </w:r>
      <w:r w:rsidR="001B1E28" w:rsidRPr="00733399">
        <w:rPr>
          <w:b/>
        </w:rPr>
        <w:t xml:space="preserve">Update </w:t>
      </w:r>
      <w:r w:rsidR="001C3A7B" w:rsidRPr="00733399">
        <w:rPr>
          <w:b/>
        </w:rPr>
        <w:t>(Tom)</w:t>
      </w:r>
    </w:p>
    <w:p w14:paraId="58226119" w14:textId="30039A30" w:rsidR="009F59FA" w:rsidRPr="0040017D" w:rsidRDefault="009F59FA" w:rsidP="002617EE">
      <w:pPr>
        <w:pStyle w:val="ListParagraph"/>
        <w:numPr>
          <w:ilvl w:val="1"/>
          <w:numId w:val="29"/>
        </w:numPr>
        <w:rPr>
          <w:b/>
        </w:rPr>
      </w:pPr>
      <w:r>
        <w:rPr>
          <w:bCs/>
        </w:rPr>
        <w:lastRenderedPageBreak/>
        <w:t xml:space="preserve">We received the first data pull from Gobi. They accomplished this using a series of identifying factors or subject areas in their database of titles for items that were published in print in the last five years with a geographic limit of North America. Subjects include: </w:t>
      </w:r>
      <w:r w:rsidR="00AD47A8">
        <w:rPr>
          <w:bCs/>
        </w:rPr>
        <w:t xml:space="preserve">Black Studies, </w:t>
      </w:r>
      <w:r>
        <w:rPr>
          <w:bCs/>
        </w:rPr>
        <w:t xml:space="preserve">Latino/Latina studies, border studies, LGBTQ, diversity, speech and hearing impaired, disability studies, women’s studies, Jewish studies. </w:t>
      </w:r>
    </w:p>
    <w:p w14:paraId="175A4022" w14:textId="3BCCCA93" w:rsidR="0040017D" w:rsidRPr="0040017D" w:rsidRDefault="0040017D" w:rsidP="002617EE">
      <w:pPr>
        <w:pStyle w:val="ListParagraph"/>
        <w:numPr>
          <w:ilvl w:val="1"/>
          <w:numId w:val="29"/>
        </w:numPr>
        <w:rPr>
          <w:b/>
        </w:rPr>
      </w:pPr>
      <w:r>
        <w:rPr>
          <w:bCs/>
        </w:rPr>
        <w:t xml:space="preserve">Titles were identified that are not held by any Big 10 or Carli institution and will be used to determine potential acquisitions. There is a preference for print material. The focus will be on academic titles versus professional titles. </w:t>
      </w:r>
    </w:p>
    <w:p w14:paraId="3A842CEA" w14:textId="2A49C191" w:rsidR="0040017D" w:rsidRPr="009F59FA" w:rsidRDefault="0040017D" w:rsidP="002617EE">
      <w:pPr>
        <w:pStyle w:val="ListParagraph"/>
        <w:numPr>
          <w:ilvl w:val="1"/>
          <w:numId w:val="29"/>
        </w:numPr>
        <w:rPr>
          <w:b/>
        </w:rPr>
      </w:pPr>
      <w:r>
        <w:rPr>
          <w:bCs/>
        </w:rPr>
        <w:t xml:space="preserve">Tom hopes to have a potential list by Thanksgiving break. </w:t>
      </w:r>
    </w:p>
    <w:p w14:paraId="60774C13" w14:textId="77777777" w:rsidR="009D3CA1" w:rsidRPr="00733399" w:rsidRDefault="009D3CA1" w:rsidP="0029376E">
      <w:pPr>
        <w:ind w:left="720"/>
        <w:rPr>
          <w:b/>
        </w:rPr>
      </w:pPr>
    </w:p>
    <w:p w14:paraId="47C0612A" w14:textId="07A29817" w:rsidR="00AE3ED8" w:rsidRPr="00733399" w:rsidRDefault="00AE3ED8" w:rsidP="00A0763E">
      <w:pPr>
        <w:tabs>
          <w:tab w:val="left" w:pos="720"/>
        </w:tabs>
        <w:rPr>
          <w:b/>
        </w:rPr>
      </w:pPr>
      <w:r w:rsidRPr="00733399">
        <w:rPr>
          <w:b/>
        </w:rPr>
        <w:t>Updates</w:t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="00A0763E"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  <w:r w:rsidRPr="00733399">
        <w:rPr>
          <w:b/>
        </w:rPr>
        <w:tab/>
      </w:r>
    </w:p>
    <w:p w14:paraId="3A5C6027" w14:textId="6A93A3E0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733399">
        <w:rPr>
          <w:b/>
        </w:rPr>
        <w:t xml:space="preserve">Acquisitions </w:t>
      </w:r>
      <w:r w:rsidR="00A0763E" w:rsidRPr="00733399">
        <w:rPr>
          <w:b/>
        </w:rPr>
        <w:tab/>
      </w:r>
    </w:p>
    <w:p w14:paraId="3D02BE2A" w14:textId="1B838627" w:rsidR="0040017D" w:rsidRPr="00733399" w:rsidRDefault="0040017D" w:rsidP="0040017D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</w:rPr>
      </w:pPr>
      <w:r>
        <w:rPr>
          <w:bCs/>
        </w:rPr>
        <w:t xml:space="preserve">No new updates. </w:t>
      </w:r>
    </w:p>
    <w:p w14:paraId="04E18520" w14:textId="1FBE3A18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733399">
        <w:rPr>
          <w:b/>
        </w:rPr>
        <w:t>E-Resources</w:t>
      </w:r>
    </w:p>
    <w:p w14:paraId="5FC77FD6" w14:textId="37AD4651" w:rsidR="0040017D" w:rsidRPr="00733399" w:rsidRDefault="0040017D" w:rsidP="0040017D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</w:rPr>
      </w:pPr>
      <w:r>
        <w:rPr>
          <w:bCs/>
        </w:rPr>
        <w:t xml:space="preserve">No new updates. </w:t>
      </w:r>
    </w:p>
    <w:p w14:paraId="5ABCBEA4" w14:textId="7DAD602B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733399">
        <w:rPr>
          <w:b/>
        </w:rPr>
        <w:t xml:space="preserve">Preservation Services </w:t>
      </w:r>
    </w:p>
    <w:p w14:paraId="45CE3015" w14:textId="3C5ACE01" w:rsidR="00651CC3" w:rsidRPr="00651CC3" w:rsidRDefault="00651CC3" w:rsidP="00F45EAA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</w:rPr>
      </w:pPr>
      <w:r>
        <w:rPr>
          <w:bCs/>
        </w:rPr>
        <w:t xml:space="preserve">There are some significant staffing problems for the binder, which have resulted in a per month cap of 500 items for Big 10 institutions. </w:t>
      </w:r>
    </w:p>
    <w:p w14:paraId="7F4F3A71" w14:textId="535D1BDF" w:rsidR="00F45EAA" w:rsidRPr="00733399" w:rsidRDefault="00651CC3" w:rsidP="00F45EAA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</w:rPr>
      </w:pPr>
      <w:r>
        <w:rPr>
          <w:bCs/>
        </w:rPr>
        <w:t xml:space="preserve">The Big 10 is also attempting to work collaboratively across member institutions to help the bindery out by normalizing processes. </w:t>
      </w:r>
    </w:p>
    <w:p w14:paraId="15EA8541" w14:textId="77777777" w:rsidR="00AE3ED8" w:rsidRPr="00733399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733399">
        <w:rPr>
          <w:b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08AA9CFE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7"/>
  </w:num>
  <w:num w:numId="4">
    <w:abstractNumId w:val="3"/>
  </w:num>
  <w:num w:numId="5">
    <w:abstractNumId w:val="14"/>
  </w:num>
  <w:num w:numId="6">
    <w:abstractNumId w:val="25"/>
  </w:num>
  <w:num w:numId="7">
    <w:abstractNumId w:val="26"/>
  </w:num>
  <w:num w:numId="8">
    <w:abstractNumId w:val="13"/>
  </w:num>
  <w:num w:numId="9">
    <w:abstractNumId w:val="19"/>
  </w:num>
  <w:num w:numId="10">
    <w:abstractNumId w:val="5"/>
  </w:num>
  <w:num w:numId="11">
    <w:abstractNumId w:val="11"/>
  </w:num>
  <w:num w:numId="12">
    <w:abstractNumId w:val="22"/>
  </w:num>
  <w:num w:numId="13">
    <w:abstractNumId w:val="4"/>
  </w:num>
  <w:num w:numId="14">
    <w:abstractNumId w:val="18"/>
  </w:num>
  <w:num w:numId="15">
    <w:abstractNumId w:val="15"/>
  </w:num>
  <w:num w:numId="16">
    <w:abstractNumId w:val="21"/>
  </w:num>
  <w:num w:numId="17">
    <w:abstractNumId w:val="1"/>
  </w:num>
  <w:num w:numId="18">
    <w:abstractNumId w:val="1"/>
  </w:num>
  <w:num w:numId="19">
    <w:abstractNumId w:val="10"/>
  </w:num>
  <w:num w:numId="20">
    <w:abstractNumId w:val="16"/>
  </w:num>
  <w:num w:numId="21">
    <w:abstractNumId w:val="24"/>
  </w:num>
  <w:num w:numId="22">
    <w:abstractNumId w:val="8"/>
  </w:num>
  <w:num w:numId="23">
    <w:abstractNumId w:val="7"/>
  </w:num>
  <w:num w:numId="24">
    <w:abstractNumId w:val="6"/>
  </w:num>
  <w:num w:numId="25">
    <w:abstractNumId w:val="23"/>
  </w:num>
  <w:num w:numId="26">
    <w:abstractNumId w:val="9"/>
  </w:num>
  <w:num w:numId="27">
    <w:abstractNumId w:val="20"/>
  </w:num>
  <w:num w:numId="28">
    <w:abstractNumId w:val="2"/>
  </w:num>
  <w:num w:numId="29">
    <w:abstractNumId w:val="12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251E0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46800"/>
    <w:rsid w:val="00190634"/>
    <w:rsid w:val="001B1E28"/>
    <w:rsid w:val="001B63FC"/>
    <w:rsid w:val="001C3A7B"/>
    <w:rsid w:val="001F7822"/>
    <w:rsid w:val="00215EF3"/>
    <w:rsid w:val="00235741"/>
    <w:rsid w:val="00236C97"/>
    <w:rsid w:val="00240675"/>
    <w:rsid w:val="00255DFF"/>
    <w:rsid w:val="002617EE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C4DD9"/>
    <w:rsid w:val="003D29D6"/>
    <w:rsid w:val="003E6B82"/>
    <w:rsid w:val="0040017D"/>
    <w:rsid w:val="00400CA8"/>
    <w:rsid w:val="004117E1"/>
    <w:rsid w:val="00426F71"/>
    <w:rsid w:val="00461E90"/>
    <w:rsid w:val="004653B9"/>
    <w:rsid w:val="004821BB"/>
    <w:rsid w:val="00491B08"/>
    <w:rsid w:val="004934B1"/>
    <w:rsid w:val="004952CF"/>
    <w:rsid w:val="00496585"/>
    <w:rsid w:val="004D214E"/>
    <w:rsid w:val="004E2FE0"/>
    <w:rsid w:val="005047E9"/>
    <w:rsid w:val="00506E1B"/>
    <w:rsid w:val="00507185"/>
    <w:rsid w:val="00514F9A"/>
    <w:rsid w:val="00523EFD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51CC3"/>
    <w:rsid w:val="00662B96"/>
    <w:rsid w:val="00667B5F"/>
    <w:rsid w:val="00694AD6"/>
    <w:rsid w:val="006B34AD"/>
    <w:rsid w:val="006D0772"/>
    <w:rsid w:val="006D5912"/>
    <w:rsid w:val="006E26B6"/>
    <w:rsid w:val="006E5412"/>
    <w:rsid w:val="006F29A5"/>
    <w:rsid w:val="00705719"/>
    <w:rsid w:val="0071172B"/>
    <w:rsid w:val="00732C59"/>
    <w:rsid w:val="0073339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9F59FA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D47A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D6E74"/>
    <w:rsid w:val="00CF0880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24862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45EAA"/>
    <w:rsid w:val="00F52653"/>
    <w:rsid w:val="00F87F30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2769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2022-09-01T13:43:00Z</dcterms:created>
  <dcterms:modified xsi:type="dcterms:W3CDTF">2022-09-01T13:43:00Z</dcterms:modified>
</cp:coreProperties>
</file>