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E017DC" w14:textId="77777777" w:rsidR="002A1016" w:rsidRPr="0048367E" w:rsidRDefault="002A1016" w:rsidP="00067362">
      <w:pPr>
        <w:pStyle w:val="NoSpacing"/>
        <w:jc w:val="center"/>
        <w:rPr>
          <w:rFonts w:ascii="Times New Roman" w:hAnsi="Times New Roman" w:cs="Times New Roman"/>
          <w:b/>
          <w:bCs/>
          <w:sz w:val="28"/>
          <w:szCs w:val="28"/>
        </w:rPr>
      </w:pPr>
      <w:r w:rsidRPr="0048367E">
        <w:rPr>
          <w:rFonts w:ascii="Times New Roman" w:hAnsi="Times New Roman" w:cs="Times New Roman"/>
          <w:b/>
          <w:bCs/>
          <w:sz w:val="28"/>
          <w:szCs w:val="28"/>
        </w:rPr>
        <w:t>CDC Meeting Minutes</w:t>
      </w:r>
    </w:p>
    <w:p w14:paraId="19005872" w14:textId="571F6B24" w:rsidR="002A1016" w:rsidRPr="0048367E" w:rsidRDefault="000E364F">
      <w:pPr>
        <w:pStyle w:val="NoSpacing"/>
        <w:jc w:val="center"/>
        <w:rPr>
          <w:rFonts w:ascii="Times New Roman" w:hAnsi="Times New Roman" w:cs="Times New Roman"/>
          <w:b/>
          <w:bCs/>
          <w:sz w:val="28"/>
          <w:szCs w:val="28"/>
        </w:rPr>
      </w:pPr>
      <w:r>
        <w:rPr>
          <w:rFonts w:ascii="Times New Roman" w:hAnsi="Times New Roman" w:cs="Times New Roman"/>
          <w:b/>
          <w:bCs/>
          <w:sz w:val="28"/>
          <w:szCs w:val="28"/>
        </w:rPr>
        <w:t>February 22</w:t>
      </w:r>
      <w:r w:rsidR="00C949FF">
        <w:rPr>
          <w:rFonts w:ascii="Times New Roman" w:hAnsi="Times New Roman" w:cs="Times New Roman"/>
          <w:b/>
          <w:bCs/>
          <w:sz w:val="28"/>
          <w:szCs w:val="28"/>
        </w:rPr>
        <w:t>, 2022</w:t>
      </w:r>
    </w:p>
    <w:p w14:paraId="3F7E0D85" w14:textId="4106D0FF" w:rsidR="00140777" w:rsidRPr="0048367E" w:rsidRDefault="00140777">
      <w:pPr>
        <w:pStyle w:val="NoSpacing"/>
        <w:jc w:val="center"/>
        <w:rPr>
          <w:rFonts w:ascii="Times New Roman" w:hAnsi="Times New Roman" w:cs="Times New Roman"/>
          <w:b/>
          <w:bCs/>
          <w:sz w:val="28"/>
          <w:szCs w:val="28"/>
        </w:rPr>
      </w:pPr>
      <w:r w:rsidRPr="0048367E">
        <w:rPr>
          <w:rFonts w:ascii="Times New Roman" w:hAnsi="Times New Roman" w:cs="Times New Roman"/>
          <w:b/>
          <w:bCs/>
          <w:sz w:val="28"/>
          <w:szCs w:val="28"/>
        </w:rPr>
        <w:t xml:space="preserve">Via </w:t>
      </w:r>
      <w:r w:rsidR="00B06419">
        <w:rPr>
          <w:rFonts w:ascii="Times New Roman" w:hAnsi="Times New Roman" w:cs="Times New Roman"/>
          <w:b/>
          <w:bCs/>
          <w:sz w:val="28"/>
          <w:szCs w:val="28"/>
        </w:rPr>
        <w:t>Zoom</w:t>
      </w:r>
    </w:p>
    <w:p w14:paraId="3D4DDB44" w14:textId="77777777" w:rsidR="00D53709" w:rsidRPr="0048367E" w:rsidRDefault="00D53709">
      <w:pPr>
        <w:pStyle w:val="NoSpacing"/>
        <w:rPr>
          <w:rFonts w:ascii="Times New Roman" w:hAnsi="Times New Roman" w:cs="Times New Roman"/>
        </w:rPr>
      </w:pPr>
    </w:p>
    <w:p w14:paraId="6EE18EFA" w14:textId="5FDD2DDF" w:rsidR="00F802FE" w:rsidRDefault="002A1016">
      <w:pPr>
        <w:pStyle w:val="NoSpacing"/>
        <w:rPr>
          <w:rFonts w:ascii="Times New Roman" w:hAnsi="Times New Roman" w:cs="Times New Roman"/>
        </w:rPr>
      </w:pPr>
      <w:r w:rsidRPr="0048367E">
        <w:rPr>
          <w:rFonts w:ascii="Times New Roman" w:hAnsi="Times New Roman" w:cs="Times New Roman"/>
          <w:b/>
          <w:bCs/>
        </w:rPr>
        <w:t>Present:</w:t>
      </w:r>
      <w:r w:rsidRPr="0048367E">
        <w:rPr>
          <w:rFonts w:ascii="Times New Roman" w:hAnsi="Times New Roman" w:cs="Times New Roman"/>
        </w:rPr>
        <w:t xml:space="preserve"> Tom Teper</w:t>
      </w:r>
      <w:r w:rsidR="006E036F" w:rsidRPr="0048367E">
        <w:rPr>
          <w:rFonts w:ascii="Times New Roman" w:hAnsi="Times New Roman" w:cs="Times New Roman"/>
        </w:rPr>
        <w:t>,</w:t>
      </w:r>
      <w:r w:rsidR="0031601F" w:rsidRPr="0048367E">
        <w:rPr>
          <w:rFonts w:ascii="Times New Roman" w:hAnsi="Times New Roman" w:cs="Times New Roman"/>
        </w:rPr>
        <w:t xml:space="preserve"> </w:t>
      </w:r>
      <w:r w:rsidR="000E364F" w:rsidRPr="0048367E">
        <w:rPr>
          <w:rFonts w:ascii="Times New Roman" w:hAnsi="Times New Roman" w:cs="Times New Roman"/>
        </w:rPr>
        <w:t>Alex Cabada,</w:t>
      </w:r>
      <w:r w:rsidR="000E364F" w:rsidRPr="000E364F">
        <w:rPr>
          <w:rFonts w:ascii="Times New Roman" w:hAnsi="Times New Roman" w:cs="Times New Roman"/>
        </w:rPr>
        <w:t xml:space="preserve"> </w:t>
      </w:r>
      <w:r w:rsidR="003210CA" w:rsidRPr="0048367E">
        <w:rPr>
          <w:rFonts w:ascii="Times New Roman" w:hAnsi="Times New Roman" w:cs="Times New Roman"/>
        </w:rPr>
        <w:t xml:space="preserve">Kit Condill, </w:t>
      </w:r>
      <w:r w:rsidR="00DE0B88" w:rsidRPr="0048367E">
        <w:rPr>
          <w:rFonts w:ascii="Times New Roman" w:hAnsi="Times New Roman" w:cs="Times New Roman"/>
        </w:rPr>
        <w:t xml:space="preserve">Esra Coskun, </w:t>
      </w:r>
      <w:r w:rsidR="008D1343">
        <w:rPr>
          <w:rFonts w:ascii="Times New Roman" w:hAnsi="Times New Roman" w:cs="Times New Roman"/>
        </w:rPr>
        <w:t xml:space="preserve">Mike Dickinson, </w:t>
      </w:r>
      <w:r w:rsidR="0059135C">
        <w:rPr>
          <w:rFonts w:ascii="Times New Roman" w:hAnsi="Times New Roman" w:cs="Times New Roman"/>
        </w:rPr>
        <w:t xml:space="preserve">Amy Fry, </w:t>
      </w:r>
      <w:r w:rsidR="005B6B07" w:rsidRPr="0048367E">
        <w:rPr>
          <w:rFonts w:ascii="Times New Roman" w:hAnsi="Times New Roman" w:cs="Times New Roman"/>
        </w:rPr>
        <w:t>George Gottschalk,</w:t>
      </w:r>
      <w:r w:rsidR="003210CA" w:rsidRPr="0048367E">
        <w:rPr>
          <w:rFonts w:ascii="Times New Roman" w:hAnsi="Times New Roman" w:cs="Times New Roman"/>
        </w:rPr>
        <w:t xml:space="preserve"> </w:t>
      </w:r>
      <w:r w:rsidR="0015228C" w:rsidRPr="0048367E">
        <w:rPr>
          <w:rFonts w:ascii="Times New Roman" w:hAnsi="Times New Roman" w:cs="Times New Roman"/>
        </w:rPr>
        <w:t>Cindy Ingold</w:t>
      </w:r>
      <w:r w:rsidR="00A23D02" w:rsidRPr="0048367E">
        <w:rPr>
          <w:rFonts w:ascii="Times New Roman" w:hAnsi="Times New Roman" w:cs="Times New Roman"/>
        </w:rPr>
        <w:t>,</w:t>
      </w:r>
      <w:r w:rsidR="0052779A" w:rsidRPr="0048367E">
        <w:rPr>
          <w:rFonts w:ascii="Times New Roman" w:hAnsi="Times New Roman" w:cs="Times New Roman"/>
        </w:rPr>
        <w:t xml:space="preserve"> </w:t>
      </w:r>
      <w:r w:rsidR="00C949FF" w:rsidRPr="0048367E">
        <w:rPr>
          <w:rFonts w:ascii="Times New Roman" w:hAnsi="Times New Roman" w:cs="Times New Roman"/>
        </w:rPr>
        <w:t xml:space="preserve">Jenny Johnson, </w:t>
      </w:r>
      <w:r w:rsidR="008D1343">
        <w:rPr>
          <w:rFonts w:ascii="Times New Roman" w:hAnsi="Times New Roman" w:cs="Times New Roman"/>
        </w:rPr>
        <w:t xml:space="preserve">Carissa Phillips, </w:t>
      </w:r>
      <w:r w:rsidR="00C949FF">
        <w:rPr>
          <w:rFonts w:ascii="Times New Roman" w:hAnsi="Times New Roman" w:cs="Times New Roman"/>
        </w:rPr>
        <w:t xml:space="preserve">Celestina Savonius-Wroth, </w:t>
      </w:r>
      <w:r w:rsidR="0059135C" w:rsidRPr="0048367E">
        <w:rPr>
          <w:rFonts w:ascii="Times New Roman" w:hAnsi="Times New Roman" w:cs="Times New Roman"/>
        </w:rPr>
        <w:t>Wendy Shelburne,</w:t>
      </w:r>
      <w:r w:rsidR="0059135C">
        <w:rPr>
          <w:rFonts w:ascii="Times New Roman" w:hAnsi="Times New Roman" w:cs="Times New Roman"/>
        </w:rPr>
        <w:t xml:space="preserve"> </w:t>
      </w:r>
      <w:r w:rsidR="00DF2A1B">
        <w:rPr>
          <w:rFonts w:ascii="Times New Roman" w:hAnsi="Times New Roman" w:cs="Times New Roman"/>
        </w:rPr>
        <w:t>Jennifer Teper, Sarah Williams</w:t>
      </w:r>
    </w:p>
    <w:p w14:paraId="22074918" w14:textId="0C8BF0AB" w:rsidR="00561FF2" w:rsidRPr="00561FF2" w:rsidRDefault="00561FF2">
      <w:pPr>
        <w:pStyle w:val="NoSpacing"/>
        <w:rPr>
          <w:rFonts w:ascii="Times New Roman" w:hAnsi="Times New Roman" w:cs="Times New Roman"/>
          <w:sz w:val="12"/>
          <w:szCs w:val="12"/>
        </w:rPr>
      </w:pPr>
    </w:p>
    <w:p w14:paraId="6F9C8684" w14:textId="2C01E5E4" w:rsidR="00561FF2" w:rsidRDefault="00561FF2">
      <w:pPr>
        <w:pStyle w:val="NoSpacing"/>
        <w:rPr>
          <w:rFonts w:ascii="Times New Roman" w:hAnsi="Times New Roman" w:cs="Times New Roman"/>
        </w:rPr>
      </w:pPr>
      <w:r w:rsidRPr="00EB053F">
        <w:rPr>
          <w:rFonts w:ascii="Times New Roman" w:hAnsi="Times New Roman" w:cs="Times New Roman"/>
          <w:b/>
          <w:bCs/>
        </w:rPr>
        <w:t>Absent:</w:t>
      </w:r>
      <w:r>
        <w:rPr>
          <w:rFonts w:ascii="Times New Roman" w:hAnsi="Times New Roman" w:cs="Times New Roman"/>
        </w:rPr>
        <w:t xml:space="preserve"> </w:t>
      </w:r>
      <w:r w:rsidR="000E364F">
        <w:rPr>
          <w:rFonts w:ascii="Times New Roman" w:hAnsi="Times New Roman" w:cs="Times New Roman"/>
        </w:rPr>
        <w:t xml:space="preserve">Kyle Rimkus, </w:t>
      </w:r>
      <w:r w:rsidR="00DF2A1B">
        <w:rPr>
          <w:rFonts w:ascii="Times New Roman" w:hAnsi="Times New Roman" w:cs="Times New Roman"/>
        </w:rPr>
        <w:t>Cherie’ Weible</w:t>
      </w:r>
    </w:p>
    <w:p w14:paraId="65E80100" w14:textId="107B4BF9" w:rsidR="00EB053F" w:rsidRPr="002F5A10" w:rsidRDefault="00EB053F">
      <w:pPr>
        <w:pStyle w:val="NoSpacing"/>
        <w:rPr>
          <w:rFonts w:ascii="Times New Roman" w:hAnsi="Times New Roman" w:cs="Times New Roman"/>
          <w:sz w:val="12"/>
          <w:szCs w:val="12"/>
        </w:rPr>
      </w:pPr>
    </w:p>
    <w:p w14:paraId="4668F128" w14:textId="6118D945" w:rsidR="00772857" w:rsidRPr="0048367E" w:rsidRDefault="00772857">
      <w:pPr>
        <w:pStyle w:val="NoSpacing"/>
        <w:rPr>
          <w:rFonts w:ascii="Times New Roman" w:hAnsi="Times New Roman" w:cs="Times New Roman"/>
        </w:rPr>
      </w:pPr>
      <w:r w:rsidRPr="0048367E">
        <w:rPr>
          <w:rFonts w:ascii="Times New Roman" w:hAnsi="Times New Roman" w:cs="Times New Roman"/>
          <w:b/>
        </w:rPr>
        <w:t>Note Taker:</w:t>
      </w:r>
      <w:r w:rsidRPr="0048367E">
        <w:rPr>
          <w:rFonts w:ascii="Times New Roman" w:hAnsi="Times New Roman" w:cs="Times New Roman"/>
        </w:rPr>
        <w:t xml:space="preserve"> </w:t>
      </w:r>
      <w:r w:rsidR="00C949FF">
        <w:rPr>
          <w:rFonts w:ascii="Times New Roman" w:hAnsi="Times New Roman" w:cs="Times New Roman"/>
        </w:rPr>
        <w:t>Wendy Mintz</w:t>
      </w:r>
    </w:p>
    <w:p w14:paraId="20040258" w14:textId="77777777" w:rsidR="00EA76E9" w:rsidRPr="0048367E" w:rsidRDefault="00EA76E9">
      <w:pPr>
        <w:pStyle w:val="NoSpacing"/>
        <w:rPr>
          <w:rFonts w:ascii="Times New Roman" w:hAnsi="Times New Roman" w:cs="Times New Roman"/>
          <w:b/>
          <w:bCs/>
          <w:sz w:val="16"/>
          <w:szCs w:val="16"/>
        </w:rPr>
      </w:pPr>
    </w:p>
    <w:p w14:paraId="0115869A" w14:textId="34B17504" w:rsidR="002A1016" w:rsidRPr="0048367E" w:rsidRDefault="002A1016">
      <w:pPr>
        <w:pStyle w:val="NoSpacing"/>
        <w:rPr>
          <w:rFonts w:ascii="Times New Roman" w:hAnsi="Times New Roman" w:cs="Times New Roman"/>
          <w:b/>
          <w:bCs/>
        </w:rPr>
      </w:pPr>
      <w:r w:rsidRPr="0048367E">
        <w:rPr>
          <w:rFonts w:ascii="Times New Roman" w:hAnsi="Times New Roman" w:cs="Times New Roman"/>
          <w:b/>
          <w:bCs/>
        </w:rPr>
        <w:t>Agenda</w:t>
      </w:r>
      <w:r w:rsidR="00135E20" w:rsidRPr="0048367E">
        <w:rPr>
          <w:rFonts w:ascii="Times New Roman" w:hAnsi="Times New Roman" w:cs="Times New Roman"/>
          <w:b/>
          <w:bCs/>
        </w:rPr>
        <w:t>/Minutes</w:t>
      </w:r>
    </w:p>
    <w:p w14:paraId="7B6CA515" w14:textId="6B7F93BF" w:rsidR="00F802FE" w:rsidRDefault="00D22FDA">
      <w:pPr>
        <w:pStyle w:val="NoSpacing"/>
        <w:rPr>
          <w:rFonts w:ascii="Times New Roman" w:hAnsi="Times New Roman" w:cs="Times New Roman"/>
        </w:rPr>
      </w:pPr>
      <w:r w:rsidRPr="0048367E">
        <w:rPr>
          <w:rFonts w:ascii="Times New Roman" w:hAnsi="Times New Roman" w:cs="Times New Roman"/>
        </w:rPr>
        <w:t>Tom</w:t>
      </w:r>
      <w:r w:rsidR="002A1016" w:rsidRPr="0048367E">
        <w:rPr>
          <w:rFonts w:ascii="Times New Roman" w:hAnsi="Times New Roman" w:cs="Times New Roman"/>
        </w:rPr>
        <w:t xml:space="preserve"> opened the meeting asking </w:t>
      </w:r>
      <w:r w:rsidR="00AE3695" w:rsidRPr="0048367E">
        <w:rPr>
          <w:rFonts w:ascii="Times New Roman" w:hAnsi="Times New Roman" w:cs="Times New Roman"/>
        </w:rPr>
        <w:t>for</w:t>
      </w:r>
      <w:r w:rsidR="002A1016" w:rsidRPr="0048367E">
        <w:rPr>
          <w:rFonts w:ascii="Times New Roman" w:hAnsi="Times New Roman" w:cs="Times New Roman"/>
        </w:rPr>
        <w:t xml:space="preserve"> additions or changes to the agenda</w:t>
      </w:r>
      <w:r w:rsidR="00EB053F">
        <w:rPr>
          <w:rFonts w:ascii="Times New Roman" w:hAnsi="Times New Roman" w:cs="Times New Roman"/>
        </w:rPr>
        <w:t>, and approval of last month’s meeting minutes.</w:t>
      </w:r>
      <w:r w:rsidR="0069559B" w:rsidRPr="0048367E">
        <w:rPr>
          <w:rFonts w:ascii="Times New Roman" w:hAnsi="Times New Roman" w:cs="Times New Roman"/>
        </w:rPr>
        <w:t xml:space="preserve">  </w:t>
      </w:r>
      <w:r w:rsidR="00A36874" w:rsidRPr="0048367E">
        <w:rPr>
          <w:rFonts w:ascii="Times New Roman" w:hAnsi="Times New Roman" w:cs="Times New Roman"/>
        </w:rPr>
        <w:t xml:space="preserve">Agenda </w:t>
      </w:r>
      <w:r w:rsidR="00EB053F">
        <w:rPr>
          <w:rFonts w:ascii="Times New Roman" w:hAnsi="Times New Roman" w:cs="Times New Roman"/>
        </w:rPr>
        <w:t xml:space="preserve">and minutes </w:t>
      </w:r>
      <w:r w:rsidR="00921DC2" w:rsidRPr="0048367E">
        <w:rPr>
          <w:rFonts w:ascii="Times New Roman" w:hAnsi="Times New Roman" w:cs="Times New Roman"/>
        </w:rPr>
        <w:t xml:space="preserve">unanimously </w:t>
      </w:r>
      <w:r w:rsidR="00A36874" w:rsidRPr="0048367E">
        <w:rPr>
          <w:rFonts w:ascii="Times New Roman" w:hAnsi="Times New Roman" w:cs="Times New Roman"/>
        </w:rPr>
        <w:t>approved.</w:t>
      </w:r>
      <w:r w:rsidR="00B06419">
        <w:rPr>
          <w:rFonts w:ascii="Times New Roman" w:hAnsi="Times New Roman" w:cs="Times New Roman"/>
        </w:rPr>
        <w:t xml:space="preserve"> </w:t>
      </w:r>
    </w:p>
    <w:p w14:paraId="1853F3EF" w14:textId="67C1E0E1" w:rsidR="000D6DF1" w:rsidRPr="0065448B" w:rsidRDefault="000D6DF1">
      <w:pPr>
        <w:pStyle w:val="NoSpacing"/>
        <w:rPr>
          <w:rFonts w:ascii="Times New Roman" w:hAnsi="Times New Roman" w:cs="Times New Roman"/>
          <w:sz w:val="16"/>
          <w:szCs w:val="16"/>
        </w:rPr>
      </w:pPr>
    </w:p>
    <w:p w14:paraId="5CEE8B73" w14:textId="09A667E7" w:rsidR="0059135C" w:rsidRDefault="00C949FF" w:rsidP="0059135C">
      <w:pPr>
        <w:rPr>
          <w:rFonts w:ascii="Times New Roman" w:hAnsi="Times New Roman"/>
          <w:b/>
        </w:rPr>
      </w:pPr>
      <w:r>
        <w:rPr>
          <w:rFonts w:ascii="Times New Roman" w:hAnsi="Times New Roman"/>
          <w:b/>
        </w:rPr>
        <w:t>FY22 Spending</w:t>
      </w:r>
    </w:p>
    <w:p w14:paraId="4FECB700" w14:textId="6B196133" w:rsidR="00C949FF" w:rsidRPr="00C949FF" w:rsidRDefault="000E364F" w:rsidP="00C949FF">
      <w:pPr>
        <w:pStyle w:val="ListParagraph"/>
        <w:numPr>
          <w:ilvl w:val="0"/>
          <w:numId w:val="31"/>
        </w:numPr>
        <w:rPr>
          <w:rFonts w:ascii="Times New Roman" w:hAnsi="Times New Roman"/>
          <w:b/>
        </w:rPr>
      </w:pPr>
      <w:r>
        <w:rPr>
          <w:rFonts w:ascii="Times New Roman" w:hAnsi="Times New Roman"/>
          <w:bCs/>
        </w:rPr>
        <w:t>Tom reached out to several Subject Specialists.  He met with some this past week and will meet with others within the next week.  Orders have been increasing.  Tom, Wendy, and George will meet next week to discuss the budget and spending.</w:t>
      </w:r>
    </w:p>
    <w:p w14:paraId="254D84A0" w14:textId="77777777" w:rsidR="003E3002" w:rsidRPr="003E3002" w:rsidRDefault="003E3002" w:rsidP="00753118">
      <w:pPr>
        <w:rPr>
          <w:rFonts w:ascii="Times New Roman" w:hAnsi="Times New Roman"/>
          <w:b/>
          <w:bCs/>
        </w:rPr>
      </w:pPr>
      <w:r w:rsidRPr="003E3002">
        <w:rPr>
          <w:rFonts w:ascii="Times New Roman" w:hAnsi="Times New Roman"/>
          <w:b/>
          <w:bCs/>
        </w:rPr>
        <w:t>FY22 Desiderata List</w:t>
      </w:r>
    </w:p>
    <w:p w14:paraId="4442BF7E" w14:textId="3746F45B" w:rsidR="003E3002" w:rsidRDefault="000E364F" w:rsidP="00753118">
      <w:pPr>
        <w:pStyle w:val="ListParagraph"/>
        <w:numPr>
          <w:ilvl w:val="0"/>
          <w:numId w:val="30"/>
        </w:numPr>
        <w:ind w:left="720"/>
        <w:rPr>
          <w:rFonts w:ascii="Times New Roman" w:hAnsi="Times New Roman" w:cs="Times New Roman"/>
        </w:rPr>
      </w:pPr>
      <w:r>
        <w:rPr>
          <w:rFonts w:ascii="Times New Roman" w:hAnsi="Times New Roman" w:cs="Times New Roman"/>
        </w:rPr>
        <w:t>Tom received one list from Area Studies.  Arts and Humanities has a list put together and will submit to Tom.  The Social Science division has one item that will be submitted.</w:t>
      </w:r>
      <w:r w:rsidR="00E538AF">
        <w:rPr>
          <w:rFonts w:ascii="Times New Roman" w:hAnsi="Times New Roman" w:cs="Times New Roman"/>
        </w:rPr>
        <w:t xml:space="preserve">  The base package </w:t>
      </w:r>
      <w:r w:rsidR="001B117B">
        <w:rPr>
          <w:rFonts w:ascii="Times New Roman" w:hAnsi="Times New Roman" w:cs="Times New Roman"/>
        </w:rPr>
        <w:t xml:space="preserve">for ProQuest’s Periodicals Archive Index </w:t>
      </w:r>
      <w:r w:rsidR="00E538AF">
        <w:rPr>
          <w:rFonts w:ascii="Times New Roman" w:hAnsi="Times New Roman" w:cs="Times New Roman"/>
        </w:rPr>
        <w:t>was purchased from ProQuest</w:t>
      </w:r>
      <w:r w:rsidR="001B117B">
        <w:rPr>
          <w:rFonts w:ascii="Times New Roman" w:hAnsi="Times New Roman" w:cs="Times New Roman"/>
        </w:rPr>
        <w:t>.</w:t>
      </w:r>
      <w:r w:rsidR="00E538AF">
        <w:rPr>
          <w:rFonts w:ascii="Times New Roman" w:hAnsi="Times New Roman" w:cs="Times New Roman"/>
        </w:rPr>
        <w:t xml:space="preserve"> </w:t>
      </w:r>
      <w:r w:rsidR="001B117B">
        <w:rPr>
          <w:rFonts w:ascii="Times New Roman" w:hAnsi="Times New Roman" w:cs="Times New Roman"/>
        </w:rPr>
        <w:t>We have access to several supplements via PQ Access &amp; Build</w:t>
      </w:r>
      <w:r w:rsidR="001B117B">
        <w:rPr>
          <w:rFonts w:ascii="Times New Roman" w:hAnsi="Times New Roman" w:cs="Times New Roman"/>
        </w:rPr>
        <w:t xml:space="preserve">. </w:t>
      </w:r>
      <w:r w:rsidR="00E538AF">
        <w:rPr>
          <w:rFonts w:ascii="Times New Roman" w:hAnsi="Times New Roman" w:cs="Times New Roman"/>
        </w:rPr>
        <w:t>Supplements to this program of electronic items may be available for purchase</w:t>
      </w:r>
      <w:r w:rsidR="001B117B">
        <w:rPr>
          <w:rFonts w:ascii="Times New Roman" w:hAnsi="Times New Roman" w:cs="Times New Roman"/>
        </w:rPr>
        <w:t xml:space="preserve"> and added to the desiderata list</w:t>
      </w:r>
      <w:r w:rsidR="00E538AF">
        <w:rPr>
          <w:rFonts w:ascii="Times New Roman" w:hAnsi="Times New Roman" w:cs="Times New Roman"/>
        </w:rPr>
        <w:t>.</w:t>
      </w:r>
    </w:p>
    <w:p w14:paraId="43979632" w14:textId="13CB70BA" w:rsidR="0067349E" w:rsidRPr="0067349E" w:rsidRDefault="0067349E" w:rsidP="0067349E">
      <w:pPr>
        <w:rPr>
          <w:rFonts w:ascii="Times New Roman" w:hAnsi="Times New Roman"/>
          <w:b/>
        </w:rPr>
      </w:pPr>
      <w:r w:rsidRPr="0067349E">
        <w:rPr>
          <w:rFonts w:ascii="Times New Roman" w:hAnsi="Times New Roman"/>
          <w:b/>
        </w:rPr>
        <w:t>FY23 Budget Discussion – Planning for a Flat Allocation</w:t>
      </w:r>
      <w:r w:rsidRPr="0067349E">
        <w:rPr>
          <w:rFonts w:ascii="Times New Roman" w:hAnsi="Times New Roman"/>
          <w:b/>
        </w:rPr>
        <w:tab/>
      </w:r>
      <w:r w:rsidRPr="0067349E">
        <w:rPr>
          <w:rFonts w:ascii="Times New Roman" w:hAnsi="Times New Roman"/>
          <w:b/>
        </w:rPr>
        <w:tab/>
      </w:r>
      <w:r w:rsidRPr="0067349E">
        <w:rPr>
          <w:rFonts w:ascii="Times New Roman" w:hAnsi="Times New Roman"/>
          <w:b/>
        </w:rPr>
        <w:tab/>
      </w:r>
    </w:p>
    <w:p w14:paraId="2969D5A1" w14:textId="037309E1" w:rsidR="0067349E" w:rsidRDefault="0067349E" w:rsidP="008523EB">
      <w:pPr>
        <w:pStyle w:val="ListParagraph"/>
        <w:numPr>
          <w:ilvl w:val="0"/>
          <w:numId w:val="32"/>
        </w:numPr>
        <w:spacing w:after="0" w:line="240" w:lineRule="auto"/>
        <w:ind w:left="720"/>
        <w:rPr>
          <w:rFonts w:ascii="Times New Roman" w:hAnsi="Times New Roman" w:cs="Times New Roman"/>
          <w:b/>
        </w:rPr>
      </w:pPr>
      <w:r w:rsidRPr="0067349E">
        <w:rPr>
          <w:rFonts w:ascii="Times New Roman" w:hAnsi="Times New Roman" w:cs="Times New Roman"/>
          <w:b/>
        </w:rPr>
        <w:t>Esra Report on Submitted Information</w:t>
      </w:r>
    </w:p>
    <w:p w14:paraId="6F4EB921" w14:textId="1F64B751" w:rsidR="0067349E" w:rsidRPr="0067349E" w:rsidRDefault="00E538AF" w:rsidP="0067349E">
      <w:pPr>
        <w:pStyle w:val="ListParagraph"/>
        <w:numPr>
          <w:ilvl w:val="0"/>
          <w:numId w:val="32"/>
        </w:numPr>
        <w:spacing w:after="0" w:line="240" w:lineRule="auto"/>
        <w:rPr>
          <w:rFonts w:ascii="Times New Roman" w:hAnsi="Times New Roman" w:cs="Times New Roman"/>
          <w:b/>
        </w:rPr>
      </w:pPr>
      <w:r>
        <w:rPr>
          <w:rFonts w:ascii="Times New Roman" w:hAnsi="Times New Roman" w:cs="Times New Roman"/>
          <w:bCs/>
        </w:rPr>
        <w:t>Esra has updated the spreadsheet as of today.  She has not heard from anyone regarding cancellations.</w:t>
      </w:r>
    </w:p>
    <w:p w14:paraId="5C3556AE" w14:textId="2E133443" w:rsidR="0067349E" w:rsidRDefault="0067349E" w:rsidP="008523EB">
      <w:pPr>
        <w:pStyle w:val="ListParagraph"/>
        <w:numPr>
          <w:ilvl w:val="0"/>
          <w:numId w:val="32"/>
        </w:numPr>
        <w:spacing w:after="0" w:line="240" w:lineRule="auto"/>
        <w:ind w:left="720"/>
        <w:rPr>
          <w:rFonts w:ascii="Times New Roman" w:hAnsi="Times New Roman" w:cs="Times New Roman"/>
          <w:b/>
        </w:rPr>
      </w:pPr>
      <w:r w:rsidRPr="0067349E">
        <w:rPr>
          <w:rFonts w:ascii="Times New Roman" w:hAnsi="Times New Roman" w:cs="Times New Roman"/>
          <w:b/>
        </w:rPr>
        <w:t>Discussion about Planning Going Forward</w:t>
      </w:r>
    </w:p>
    <w:p w14:paraId="31C8B1B4" w14:textId="7772C057" w:rsidR="0067349E" w:rsidRPr="0067349E" w:rsidRDefault="00E538AF" w:rsidP="0067349E">
      <w:pPr>
        <w:pStyle w:val="ListParagraph"/>
        <w:numPr>
          <w:ilvl w:val="0"/>
          <w:numId w:val="32"/>
        </w:numPr>
        <w:spacing w:after="0" w:line="240" w:lineRule="auto"/>
        <w:rPr>
          <w:rFonts w:ascii="Times New Roman" w:hAnsi="Times New Roman" w:cs="Times New Roman"/>
          <w:b/>
        </w:rPr>
      </w:pPr>
      <w:r>
        <w:rPr>
          <w:rFonts w:ascii="Times New Roman" w:hAnsi="Times New Roman" w:cs="Times New Roman"/>
          <w:bCs/>
        </w:rPr>
        <w:t>George cautioned everyone that funds ending in 631, 632, and 633 are irregular standing orders.  If an item has not been on the 9 fund consistently, it is likely not included in the budget.  This may cause some confusion.  Tom recommended meeting with George if not sure.  Irregular standing orders have historically been difficult to manage.   First, money will be spent on 9 funds for recurring expenses.  If additional funds are needed for recurring expenses, money will be used from 0 funds.  All division members should be reminded to look at the cancellation list asap.  The timeline to share this information with Campus faculty is mid-March.  Tom encouraged all units to review the cancellation list and comment by the end of February.  Esra requested that Subject Specialists submit their cancellations on their 9 funds directly to her.</w:t>
      </w:r>
    </w:p>
    <w:p w14:paraId="37ED5E1D" w14:textId="45C51A56" w:rsidR="0067349E" w:rsidRPr="00353479" w:rsidRDefault="0067349E" w:rsidP="0067349E">
      <w:pPr>
        <w:rPr>
          <w:rFonts w:ascii="Times New Roman" w:hAnsi="Times New Roman"/>
          <w:sz w:val="12"/>
          <w:szCs w:val="12"/>
        </w:rPr>
      </w:pPr>
    </w:p>
    <w:p w14:paraId="76CFD148" w14:textId="329E0967" w:rsidR="0067349E" w:rsidRPr="008523EB" w:rsidRDefault="0067349E" w:rsidP="008523EB">
      <w:pPr>
        <w:rPr>
          <w:rFonts w:ascii="Times New Roman" w:hAnsi="Times New Roman"/>
          <w:b/>
        </w:rPr>
      </w:pPr>
      <w:r w:rsidRPr="008523EB">
        <w:rPr>
          <w:rFonts w:ascii="Times New Roman" w:hAnsi="Times New Roman"/>
          <w:b/>
        </w:rPr>
        <w:t>Discussion Topics</w:t>
      </w:r>
      <w:r w:rsidRPr="008523EB">
        <w:rPr>
          <w:rFonts w:ascii="Times New Roman" w:hAnsi="Times New Roman"/>
          <w:b/>
        </w:rPr>
        <w:tab/>
      </w:r>
      <w:r w:rsidRPr="008523EB">
        <w:rPr>
          <w:rFonts w:ascii="Times New Roman" w:hAnsi="Times New Roman"/>
          <w:b/>
        </w:rPr>
        <w:tab/>
      </w:r>
      <w:r w:rsidRPr="008523EB">
        <w:rPr>
          <w:rFonts w:ascii="Times New Roman" w:hAnsi="Times New Roman"/>
          <w:b/>
        </w:rPr>
        <w:tab/>
      </w:r>
      <w:r w:rsidRPr="008523EB">
        <w:rPr>
          <w:rFonts w:ascii="Times New Roman" w:hAnsi="Times New Roman"/>
          <w:b/>
        </w:rPr>
        <w:tab/>
      </w:r>
      <w:r w:rsidRPr="008523EB">
        <w:rPr>
          <w:rFonts w:ascii="Times New Roman" w:hAnsi="Times New Roman"/>
          <w:b/>
        </w:rPr>
        <w:tab/>
      </w:r>
      <w:r w:rsidRPr="008523EB">
        <w:rPr>
          <w:rFonts w:ascii="Times New Roman" w:hAnsi="Times New Roman"/>
          <w:b/>
        </w:rPr>
        <w:tab/>
      </w:r>
      <w:r w:rsidRPr="008523EB">
        <w:rPr>
          <w:rFonts w:ascii="Times New Roman" w:hAnsi="Times New Roman"/>
          <w:b/>
        </w:rPr>
        <w:tab/>
      </w:r>
    </w:p>
    <w:p w14:paraId="5D31A3C9" w14:textId="5939A6D4" w:rsidR="0067349E" w:rsidRDefault="0067349E" w:rsidP="008523EB">
      <w:pPr>
        <w:pStyle w:val="ListParagraph"/>
        <w:numPr>
          <w:ilvl w:val="0"/>
          <w:numId w:val="33"/>
        </w:numPr>
        <w:spacing w:after="0" w:line="240" w:lineRule="auto"/>
        <w:ind w:left="720"/>
        <w:rPr>
          <w:rFonts w:ascii="Times New Roman" w:hAnsi="Times New Roman" w:cs="Times New Roman"/>
          <w:b/>
        </w:rPr>
      </w:pPr>
      <w:r w:rsidRPr="008523EB">
        <w:rPr>
          <w:rFonts w:ascii="Times New Roman" w:hAnsi="Times New Roman" w:cs="Times New Roman"/>
          <w:b/>
        </w:rPr>
        <w:t>DEI Collecting Program</w:t>
      </w:r>
    </w:p>
    <w:p w14:paraId="13C1F09B" w14:textId="352389C5" w:rsidR="00B34319" w:rsidRPr="008523EB" w:rsidRDefault="000D4600" w:rsidP="00B34319">
      <w:pPr>
        <w:pStyle w:val="ListParagraph"/>
        <w:numPr>
          <w:ilvl w:val="0"/>
          <w:numId w:val="33"/>
        </w:numPr>
        <w:spacing w:after="0" w:line="240" w:lineRule="auto"/>
        <w:rPr>
          <w:rFonts w:ascii="Times New Roman" w:hAnsi="Times New Roman" w:cs="Times New Roman"/>
          <w:b/>
        </w:rPr>
      </w:pPr>
      <w:r>
        <w:rPr>
          <w:rFonts w:ascii="Times New Roman" w:hAnsi="Times New Roman" w:cs="Times New Roman"/>
          <w:bCs/>
        </w:rPr>
        <w:t>Tom met with Cindy to establish a mechanism for soliciting, evaluating, and approving a five-year gap fill program.  Tom asked for volunteers to assist with this program.  Cindy asked if other division members may participate in the program.  Tom welcomes members of the divisions and asked that those interested contact him by the end of this month. Tom anticipates five years of acquisitions.</w:t>
      </w:r>
    </w:p>
    <w:p w14:paraId="243CE2F7" w14:textId="4EDBDE9E" w:rsidR="006868CA" w:rsidRPr="008B2946" w:rsidRDefault="006868CA" w:rsidP="00C0029B">
      <w:pPr>
        <w:pStyle w:val="ListParagraph"/>
        <w:spacing w:after="0" w:line="240" w:lineRule="auto"/>
        <w:ind w:left="1080"/>
        <w:rPr>
          <w:rFonts w:ascii="Times New Roman" w:hAnsi="Times New Roman" w:cs="Times New Roman"/>
          <w:b/>
          <w:sz w:val="16"/>
          <w:szCs w:val="16"/>
        </w:rPr>
      </w:pPr>
    </w:p>
    <w:p w14:paraId="76E68B97" w14:textId="506309F2" w:rsidR="005A40CF" w:rsidRDefault="005A40CF" w:rsidP="00753118">
      <w:pPr>
        <w:pStyle w:val="ListParagraph"/>
        <w:spacing w:after="0" w:line="240" w:lineRule="auto"/>
        <w:ind w:left="0"/>
        <w:rPr>
          <w:rFonts w:ascii="Times New Roman" w:hAnsi="Times New Roman"/>
          <w:b/>
        </w:rPr>
      </w:pPr>
      <w:r>
        <w:rPr>
          <w:rFonts w:ascii="Times New Roman" w:hAnsi="Times New Roman" w:cs="Times New Roman"/>
          <w:b/>
        </w:rPr>
        <w:t>Updates</w:t>
      </w:r>
    </w:p>
    <w:p w14:paraId="681FE927" w14:textId="5A778E65" w:rsidR="00753118" w:rsidRPr="00753118" w:rsidRDefault="003A30A0" w:rsidP="00753118">
      <w:pPr>
        <w:rPr>
          <w:rFonts w:ascii="Times New Roman" w:hAnsi="Times New Roman"/>
        </w:rPr>
      </w:pPr>
      <w:r w:rsidRPr="00753118">
        <w:rPr>
          <w:rFonts w:ascii="Times New Roman" w:hAnsi="Times New Roman"/>
          <w:b/>
        </w:rPr>
        <w:t>Acquisitions</w:t>
      </w:r>
      <w:r w:rsidR="00F01CC4" w:rsidRPr="00753118">
        <w:rPr>
          <w:rFonts w:ascii="Times New Roman" w:hAnsi="Times New Roman"/>
          <w:b/>
        </w:rPr>
        <w:t xml:space="preserve"> </w:t>
      </w:r>
      <w:r w:rsidR="00CE6AB2" w:rsidRPr="00753118">
        <w:rPr>
          <w:rFonts w:ascii="Times New Roman" w:hAnsi="Times New Roman"/>
          <w:b/>
        </w:rPr>
        <w:t>–</w:t>
      </w:r>
      <w:r w:rsidR="00753118">
        <w:t xml:space="preserve"> </w:t>
      </w:r>
      <w:r w:rsidR="000D4600">
        <w:rPr>
          <w:rFonts w:ascii="Times New Roman" w:hAnsi="Times New Roman"/>
        </w:rPr>
        <w:t>Gobi is experiencing supply chain and employee shortage issues.  They are trying to prioritize fiscal year ends across their customer base.  We have the option to switch to e-books.  Gobi orders have been coming in inconsistently.  As always, please order as early as possible.  E-book options may be the way to go if we cannot obtain print.</w:t>
      </w:r>
    </w:p>
    <w:p w14:paraId="10B8DC32" w14:textId="7D03FDD6" w:rsidR="00753118" w:rsidRPr="00753118" w:rsidRDefault="003A30A0" w:rsidP="00B34319">
      <w:pPr>
        <w:rPr>
          <w:rFonts w:ascii="Times New Roman" w:hAnsi="Times New Roman"/>
        </w:rPr>
      </w:pPr>
      <w:r w:rsidRPr="00753118">
        <w:rPr>
          <w:rFonts w:ascii="Times New Roman" w:hAnsi="Times New Roman"/>
          <w:b/>
        </w:rPr>
        <w:t>E-Resources</w:t>
      </w:r>
      <w:r w:rsidR="00CE6AB2" w:rsidRPr="00753118">
        <w:rPr>
          <w:rFonts w:ascii="Times New Roman" w:hAnsi="Times New Roman"/>
          <w:b/>
        </w:rPr>
        <w:t xml:space="preserve">- </w:t>
      </w:r>
      <w:r w:rsidR="000D4600">
        <w:rPr>
          <w:rFonts w:ascii="Times New Roman" w:hAnsi="Times New Roman"/>
        </w:rPr>
        <w:t>No updates.</w:t>
      </w:r>
    </w:p>
    <w:p w14:paraId="66FC2702" w14:textId="2C2DC726" w:rsidR="00753118" w:rsidRDefault="003A30A0" w:rsidP="00B34319">
      <w:pPr>
        <w:rPr>
          <w:rFonts w:ascii="Times New Roman" w:hAnsi="Times New Roman"/>
        </w:rPr>
      </w:pPr>
      <w:r w:rsidRPr="00753118">
        <w:rPr>
          <w:rFonts w:ascii="Times New Roman" w:hAnsi="Times New Roman"/>
          <w:b/>
        </w:rPr>
        <w:t xml:space="preserve">Preservation Services </w:t>
      </w:r>
      <w:r w:rsidR="00CE6AB2" w:rsidRPr="00753118">
        <w:rPr>
          <w:rFonts w:ascii="Times New Roman" w:hAnsi="Times New Roman"/>
          <w:b/>
        </w:rPr>
        <w:t>–</w:t>
      </w:r>
      <w:r w:rsidR="002042B5" w:rsidRPr="00753118">
        <w:rPr>
          <w:rFonts w:ascii="Times New Roman" w:hAnsi="Times New Roman"/>
          <w:b/>
        </w:rPr>
        <w:t xml:space="preserve"> </w:t>
      </w:r>
      <w:r w:rsidR="00353479">
        <w:rPr>
          <w:rFonts w:ascii="Times New Roman" w:hAnsi="Times New Roman"/>
        </w:rPr>
        <w:t>Jennifer submitted the following regarding binding.</w:t>
      </w:r>
    </w:p>
    <w:p w14:paraId="259432CC" w14:textId="77777777" w:rsidR="00353479" w:rsidRPr="00353479" w:rsidRDefault="00353479" w:rsidP="00353479">
      <w:pPr>
        <w:pStyle w:val="Title"/>
        <w:rPr>
          <w:rFonts w:ascii="Times New Roman" w:hAnsi="Times New Roman" w:cs="Times New Roman"/>
          <w:b/>
          <w:bCs/>
          <w:sz w:val="22"/>
          <w:szCs w:val="22"/>
        </w:rPr>
      </w:pPr>
      <w:r w:rsidRPr="00353479">
        <w:rPr>
          <w:rFonts w:ascii="Times New Roman" w:hAnsi="Times New Roman" w:cs="Times New Roman"/>
          <w:b/>
          <w:bCs/>
          <w:sz w:val="22"/>
          <w:szCs w:val="22"/>
        </w:rPr>
        <w:t>Commercial Binding Workflow Update</w:t>
      </w:r>
    </w:p>
    <w:p w14:paraId="21EAF64D" w14:textId="77777777" w:rsidR="00353479" w:rsidRPr="00353479" w:rsidRDefault="00353479" w:rsidP="00353479">
      <w:pPr>
        <w:rPr>
          <w:rFonts w:ascii="Times New Roman" w:hAnsi="Times New Roman"/>
        </w:rPr>
      </w:pPr>
      <w:r w:rsidRPr="00353479">
        <w:rPr>
          <w:rFonts w:ascii="Times New Roman" w:hAnsi="Times New Roman"/>
        </w:rPr>
        <w:t>Due to the ongoing impact of the Covid-19 pandemic, including rising materials costs and labor shortages, our commercial binding vendor has asked us to reduce the number of items sent per month. As a result, Preservation Services will make the following adjustments to our binding workflow:</w:t>
      </w:r>
    </w:p>
    <w:p w14:paraId="4DF79D19" w14:textId="77777777" w:rsidR="00353479" w:rsidRPr="00353479" w:rsidRDefault="00353479" w:rsidP="00353479">
      <w:pPr>
        <w:pStyle w:val="ListParagraph"/>
        <w:numPr>
          <w:ilvl w:val="0"/>
          <w:numId w:val="34"/>
        </w:numPr>
        <w:rPr>
          <w:rFonts w:ascii="Times New Roman" w:hAnsi="Times New Roman" w:cs="Times New Roman"/>
        </w:rPr>
      </w:pPr>
      <w:r w:rsidRPr="00353479">
        <w:rPr>
          <w:rFonts w:ascii="Times New Roman" w:hAnsi="Times New Roman" w:cs="Times New Roman"/>
        </w:rPr>
        <w:t xml:space="preserve">Please do not begin any new or retroactive binding projects </w:t>
      </w:r>
      <w:proofErr w:type="gramStart"/>
      <w:r w:rsidRPr="00353479">
        <w:rPr>
          <w:rFonts w:ascii="Times New Roman" w:hAnsi="Times New Roman" w:cs="Times New Roman"/>
        </w:rPr>
        <w:t>at this time</w:t>
      </w:r>
      <w:proofErr w:type="gramEnd"/>
      <w:r w:rsidRPr="00353479">
        <w:rPr>
          <w:rFonts w:ascii="Times New Roman" w:hAnsi="Times New Roman" w:cs="Times New Roman"/>
        </w:rPr>
        <w:t xml:space="preserve">. We would greatly appreciate it if sending libraries could maintain a </w:t>
      </w:r>
      <w:proofErr w:type="gramStart"/>
      <w:r w:rsidRPr="00353479">
        <w:rPr>
          <w:rFonts w:ascii="Times New Roman" w:hAnsi="Times New Roman" w:cs="Times New Roman"/>
        </w:rPr>
        <w:t>fairly regular</w:t>
      </w:r>
      <w:proofErr w:type="gramEnd"/>
      <w:r w:rsidRPr="00353479">
        <w:rPr>
          <w:rFonts w:ascii="Times New Roman" w:hAnsi="Times New Roman" w:cs="Times New Roman"/>
        </w:rPr>
        <w:t xml:space="preserve"> binding workflow; sending large quantities of binding at this time could result in backlogs and prevent patrons from accessing materials. </w:t>
      </w:r>
    </w:p>
    <w:p w14:paraId="2F52999B" w14:textId="77777777" w:rsidR="00353479" w:rsidRPr="00353479" w:rsidRDefault="00353479" w:rsidP="00353479">
      <w:pPr>
        <w:pStyle w:val="ListParagraph"/>
        <w:numPr>
          <w:ilvl w:val="0"/>
          <w:numId w:val="34"/>
        </w:numPr>
        <w:rPr>
          <w:rFonts w:ascii="Times New Roman" w:hAnsi="Times New Roman" w:cs="Times New Roman"/>
        </w:rPr>
      </w:pPr>
      <w:r w:rsidRPr="00353479">
        <w:rPr>
          <w:rFonts w:ascii="Times New Roman" w:hAnsi="Times New Roman" w:cs="Times New Roman"/>
        </w:rPr>
        <w:t xml:space="preserve">We will be moving all our pamphlet binding back in-house. As a result, pamphlet binders will have solid boards on the front and back rather than the clear front cover binders used by the commercial bindery. </w:t>
      </w:r>
    </w:p>
    <w:p w14:paraId="0EDB9AC4" w14:textId="77777777" w:rsidR="00353479" w:rsidRPr="00353479" w:rsidRDefault="00353479" w:rsidP="00353479">
      <w:pPr>
        <w:pStyle w:val="ListParagraph"/>
        <w:numPr>
          <w:ilvl w:val="0"/>
          <w:numId w:val="34"/>
        </w:numPr>
        <w:rPr>
          <w:rFonts w:ascii="Times New Roman" w:hAnsi="Times New Roman" w:cs="Times New Roman"/>
        </w:rPr>
      </w:pPr>
      <w:r w:rsidRPr="00353479">
        <w:rPr>
          <w:rFonts w:ascii="Times New Roman" w:hAnsi="Times New Roman" w:cs="Times New Roman"/>
        </w:rPr>
        <w:t xml:space="preserve">Preservation is also developing guidelines to programmatically stop binding serials that meet certain criteria. For example, journals that are 1 inch thick or larger, adhesive-bound, with sturdy paperback covers may be good candidates to go to the shelf as-is. Binding multiple thick journals together in the same volume can result in structural failure or text loss in the gutter margin, so keeping as-is can be a better preservation choice. If sending libraries have any </w:t>
      </w:r>
      <w:proofErr w:type="gramStart"/>
      <w:r w:rsidRPr="00353479">
        <w:rPr>
          <w:rFonts w:ascii="Times New Roman" w:hAnsi="Times New Roman" w:cs="Times New Roman"/>
        </w:rPr>
        <w:t>titles</w:t>
      </w:r>
      <w:proofErr w:type="gramEnd"/>
      <w:r w:rsidRPr="00353479">
        <w:rPr>
          <w:rFonts w:ascii="Times New Roman" w:hAnsi="Times New Roman" w:cs="Times New Roman"/>
        </w:rPr>
        <w:t xml:space="preserve"> they think may be a good candidate to discontinue binding, please feel free to contact Shelby Strommer. </w:t>
      </w:r>
    </w:p>
    <w:p w14:paraId="19CD014F" w14:textId="77777777" w:rsidR="00353479" w:rsidRPr="00353479" w:rsidRDefault="00353479" w:rsidP="00353479">
      <w:pPr>
        <w:rPr>
          <w:rFonts w:ascii="Times New Roman" w:hAnsi="Times New Roman"/>
        </w:rPr>
      </w:pPr>
      <w:r w:rsidRPr="00353479">
        <w:rPr>
          <w:rFonts w:ascii="Times New Roman" w:hAnsi="Times New Roman"/>
        </w:rPr>
        <w:t>If you have any questions about these binding workflow adjustments, please contact Shelby Strommer (</w:t>
      </w:r>
      <w:hyperlink r:id="rId8" w:history="1">
        <w:r w:rsidRPr="00353479">
          <w:rPr>
            <w:rStyle w:val="Hyperlink"/>
            <w:rFonts w:ascii="Times New Roman" w:hAnsi="Times New Roman"/>
          </w:rPr>
          <w:t>strommer@illinois.edu</w:t>
        </w:r>
      </w:hyperlink>
      <w:r w:rsidRPr="00353479">
        <w:rPr>
          <w:rFonts w:ascii="Times New Roman" w:hAnsi="Times New Roman"/>
        </w:rPr>
        <w:t>), Collections Care Coordinator, or Lincoln Machula (</w:t>
      </w:r>
      <w:hyperlink r:id="rId9" w:history="1">
        <w:r w:rsidRPr="00353479">
          <w:rPr>
            <w:rStyle w:val="Hyperlink"/>
            <w:rFonts w:ascii="Times New Roman" w:hAnsi="Times New Roman"/>
          </w:rPr>
          <w:t>machula@illinois.edu</w:t>
        </w:r>
      </w:hyperlink>
      <w:r w:rsidRPr="00353479">
        <w:rPr>
          <w:rFonts w:ascii="Times New Roman" w:hAnsi="Times New Roman"/>
        </w:rPr>
        <w:t xml:space="preserve">), Binding Specialist. </w:t>
      </w:r>
    </w:p>
    <w:p w14:paraId="733DD152" w14:textId="77777777" w:rsidR="00353479" w:rsidRDefault="00353479" w:rsidP="00B34319">
      <w:pPr>
        <w:rPr>
          <w:rFonts w:ascii="Times New Roman" w:hAnsi="Times New Roman"/>
        </w:rPr>
      </w:pPr>
    </w:p>
    <w:p w14:paraId="440D7EFF" w14:textId="0C7C219C" w:rsidR="001806AF" w:rsidRPr="00353479" w:rsidRDefault="003A30A0" w:rsidP="00753118">
      <w:pPr>
        <w:tabs>
          <w:tab w:val="left" w:pos="720"/>
          <w:tab w:val="left" w:pos="1080"/>
        </w:tabs>
        <w:rPr>
          <w:rFonts w:ascii="Times New Roman" w:hAnsi="Times New Roman"/>
          <w:bCs/>
          <w:sz w:val="16"/>
          <w:szCs w:val="16"/>
        </w:rPr>
      </w:pPr>
      <w:r w:rsidRPr="00753118">
        <w:rPr>
          <w:rFonts w:ascii="Times New Roman" w:hAnsi="Times New Roman"/>
          <w:b/>
        </w:rPr>
        <w:t xml:space="preserve">Other Updates </w:t>
      </w:r>
      <w:r w:rsidR="00353479">
        <w:rPr>
          <w:rFonts w:ascii="Times New Roman" w:hAnsi="Times New Roman"/>
          <w:b/>
        </w:rPr>
        <w:t>–</w:t>
      </w:r>
      <w:r w:rsidR="00753118" w:rsidRPr="00753118">
        <w:rPr>
          <w:rFonts w:ascii="Times New Roman" w:hAnsi="Times New Roman"/>
          <w:b/>
        </w:rPr>
        <w:t xml:space="preserve"> </w:t>
      </w:r>
      <w:r w:rsidR="00353479">
        <w:rPr>
          <w:rFonts w:ascii="Times New Roman" w:hAnsi="Times New Roman"/>
          <w:bCs/>
        </w:rPr>
        <w:t>George will schedule two drop-in sessions for discussion of recurring funds.</w:t>
      </w:r>
    </w:p>
    <w:p w14:paraId="41122A91" w14:textId="16512272" w:rsidR="005A40CF" w:rsidRDefault="005A40CF" w:rsidP="00753118">
      <w:pPr>
        <w:pStyle w:val="ListParagraph"/>
        <w:tabs>
          <w:tab w:val="left" w:pos="720"/>
          <w:tab w:val="left" w:pos="1080"/>
        </w:tabs>
        <w:spacing w:after="0" w:line="240" w:lineRule="auto"/>
        <w:ind w:left="864"/>
        <w:rPr>
          <w:rFonts w:ascii="Times New Roman" w:hAnsi="Times New Roman"/>
          <w:b/>
          <w:sz w:val="16"/>
          <w:szCs w:val="16"/>
        </w:rPr>
      </w:pPr>
    </w:p>
    <w:p w14:paraId="41A330AD" w14:textId="2C8F3EB5" w:rsidR="00B34319" w:rsidRDefault="00B34319" w:rsidP="00B34319">
      <w:pPr>
        <w:pStyle w:val="ListParagraph"/>
        <w:tabs>
          <w:tab w:val="left" w:pos="720"/>
          <w:tab w:val="left" w:pos="1080"/>
        </w:tabs>
        <w:spacing w:after="0" w:line="240" w:lineRule="auto"/>
        <w:ind w:left="0"/>
        <w:rPr>
          <w:rFonts w:ascii="Times New Roman" w:hAnsi="Times New Roman"/>
          <w:b/>
          <w:sz w:val="16"/>
          <w:szCs w:val="16"/>
        </w:rPr>
      </w:pPr>
    </w:p>
    <w:p w14:paraId="0E6561C6" w14:textId="121835B9" w:rsidR="00B34319" w:rsidRPr="00B34319" w:rsidRDefault="00B34319" w:rsidP="00B34319">
      <w:pPr>
        <w:pStyle w:val="ListParagraph"/>
        <w:tabs>
          <w:tab w:val="left" w:pos="720"/>
          <w:tab w:val="left" w:pos="1080"/>
        </w:tabs>
        <w:spacing w:after="0" w:line="240" w:lineRule="auto"/>
        <w:ind w:left="0"/>
        <w:rPr>
          <w:rFonts w:ascii="Times New Roman" w:hAnsi="Times New Roman"/>
          <w:b/>
        </w:rPr>
      </w:pPr>
      <w:r w:rsidRPr="00B34319">
        <w:rPr>
          <w:rFonts w:ascii="Times New Roman" w:hAnsi="Times New Roman"/>
          <w:b/>
        </w:rPr>
        <w:t xml:space="preserve">Meeting adjourned at </w:t>
      </w:r>
      <w:r w:rsidR="00353479">
        <w:rPr>
          <w:rFonts w:ascii="Times New Roman" w:hAnsi="Times New Roman"/>
          <w:b/>
        </w:rPr>
        <w:t>4:00</w:t>
      </w:r>
      <w:r w:rsidRPr="00B34319">
        <w:rPr>
          <w:rFonts w:ascii="Times New Roman" w:hAnsi="Times New Roman"/>
          <w:b/>
        </w:rPr>
        <w:t xml:space="preserve"> p.m.</w:t>
      </w:r>
    </w:p>
    <w:p w14:paraId="166EFC97" w14:textId="431EFB42" w:rsidR="001806AF" w:rsidRPr="001806AF" w:rsidRDefault="001806AF" w:rsidP="001806AF">
      <w:pPr>
        <w:tabs>
          <w:tab w:val="left" w:pos="720"/>
          <w:tab w:val="left" w:pos="1080"/>
        </w:tabs>
        <w:rPr>
          <w:rFonts w:ascii="Times New Roman" w:hAnsi="Times New Roman"/>
          <w:bCs/>
        </w:rPr>
      </w:pPr>
    </w:p>
    <w:p w14:paraId="106E49BE" w14:textId="77777777" w:rsidR="00F613B9" w:rsidRPr="000E3838" w:rsidRDefault="00F613B9" w:rsidP="00F613B9">
      <w:pPr>
        <w:pStyle w:val="NoSpacing"/>
        <w:ind w:left="720"/>
        <w:rPr>
          <w:rFonts w:ascii="Times New Roman" w:hAnsi="Times New Roman" w:cs="Times New Roman"/>
        </w:rPr>
      </w:pPr>
    </w:p>
    <w:sectPr w:rsidR="00F613B9" w:rsidRPr="000E383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822021" w14:textId="77777777" w:rsidR="007E24A1" w:rsidRDefault="007E24A1" w:rsidP="007E24A1">
      <w:r>
        <w:separator/>
      </w:r>
    </w:p>
  </w:endnote>
  <w:endnote w:type="continuationSeparator" w:id="0">
    <w:p w14:paraId="68FDB35D" w14:textId="77777777" w:rsidR="007E24A1" w:rsidRDefault="007E24A1" w:rsidP="007E24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0756EF" w14:textId="77777777" w:rsidR="007E24A1" w:rsidRDefault="007E24A1" w:rsidP="007E24A1">
      <w:r>
        <w:separator/>
      </w:r>
    </w:p>
  </w:footnote>
  <w:footnote w:type="continuationSeparator" w:id="0">
    <w:p w14:paraId="4D906729" w14:textId="77777777" w:rsidR="007E24A1" w:rsidRDefault="007E24A1" w:rsidP="007E24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05311"/>
    <w:multiLevelType w:val="hybridMultilevel"/>
    <w:tmpl w:val="2F96DE6C"/>
    <w:lvl w:ilvl="0" w:tplc="04090001">
      <w:start w:val="1"/>
      <w:numFmt w:val="bullet"/>
      <w:lvlText w:val=""/>
      <w:lvlJc w:val="left"/>
      <w:pPr>
        <w:ind w:left="1728" w:hanging="360"/>
      </w:pPr>
      <w:rPr>
        <w:rFonts w:ascii="Symbol" w:hAnsi="Symbol" w:hint="default"/>
      </w:rPr>
    </w:lvl>
    <w:lvl w:ilvl="1" w:tplc="04090003" w:tentative="1">
      <w:start w:val="1"/>
      <w:numFmt w:val="bullet"/>
      <w:lvlText w:val="o"/>
      <w:lvlJc w:val="left"/>
      <w:pPr>
        <w:ind w:left="2448" w:hanging="360"/>
      </w:pPr>
      <w:rPr>
        <w:rFonts w:ascii="Courier New" w:hAnsi="Courier New" w:cs="Courier New" w:hint="default"/>
      </w:rPr>
    </w:lvl>
    <w:lvl w:ilvl="2" w:tplc="04090005" w:tentative="1">
      <w:start w:val="1"/>
      <w:numFmt w:val="bullet"/>
      <w:lvlText w:val=""/>
      <w:lvlJc w:val="left"/>
      <w:pPr>
        <w:ind w:left="3168" w:hanging="360"/>
      </w:pPr>
      <w:rPr>
        <w:rFonts w:ascii="Wingdings" w:hAnsi="Wingdings" w:hint="default"/>
      </w:rPr>
    </w:lvl>
    <w:lvl w:ilvl="3" w:tplc="04090001" w:tentative="1">
      <w:start w:val="1"/>
      <w:numFmt w:val="bullet"/>
      <w:lvlText w:val=""/>
      <w:lvlJc w:val="left"/>
      <w:pPr>
        <w:ind w:left="3888" w:hanging="360"/>
      </w:pPr>
      <w:rPr>
        <w:rFonts w:ascii="Symbol" w:hAnsi="Symbol" w:hint="default"/>
      </w:rPr>
    </w:lvl>
    <w:lvl w:ilvl="4" w:tplc="04090003" w:tentative="1">
      <w:start w:val="1"/>
      <w:numFmt w:val="bullet"/>
      <w:lvlText w:val="o"/>
      <w:lvlJc w:val="left"/>
      <w:pPr>
        <w:ind w:left="4608" w:hanging="360"/>
      </w:pPr>
      <w:rPr>
        <w:rFonts w:ascii="Courier New" w:hAnsi="Courier New" w:cs="Courier New" w:hint="default"/>
      </w:rPr>
    </w:lvl>
    <w:lvl w:ilvl="5" w:tplc="04090005" w:tentative="1">
      <w:start w:val="1"/>
      <w:numFmt w:val="bullet"/>
      <w:lvlText w:val=""/>
      <w:lvlJc w:val="left"/>
      <w:pPr>
        <w:ind w:left="5328" w:hanging="360"/>
      </w:pPr>
      <w:rPr>
        <w:rFonts w:ascii="Wingdings" w:hAnsi="Wingdings" w:hint="default"/>
      </w:rPr>
    </w:lvl>
    <w:lvl w:ilvl="6" w:tplc="04090001" w:tentative="1">
      <w:start w:val="1"/>
      <w:numFmt w:val="bullet"/>
      <w:lvlText w:val=""/>
      <w:lvlJc w:val="left"/>
      <w:pPr>
        <w:ind w:left="6048" w:hanging="360"/>
      </w:pPr>
      <w:rPr>
        <w:rFonts w:ascii="Symbol" w:hAnsi="Symbol" w:hint="default"/>
      </w:rPr>
    </w:lvl>
    <w:lvl w:ilvl="7" w:tplc="04090003" w:tentative="1">
      <w:start w:val="1"/>
      <w:numFmt w:val="bullet"/>
      <w:lvlText w:val="o"/>
      <w:lvlJc w:val="left"/>
      <w:pPr>
        <w:ind w:left="6768" w:hanging="360"/>
      </w:pPr>
      <w:rPr>
        <w:rFonts w:ascii="Courier New" w:hAnsi="Courier New" w:cs="Courier New" w:hint="default"/>
      </w:rPr>
    </w:lvl>
    <w:lvl w:ilvl="8" w:tplc="04090005" w:tentative="1">
      <w:start w:val="1"/>
      <w:numFmt w:val="bullet"/>
      <w:lvlText w:val=""/>
      <w:lvlJc w:val="left"/>
      <w:pPr>
        <w:ind w:left="7488" w:hanging="360"/>
      </w:pPr>
      <w:rPr>
        <w:rFonts w:ascii="Wingdings" w:hAnsi="Wingdings" w:hint="default"/>
      </w:rPr>
    </w:lvl>
  </w:abstractNum>
  <w:abstractNum w:abstractNumId="1" w15:restartNumberingAfterBreak="0">
    <w:nsid w:val="056932BA"/>
    <w:multiLevelType w:val="hybridMultilevel"/>
    <w:tmpl w:val="92C2BF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2C43D7"/>
    <w:multiLevelType w:val="hybridMultilevel"/>
    <w:tmpl w:val="C4186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2848D6"/>
    <w:multiLevelType w:val="hybridMultilevel"/>
    <w:tmpl w:val="E82A2E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FC70655"/>
    <w:multiLevelType w:val="hybridMultilevel"/>
    <w:tmpl w:val="6572505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514F9B"/>
    <w:multiLevelType w:val="hybridMultilevel"/>
    <w:tmpl w:val="C7D6EC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8971DDA"/>
    <w:multiLevelType w:val="hybridMultilevel"/>
    <w:tmpl w:val="C6E6EA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787A1E"/>
    <w:multiLevelType w:val="hybridMultilevel"/>
    <w:tmpl w:val="25D85C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A77033"/>
    <w:multiLevelType w:val="hybridMultilevel"/>
    <w:tmpl w:val="6FA6C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B0A6517"/>
    <w:multiLevelType w:val="hybridMultilevel"/>
    <w:tmpl w:val="06401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F9C2C81"/>
    <w:multiLevelType w:val="hybridMultilevel"/>
    <w:tmpl w:val="687A9774"/>
    <w:lvl w:ilvl="0" w:tplc="2EAA899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321E579B"/>
    <w:multiLevelType w:val="hybridMultilevel"/>
    <w:tmpl w:val="57F6CBF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6DD01C6"/>
    <w:multiLevelType w:val="hybridMultilevel"/>
    <w:tmpl w:val="56D49E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9302877"/>
    <w:multiLevelType w:val="hybridMultilevel"/>
    <w:tmpl w:val="1E60D36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4" w15:restartNumberingAfterBreak="0">
    <w:nsid w:val="39CB556D"/>
    <w:multiLevelType w:val="hybridMultilevel"/>
    <w:tmpl w:val="303615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F1D7A87"/>
    <w:multiLevelType w:val="hybridMultilevel"/>
    <w:tmpl w:val="2EE09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222635C"/>
    <w:multiLevelType w:val="hybridMultilevel"/>
    <w:tmpl w:val="0226E4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5A50F57"/>
    <w:multiLevelType w:val="hybridMultilevel"/>
    <w:tmpl w:val="60F616C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15:restartNumberingAfterBreak="0">
    <w:nsid w:val="47346257"/>
    <w:multiLevelType w:val="hybridMultilevel"/>
    <w:tmpl w:val="DD86F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7A00A80"/>
    <w:multiLevelType w:val="hybridMultilevel"/>
    <w:tmpl w:val="1E6A52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4A3809C3"/>
    <w:multiLevelType w:val="hybridMultilevel"/>
    <w:tmpl w:val="7AE8AE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4A502959"/>
    <w:multiLevelType w:val="hybridMultilevel"/>
    <w:tmpl w:val="0FCE9CF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2" w15:restartNumberingAfterBreak="0">
    <w:nsid w:val="56DC7544"/>
    <w:multiLevelType w:val="hybridMultilevel"/>
    <w:tmpl w:val="FF34F8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72A32F8"/>
    <w:multiLevelType w:val="hybridMultilevel"/>
    <w:tmpl w:val="76BA1E06"/>
    <w:lvl w:ilvl="0" w:tplc="52C49398">
      <w:start w:val="1"/>
      <w:numFmt w:val="upperLetter"/>
      <w:lvlText w:val="%1."/>
      <w:lvlJc w:val="left"/>
      <w:pPr>
        <w:ind w:left="1440" w:hanging="360"/>
      </w:pPr>
      <w:rPr>
        <w:rFonts w:hint="default"/>
        <w:sz w:val="22"/>
        <w:szCs w:val="22"/>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588B13FE"/>
    <w:multiLevelType w:val="hybridMultilevel"/>
    <w:tmpl w:val="6C242D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5B6C7D87"/>
    <w:multiLevelType w:val="hybridMultilevel"/>
    <w:tmpl w:val="0708FD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6255141D"/>
    <w:multiLevelType w:val="hybridMultilevel"/>
    <w:tmpl w:val="01A2E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2AC3A47"/>
    <w:multiLevelType w:val="hybridMultilevel"/>
    <w:tmpl w:val="D8BE6F0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8" w15:restartNumberingAfterBreak="0">
    <w:nsid w:val="6ACF6681"/>
    <w:multiLevelType w:val="hybridMultilevel"/>
    <w:tmpl w:val="39942E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C821367"/>
    <w:multiLevelType w:val="hybridMultilevel"/>
    <w:tmpl w:val="33581D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71BE552F"/>
    <w:multiLevelType w:val="hybridMultilevel"/>
    <w:tmpl w:val="DE0ACDF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7444D5B"/>
    <w:multiLevelType w:val="hybridMultilevel"/>
    <w:tmpl w:val="E7A2D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7873AAB"/>
    <w:multiLevelType w:val="hybridMultilevel"/>
    <w:tmpl w:val="E5CA34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F61705C"/>
    <w:multiLevelType w:val="hybridMultilevel"/>
    <w:tmpl w:val="AE9875C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9"/>
  </w:num>
  <w:num w:numId="2">
    <w:abstractNumId w:val="23"/>
  </w:num>
  <w:num w:numId="3">
    <w:abstractNumId w:val="24"/>
  </w:num>
  <w:num w:numId="4">
    <w:abstractNumId w:val="17"/>
  </w:num>
  <w:num w:numId="5">
    <w:abstractNumId w:val="14"/>
  </w:num>
  <w:num w:numId="6">
    <w:abstractNumId w:val="19"/>
  </w:num>
  <w:num w:numId="7">
    <w:abstractNumId w:val="22"/>
  </w:num>
  <w:num w:numId="8">
    <w:abstractNumId w:val="8"/>
  </w:num>
  <w:num w:numId="9">
    <w:abstractNumId w:val="26"/>
  </w:num>
  <w:num w:numId="10">
    <w:abstractNumId w:val="15"/>
  </w:num>
  <w:num w:numId="11">
    <w:abstractNumId w:val="4"/>
  </w:num>
  <w:num w:numId="12">
    <w:abstractNumId w:val="13"/>
  </w:num>
  <w:num w:numId="13">
    <w:abstractNumId w:val="7"/>
  </w:num>
  <w:num w:numId="14">
    <w:abstractNumId w:val="25"/>
  </w:num>
  <w:num w:numId="15">
    <w:abstractNumId w:val="16"/>
  </w:num>
  <w:num w:numId="16">
    <w:abstractNumId w:val="5"/>
  </w:num>
  <w:num w:numId="17">
    <w:abstractNumId w:val="1"/>
  </w:num>
  <w:num w:numId="18">
    <w:abstractNumId w:val="33"/>
  </w:num>
  <w:num w:numId="19">
    <w:abstractNumId w:val="27"/>
  </w:num>
  <w:num w:numId="20">
    <w:abstractNumId w:val="31"/>
  </w:num>
  <w:num w:numId="21">
    <w:abstractNumId w:val="28"/>
  </w:num>
  <w:num w:numId="22">
    <w:abstractNumId w:val="2"/>
  </w:num>
  <w:num w:numId="23">
    <w:abstractNumId w:val="10"/>
  </w:num>
  <w:num w:numId="24">
    <w:abstractNumId w:val="6"/>
  </w:num>
  <w:num w:numId="25">
    <w:abstractNumId w:val="21"/>
  </w:num>
  <w:num w:numId="26">
    <w:abstractNumId w:val="0"/>
  </w:num>
  <w:num w:numId="27">
    <w:abstractNumId w:val="30"/>
  </w:num>
  <w:num w:numId="28">
    <w:abstractNumId w:val="32"/>
  </w:num>
  <w:num w:numId="29">
    <w:abstractNumId w:val="29"/>
  </w:num>
  <w:num w:numId="30">
    <w:abstractNumId w:val="3"/>
  </w:num>
  <w:num w:numId="31">
    <w:abstractNumId w:val="18"/>
  </w:num>
  <w:num w:numId="32">
    <w:abstractNumId w:val="12"/>
  </w:num>
  <w:num w:numId="33">
    <w:abstractNumId w:val="20"/>
  </w:num>
  <w:num w:numId="34">
    <w:abstractNumId w:val="1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1016"/>
    <w:rsid w:val="0000487D"/>
    <w:rsid w:val="00015362"/>
    <w:rsid w:val="000237D1"/>
    <w:rsid w:val="00047451"/>
    <w:rsid w:val="00053A81"/>
    <w:rsid w:val="00067362"/>
    <w:rsid w:val="00075F69"/>
    <w:rsid w:val="00077170"/>
    <w:rsid w:val="00083C75"/>
    <w:rsid w:val="0008612E"/>
    <w:rsid w:val="00086229"/>
    <w:rsid w:val="0009157B"/>
    <w:rsid w:val="00092F0B"/>
    <w:rsid w:val="00092F8D"/>
    <w:rsid w:val="000A3B79"/>
    <w:rsid w:val="000C4183"/>
    <w:rsid w:val="000D388A"/>
    <w:rsid w:val="000D4600"/>
    <w:rsid w:val="000D5CE6"/>
    <w:rsid w:val="000D5E97"/>
    <w:rsid w:val="000D6DF1"/>
    <w:rsid w:val="000E364F"/>
    <w:rsid w:val="000E3838"/>
    <w:rsid w:val="000E3944"/>
    <w:rsid w:val="000E6682"/>
    <w:rsid w:val="001223BA"/>
    <w:rsid w:val="001271FD"/>
    <w:rsid w:val="00135E20"/>
    <w:rsid w:val="00140777"/>
    <w:rsid w:val="00140CF6"/>
    <w:rsid w:val="0015228C"/>
    <w:rsid w:val="001539D6"/>
    <w:rsid w:val="00156244"/>
    <w:rsid w:val="00167310"/>
    <w:rsid w:val="001806AF"/>
    <w:rsid w:val="001A4894"/>
    <w:rsid w:val="001B117B"/>
    <w:rsid w:val="001B30BA"/>
    <w:rsid w:val="001D3103"/>
    <w:rsid w:val="001D3605"/>
    <w:rsid w:val="001E3E44"/>
    <w:rsid w:val="002042B5"/>
    <w:rsid w:val="0021151F"/>
    <w:rsid w:val="002216FD"/>
    <w:rsid w:val="0022318D"/>
    <w:rsid w:val="00223ABE"/>
    <w:rsid w:val="00232012"/>
    <w:rsid w:val="00235748"/>
    <w:rsid w:val="00245423"/>
    <w:rsid w:val="002460F7"/>
    <w:rsid w:val="002654A4"/>
    <w:rsid w:val="0027747A"/>
    <w:rsid w:val="00286679"/>
    <w:rsid w:val="002866BB"/>
    <w:rsid w:val="00286F84"/>
    <w:rsid w:val="00295621"/>
    <w:rsid w:val="002A1016"/>
    <w:rsid w:val="002B2E9B"/>
    <w:rsid w:val="002D02C5"/>
    <w:rsid w:val="002E14A4"/>
    <w:rsid w:val="002E1D99"/>
    <w:rsid w:val="002E777F"/>
    <w:rsid w:val="002F2A8E"/>
    <w:rsid w:val="002F5A10"/>
    <w:rsid w:val="002F6952"/>
    <w:rsid w:val="00304FA3"/>
    <w:rsid w:val="0031601F"/>
    <w:rsid w:val="00316F8C"/>
    <w:rsid w:val="003210CA"/>
    <w:rsid w:val="00324A70"/>
    <w:rsid w:val="00333AB3"/>
    <w:rsid w:val="00340E0A"/>
    <w:rsid w:val="00341833"/>
    <w:rsid w:val="00353479"/>
    <w:rsid w:val="0036462F"/>
    <w:rsid w:val="00367B21"/>
    <w:rsid w:val="00370D0B"/>
    <w:rsid w:val="003844CD"/>
    <w:rsid w:val="003A30A0"/>
    <w:rsid w:val="003A4F4E"/>
    <w:rsid w:val="003B2E62"/>
    <w:rsid w:val="003C312F"/>
    <w:rsid w:val="003C4CBD"/>
    <w:rsid w:val="003D10AB"/>
    <w:rsid w:val="003E3002"/>
    <w:rsid w:val="003F1C1D"/>
    <w:rsid w:val="003F2AF7"/>
    <w:rsid w:val="00400BC2"/>
    <w:rsid w:val="00401A3D"/>
    <w:rsid w:val="00427A5C"/>
    <w:rsid w:val="0043066A"/>
    <w:rsid w:val="00434B97"/>
    <w:rsid w:val="00452434"/>
    <w:rsid w:val="004526BF"/>
    <w:rsid w:val="00462D9D"/>
    <w:rsid w:val="0046446E"/>
    <w:rsid w:val="00467EDE"/>
    <w:rsid w:val="00467F58"/>
    <w:rsid w:val="004700C1"/>
    <w:rsid w:val="00473BAC"/>
    <w:rsid w:val="0048367E"/>
    <w:rsid w:val="00483FB6"/>
    <w:rsid w:val="00495810"/>
    <w:rsid w:val="00497D4A"/>
    <w:rsid w:val="004A3222"/>
    <w:rsid w:val="004A47C7"/>
    <w:rsid w:val="004A485B"/>
    <w:rsid w:val="004A66A2"/>
    <w:rsid w:val="004C1FF2"/>
    <w:rsid w:val="004C6454"/>
    <w:rsid w:val="004D061E"/>
    <w:rsid w:val="004E5527"/>
    <w:rsid w:val="004F75A8"/>
    <w:rsid w:val="00507C54"/>
    <w:rsid w:val="0051088E"/>
    <w:rsid w:val="0051225A"/>
    <w:rsid w:val="00512787"/>
    <w:rsid w:val="0052202A"/>
    <w:rsid w:val="0052779A"/>
    <w:rsid w:val="00553540"/>
    <w:rsid w:val="00561FF2"/>
    <w:rsid w:val="0058036E"/>
    <w:rsid w:val="00580597"/>
    <w:rsid w:val="005840EF"/>
    <w:rsid w:val="005860F7"/>
    <w:rsid w:val="00586924"/>
    <w:rsid w:val="0058778B"/>
    <w:rsid w:val="0059135C"/>
    <w:rsid w:val="0059140D"/>
    <w:rsid w:val="00597938"/>
    <w:rsid w:val="005A40CF"/>
    <w:rsid w:val="005A6678"/>
    <w:rsid w:val="005B00C5"/>
    <w:rsid w:val="005B0E7C"/>
    <w:rsid w:val="005B1FCE"/>
    <w:rsid w:val="005B2A65"/>
    <w:rsid w:val="005B6B07"/>
    <w:rsid w:val="005B7AD4"/>
    <w:rsid w:val="005C578E"/>
    <w:rsid w:val="005C63C6"/>
    <w:rsid w:val="005D55E4"/>
    <w:rsid w:val="005D67BF"/>
    <w:rsid w:val="005F4590"/>
    <w:rsid w:val="005F716B"/>
    <w:rsid w:val="0061176A"/>
    <w:rsid w:val="00620540"/>
    <w:rsid w:val="00626917"/>
    <w:rsid w:val="00627B4D"/>
    <w:rsid w:val="00631845"/>
    <w:rsid w:val="0063337A"/>
    <w:rsid w:val="0065448B"/>
    <w:rsid w:val="00654801"/>
    <w:rsid w:val="00657EFF"/>
    <w:rsid w:val="006723CB"/>
    <w:rsid w:val="006724C8"/>
    <w:rsid w:val="0067349E"/>
    <w:rsid w:val="00675E09"/>
    <w:rsid w:val="006804BB"/>
    <w:rsid w:val="00683828"/>
    <w:rsid w:val="006868CA"/>
    <w:rsid w:val="00691B40"/>
    <w:rsid w:val="0069559B"/>
    <w:rsid w:val="00696B0B"/>
    <w:rsid w:val="006A01B6"/>
    <w:rsid w:val="006A339C"/>
    <w:rsid w:val="006A5656"/>
    <w:rsid w:val="006D68FB"/>
    <w:rsid w:val="006E036F"/>
    <w:rsid w:val="006E1338"/>
    <w:rsid w:val="006E382B"/>
    <w:rsid w:val="006E4067"/>
    <w:rsid w:val="006E7C47"/>
    <w:rsid w:val="006F1560"/>
    <w:rsid w:val="006F3CEA"/>
    <w:rsid w:val="006F42C0"/>
    <w:rsid w:val="00712CC8"/>
    <w:rsid w:val="00716A6D"/>
    <w:rsid w:val="007255F4"/>
    <w:rsid w:val="007329A6"/>
    <w:rsid w:val="0074104C"/>
    <w:rsid w:val="0075241F"/>
    <w:rsid w:val="00753118"/>
    <w:rsid w:val="00753FE9"/>
    <w:rsid w:val="00766530"/>
    <w:rsid w:val="00766A29"/>
    <w:rsid w:val="00772857"/>
    <w:rsid w:val="007A1650"/>
    <w:rsid w:val="007A230C"/>
    <w:rsid w:val="007A5DBE"/>
    <w:rsid w:val="007B1FE9"/>
    <w:rsid w:val="007B4ECC"/>
    <w:rsid w:val="007C3B12"/>
    <w:rsid w:val="007D1C36"/>
    <w:rsid w:val="007D27C8"/>
    <w:rsid w:val="007D39E0"/>
    <w:rsid w:val="007D3C72"/>
    <w:rsid w:val="007E24A1"/>
    <w:rsid w:val="00803B4B"/>
    <w:rsid w:val="00816875"/>
    <w:rsid w:val="008523EB"/>
    <w:rsid w:val="00860A85"/>
    <w:rsid w:val="00876BF7"/>
    <w:rsid w:val="008A4AA1"/>
    <w:rsid w:val="008B0037"/>
    <w:rsid w:val="008B2946"/>
    <w:rsid w:val="008B46C6"/>
    <w:rsid w:val="008C0499"/>
    <w:rsid w:val="008C307E"/>
    <w:rsid w:val="008D1343"/>
    <w:rsid w:val="008E3F50"/>
    <w:rsid w:val="008E4F0C"/>
    <w:rsid w:val="008F2FE3"/>
    <w:rsid w:val="00900A69"/>
    <w:rsid w:val="009168A6"/>
    <w:rsid w:val="00921DC2"/>
    <w:rsid w:val="009450C3"/>
    <w:rsid w:val="009601E8"/>
    <w:rsid w:val="00962684"/>
    <w:rsid w:val="00964FE0"/>
    <w:rsid w:val="009745E3"/>
    <w:rsid w:val="00977C6F"/>
    <w:rsid w:val="00984FB6"/>
    <w:rsid w:val="00987A30"/>
    <w:rsid w:val="009976FF"/>
    <w:rsid w:val="009A07A8"/>
    <w:rsid w:val="009A15B9"/>
    <w:rsid w:val="009A5913"/>
    <w:rsid w:val="009B29EA"/>
    <w:rsid w:val="009C24BE"/>
    <w:rsid w:val="009D7E45"/>
    <w:rsid w:val="009E01B1"/>
    <w:rsid w:val="009E1A9F"/>
    <w:rsid w:val="009E2905"/>
    <w:rsid w:val="009E4233"/>
    <w:rsid w:val="009F1036"/>
    <w:rsid w:val="009F365C"/>
    <w:rsid w:val="009F71A5"/>
    <w:rsid w:val="00A14B5A"/>
    <w:rsid w:val="00A20269"/>
    <w:rsid w:val="00A23D02"/>
    <w:rsid w:val="00A248B7"/>
    <w:rsid w:val="00A33BCB"/>
    <w:rsid w:val="00A36874"/>
    <w:rsid w:val="00A3771F"/>
    <w:rsid w:val="00A651DE"/>
    <w:rsid w:val="00A676A3"/>
    <w:rsid w:val="00A85A75"/>
    <w:rsid w:val="00A92002"/>
    <w:rsid w:val="00AB28BF"/>
    <w:rsid w:val="00AB38B3"/>
    <w:rsid w:val="00AB4049"/>
    <w:rsid w:val="00AC1059"/>
    <w:rsid w:val="00AC52BB"/>
    <w:rsid w:val="00AC77F9"/>
    <w:rsid w:val="00AD41A1"/>
    <w:rsid w:val="00AE231C"/>
    <w:rsid w:val="00AE3695"/>
    <w:rsid w:val="00AE4D92"/>
    <w:rsid w:val="00AF0DC5"/>
    <w:rsid w:val="00B06419"/>
    <w:rsid w:val="00B0795A"/>
    <w:rsid w:val="00B109D4"/>
    <w:rsid w:val="00B11CB7"/>
    <w:rsid w:val="00B20857"/>
    <w:rsid w:val="00B21F18"/>
    <w:rsid w:val="00B34319"/>
    <w:rsid w:val="00B425DA"/>
    <w:rsid w:val="00B444B9"/>
    <w:rsid w:val="00B462FD"/>
    <w:rsid w:val="00B53282"/>
    <w:rsid w:val="00B5333C"/>
    <w:rsid w:val="00B666FD"/>
    <w:rsid w:val="00B775CD"/>
    <w:rsid w:val="00B846B1"/>
    <w:rsid w:val="00B9476E"/>
    <w:rsid w:val="00B96A23"/>
    <w:rsid w:val="00BA2DEB"/>
    <w:rsid w:val="00BA3CC7"/>
    <w:rsid w:val="00BB2441"/>
    <w:rsid w:val="00BC05DA"/>
    <w:rsid w:val="00BC6223"/>
    <w:rsid w:val="00BE3021"/>
    <w:rsid w:val="00BE36B1"/>
    <w:rsid w:val="00BF70C3"/>
    <w:rsid w:val="00C0029B"/>
    <w:rsid w:val="00C06BCC"/>
    <w:rsid w:val="00C0738C"/>
    <w:rsid w:val="00C131E9"/>
    <w:rsid w:val="00C40BFA"/>
    <w:rsid w:val="00C515DA"/>
    <w:rsid w:val="00C5317E"/>
    <w:rsid w:val="00C53668"/>
    <w:rsid w:val="00C573C6"/>
    <w:rsid w:val="00C615A8"/>
    <w:rsid w:val="00C63666"/>
    <w:rsid w:val="00C72878"/>
    <w:rsid w:val="00C74272"/>
    <w:rsid w:val="00C74FA5"/>
    <w:rsid w:val="00C908FC"/>
    <w:rsid w:val="00C949FF"/>
    <w:rsid w:val="00C953D1"/>
    <w:rsid w:val="00CB711B"/>
    <w:rsid w:val="00CC724B"/>
    <w:rsid w:val="00CE100E"/>
    <w:rsid w:val="00CE6AB2"/>
    <w:rsid w:val="00D05AF4"/>
    <w:rsid w:val="00D1547F"/>
    <w:rsid w:val="00D1661B"/>
    <w:rsid w:val="00D22FDA"/>
    <w:rsid w:val="00D23F4B"/>
    <w:rsid w:val="00D24524"/>
    <w:rsid w:val="00D35A1A"/>
    <w:rsid w:val="00D5322F"/>
    <w:rsid w:val="00D53709"/>
    <w:rsid w:val="00D5433A"/>
    <w:rsid w:val="00D565AC"/>
    <w:rsid w:val="00D62941"/>
    <w:rsid w:val="00D65032"/>
    <w:rsid w:val="00D860BB"/>
    <w:rsid w:val="00D86F3D"/>
    <w:rsid w:val="00DA7289"/>
    <w:rsid w:val="00DB4972"/>
    <w:rsid w:val="00DB5B21"/>
    <w:rsid w:val="00DE0B88"/>
    <w:rsid w:val="00DE5561"/>
    <w:rsid w:val="00DF2A1B"/>
    <w:rsid w:val="00DF401F"/>
    <w:rsid w:val="00DF5817"/>
    <w:rsid w:val="00E002DA"/>
    <w:rsid w:val="00E076C9"/>
    <w:rsid w:val="00E100FA"/>
    <w:rsid w:val="00E1020C"/>
    <w:rsid w:val="00E12354"/>
    <w:rsid w:val="00E1636A"/>
    <w:rsid w:val="00E327FB"/>
    <w:rsid w:val="00E33016"/>
    <w:rsid w:val="00E37304"/>
    <w:rsid w:val="00E4338F"/>
    <w:rsid w:val="00E533BC"/>
    <w:rsid w:val="00E538AF"/>
    <w:rsid w:val="00E70A5B"/>
    <w:rsid w:val="00E70E0E"/>
    <w:rsid w:val="00E7249B"/>
    <w:rsid w:val="00E743F6"/>
    <w:rsid w:val="00E80E35"/>
    <w:rsid w:val="00E9756E"/>
    <w:rsid w:val="00EA28F4"/>
    <w:rsid w:val="00EA76E9"/>
    <w:rsid w:val="00EB053F"/>
    <w:rsid w:val="00EC3C7A"/>
    <w:rsid w:val="00EE2E5F"/>
    <w:rsid w:val="00EE47C3"/>
    <w:rsid w:val="00EE491C"/>
    <w:rsid w:val="00EE4F69"/>
    <w:rsid w:val="00EF78CD"/>
    <w:rsid w:val="00EF7F96"/>
    <w:rsid w:val="00F01CC4"/>
    <w:rsid w:val="00F20C6E"/>
    <w:rsid w:val="00F25163"/>
    <w:rsid w:val="00F32482"/>
    <w:rsid w:val="00F37D08"/>
    <w:rsid w:val="00F51C07"/>
    <w:rsid w:val="00F54AAB"/>
    <w:rsid w:val="00F5659A"/>
    <w:rsid w:val="00F57310"/>
    <w:rsid w:val="00F613B9"/>
    <w:rsid w:val="00F64F96"/>
    <w:rsid w:val="00F802FE"/>
    <w:rsid w:val="00F85056"/>
    <w:rsid w:val="00F90146"/>
    <w:rsid w:val="00FB0E97"/>
    <w:rsid w:val="00FB2D27"/>
    <w:rsid w:val="00FB41A8"/>
    <w:rsid w:val="00FC2512"/>
    <w:rsid w:val="00FD451D"/>
    <w:rsid w:val="00FD5F90"/>
    <w:rsid w:val="00FD7A64"/>
    <w:rsid w:val="00FF03C3"/>
    <w:rsid w:val="00FF0F6F"/>
    <w:rsid w:val="00FF47C2"/>
    <w:rsid w:val="00FF4B3C"/>
    <w:rsid w:val="00FF56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B0579"/>
  <w15:chartTrackingRefBased/>
  <w15:docId w15:val="{A9909329-09F9-4DA0-A33A-715730E9A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66A2"/>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A1016"/>
    <w:pPr>
      <w:spacing w:after="0" w:line="240" w:lineRule="auto"/>
    </w:pPr>
  </w:style>
  <w:style w:type="character" w:customStyle="1" w:styleId="author-183375250">
    <w:name w:val="author-183375250"/>
    <w:basedOn w:val="DefaultParagraphFont"/>
    <w:rsid w:val="002A1016"/>
  </w:style>
  <w:style w:type="paragraph" w:styleId="ListParagraph">
    <w:name w:val="List Paragraph"/>
    <w:basedOn w:val="Normal"/>
    <w:uiPriority w:val="34"/>
    <w:qFormat/>
    <w:rsid w:val="002A1016"/>
    <w:pPr>
      <w:spacing w:after="160" w:line="259" w:lineRule="auto"/>
      <w:ind w:left="720"/>
      <w:contextualSpacing/>
    </w:pPr>
    <w:rPr>
      <w:rFonts w:asciiTheme="minorHAnsi" w:hAnsiTheme="minorHAnsi" w:cstheme="minorBidi"/>
    </w:rPr>
  </w:style>
  <w:style w:type="paragraph" w:styleId="BalloonText">
    <w:name w:val="Balloon Text"/>
    <w:basedOn w:val="Normal"/>
    <w:link w:val="BalloonTextChar"/>
    <w:uiPriority w:val="99"/>
    <w:semiHidden/>
    <w:unhideWhenUsed/>
    <w:rsid w:val="00753F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FE9"/>
    <w:rPr>
      <w:rFonts w:ascii="Segoe UI" w:hAnsi="Segoe UI" w:cs="Segoe UI"/>
      <w:sz w:val="18"/>
      <w:szCs w:val="18"/>
    </w:rPr>
  </w:style>
  <w:style w:type="character" w:styleId="Hyperlink">
    <w:name w:val="Hyperlink"/>
    <w:basedOn w:val="DefaultParagraphFont"/>
    <w:uiPriority w:val="99"/>
    <w:unhideWhenUsed/>
    <w:rsid w:val="009E2905"/>
    <w:rPr>
      <w:color w:val="0563C1" w:themeColor="hyperlink"/>
      <w:u w:val="single"/>
    </w:rPr>
  </w:style>
  <w:style w:type="paragraph" w:styleId="NormalWeb">
    <w:name w:val="Normal (Web)"/>
    <w:basedOn w:val="Normal"/>
    <w:uiPriority w:val="99"/>
    <w:unhideWhenUsed/>
    <w:rsid w:val="00DE0B88"/>
    <w:pPr>
      <w:spacing w:before="100" w:beforeAutospacing="1" w:after="100" w:afterAutospacing="1"/>
    </w:pPr>
    <w:rPr>
      <w:rFonts w:ascii="Times New Roman" w:hAnsi="Times New Roman"/>
      <w:sz w:val="24"/>
      <w:szCs w:val="24"/>
    </w:rPr>
  </w:style>
  <w:style w:type="paragraph" w:styleId="Revision">
    <w:name w:val="Revision"/>
    <w:hidden/>
    <w:uiPriority w:val="99"/>
    <w:semiHidden/>
    <w:rsid w:val="0048367E"/>
    <w:pPr>
      <w:spacing w:after="0" w:line="240" w:lineRule="auto"/>
    </w:pPr>
    <w:rPr>
      <w:rFonts w:ascii="Calibri" w:hAnsi="Calibri" w:cs="Times New Roman"/>
    </w:rPr>
  </w:style>
  <w:style w:type="paragraph" w:styleId="Header">
    <w:name w:val="header"/>
    <w:basedOn w:val="Normal"/>
    <w:link w:val="HeaderChar"/>
    <w:uiPriority w:val="99"/>
    <w:unhideWhenUsed/>
    <w:rsid w:val="007E24A1"/>
    <w:pPr>
      <w:tabs>
        <w:tab w:val="center" w:pos="4680"/>
        <w:tab w:val="right" w:pos="9360"/>
      </w:tabs>
    </w:pPr>
  </w:style>
  <w:style w:type="character" w:customStyle="1" w:styleId="HeaderChar">
    <w:name w:val="Header Char"/>
    <w:basedOn w:val="DefaultParagraphFont"/>
    <w:link w:val="Header"/>
    <w:uiPriority w:val="99"/>
    <w:rsid w:val="007E24A1"/>
    <w:rPr>
      <w:rFonts w:ascii="Calibri" w:hAnsi="Calibri" w:cs="Times New Roman"/>
    </w:rPr>
  </w:style>
  <w:style w:type="paragraph" w:styleId="Footer">
    <w:name w:val="footer"/>
    <w:basedOn w:val="Normal"/>
    <w:link w:val="FooterChar"/>
    <w:uiPriority w:val="99"/>
    <w:unhideWhenUsed/>
    <w:rsid w:val="007E24A1"/>
    <w:pPr>
      <w:tabs>
        <w:tab w:val="center" w:pos="4680"/>
        <w:tab w:val="right" w:pos="9360"/>
      </w:tabs>
    </w:pPr>
  </w:style>
  <w:style w:type="character" w:customStyle="1" w:styleId="FooterChar">
    <w:name w:val="Footer Char"/>
    <w:basedOn w:val="DefaultParagraphFont"/>
    <w:link w:val="Footer"/>
    <w:uiPriority w:val="99"/>
    <w:rsid w:val="007E24A1"/>
    <w:rPr>
      <w:rFonts w:ascii="Calibri" w:hAnsi="Calibri" w:cs="Times New Roman"/>
    </w:rPr>
  </w:style>
  <w:style w:type="paragraph" w:styleId="Title">
    <w:name w:val="Title"/>
    <w:basedOn w:val="Normal"/>
    <w:next w:val="Normal"/>
    <w:link w:val="TitleChar"/>
    <w:uiPriority w:val="10"/>
    <w:qFormat/>
    <w:rsid w:val="00353479"/>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534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53479"/>
    <w:pPr>
      <w:numPr>
        <w:ilvl w:val="1"/>
      </w:numPr>
      <w:spacing w:after="160" w:line="259" w:lineRule="auto"/>
    </w:pPr>
    <w:rPr>
      <w:rFonts w:asciiTheme="minorHAnsi" w:eastAsiaTheme="minorEastAsia" w:hAnsiTheme="minorHAnsi" w:cstheme="minorBidi"/>
      <w:color w:val="5A5A5A" w:themeColor="text1" w:themeTint="A5"/>
      <w:spacing w:val="15"/>
    </w:rPr>
  </w:style>
  <w:style w:type="character" w:customStyle="1" w:styleId="SubtitleChar">
    <w:name w:val="Subtitle Char"/>
    <w:basedOn w:val="DefaultParagraphFont"/>
    <w:link w:val="Subtitle"/>
    <w:uiPriority w:val="11"/>
    <w:rsid w:val="00353479"/>
    <w:rPr>
      <w:rFonts w:eastAsiaTheme="minorEastAsia"/>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953044">
      <w:bodyDiv w:val="1"/>
      <w:marLeft w:val="0"/>
      <w:marRight w:val="0"/>
      <w:marTop w:val="0"/>
      <w:marBottom w:val="0"/>
      <w:divBdr>
        <w:top w:val="none" w:sz="0" w:space="0" w:color="auto"/>
        <w:left w:val="none" w:sz="0" w:space="0" w:color="auto"/>
        <w:bottom w:val="none" w:sz="0" w:space="0" w:color="auto"/>
        <w:right w:val="none" w:sz="0" w:space="0" w:color="auto"/>
      </w:divBdr>
    </w:div>
    <w:div w:id="367800643">
      <w:bodyDiv w:val="1"/>
      <w:marLeft w:val="0"/>
      <w:marRight w:val="0"/>
      <w:marTop w:val="0"/>
      <w:marBottom w:val="0"/>
      <w:divBdr>
        <w:top w:val="none" w:sz="0" w:space="0" w:color="auto"/>
        <w:left w:val="none" w:sz="0" w:space="0" w:color="auto"/>
        <w:bottom w:val="none" w:sz="0" w:space="0" w:color="auto"/>
        <w:right w:val="none" w:sz="0" w:space="0" w:color="auto"/>
      </w:divBdr>
    </w:div>
    <w:div w:id="409471580">
      <w:bodyDiv w:val="1"/>
      <w:marLeft w:val="0"/>
      <w:marRight w:val="0"/>
      <w:marTop w:val="0"/>
      <w:marBottom w:val="0"/>
      <w:divBdr>
        <w:top w:val="none" w:sz="0" w:space="0" w:color="auto"/>
        <w:left w:val="none" w:sz="0" w:space="0" w:color="auto"/>
        <w:bottom w:val="none" w:sz="0" w:space="0" w:color="auto"/>
        <w:right w:val="none" w:sz="0" w:space="0" w:color="auto"/>
      </w:divBdr>
    </w:div>
    <w:div w:id="733889882">
      <w:bodyDiv w:val="1"/>
      <w:marLeft w:val="0"/>
      <w:marRight w:val="0"/>
      <w:marTop w:val="0"/>
      <w:marBottom w:val="0"/>
      <w:divBdr>
        <w:top w:val="none" w:sz="0" w:space="0" w:color="auto"/>
        <w:left w:val="none" w:sz="0" w:space="0" w:color="auto"/>
        <w:bottom w:val="none" w:sz="0" w:space="0" w:color="auto"/>
        <w:right w:val="none" w:sz="0" w:space="0" w:color="auto"/>
      </w:divBdr>
    </w:div>
    <w:div w:id="1133015253">
      <w:bodyDiv w:val="1"/>
      <w:marLeft w:val="0"/>
      <w:marRight w:val="0"/>
      <w:marTop w:val="0"/>
      <w:marBottom w:val="0"/>
      <w:divBdr>
        <w:top w:val="none" w:sz="0" w:space="0" w:color="auto"/>
        <w:left w:val="none" w:sz="0" w:space="0" w:color="auto"/>
        <w:bottom w:val="none" w:sz="0" w:space="0" w:color="auto"/>
        <w:right w:val="none" w:sz="0" w:space="0" w:color="auto"/>
      </w:divBdr>
    </w:div>
    <w:div w:id="1381975235">
      <w:bodyDiv w:val="1"/>
      <w:marLeft w:val="0"/>
      <w:marRight w:val="0"/>
      <w:marTop w:val="0"/>
      <w:marBottom w:val="0"/>
      <w:divBdr>
        <w:top w:val="none" w:sz="0" w:space="0" w:color="auto"/>
        <w:left w:val="none" w:sz="0" w:space="0" w:color="auto"/>
        <w:bottom w:val="none" w:sz="0" w:space="0" w:color="auto"/>
        <w:right w:val="none" w:sz="0" w:space="0" w:color="auto"/>
      </w:divBdr>
    </w:div>
    <w:div w:id="1586769713">
      <w:bodyDiv w:val="1"/>
      <w:marLeft w:val="0"/>
      <w:marRight w:val="0"/>
      <w:marTop w:val="0"/>
      <w:marBottom w:val="0"/>
      <w:divBdr>
        <w:top w:val="none" w:sz="0" w:space="0" w:color="auto"/>
        <w:left w:val="none" w:sz="0" w:space="0" w:color="auto"/>
        <w:bottom w:val="none" w:sz="0" w:space="0" w:color="auto"/>
        <w:right w:val="none" w:sz="0" w:space="0" w:color="auto"/>
      </w:divBdr>
    </w:div>
    <w:div w:id="1827823543">
      <w:bodyDiv w:val="1"/>
      <w:marLeft w:val="0"/>
      <w:marRight w:val="0"/>
      <w:marTop w:val="0"/>
      <w:marBottom w:val="0"/>
      <w:divBdr>
        <w:top w:val="none" w:sz="0" w:space="0" w:color="auto"/>
        <w:left w:val="none" w:sz="0" w:space="0" w:color="auto"/>
        <w:bottom w:val="none" w:sz="0" w:space="0" w:color="auto"/>
        <w:right w:val="none" w:sz="0" w:space="0" w:color="auto"/>
      </w:divBdr>
    </w:div>
    <w:div w:id="1983659140">
      <w:bodyDiv w:val="1"/>
      <w:marLeft w:val="0"/>
      <w:marRight w:val="0"/>
      <w:marTop w:val="0"/>
      <w:marBottom w:val="0"/>
      <w:divBdr>
        <w:top w:val="none" w:sz="0" w:space="0" w:color="auto"/>
        <w:left w:val="none" w:sz="0" w:space="0" w:color="auto"/>
        <w:bottom w:val="none" w:sz="0" w:space="0" w:color="auto"/>
        <w:right w:val="none" w:sz="0" w:space="0" w:color="auto"/>
      </w:divBdr>
    </w:div>
    <w:div w:id="2036417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rommer@illinois.edu"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achula@illinois.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940526-C6C4-4AB5-BF22-0B66A8CF50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756</Words>
  <Characters>4312</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Mintz, Wendy Sue</cp:lastModifiedBy>
  <cp:revision>2</cp:revision>
  <cp:lastPrinted>2017-10-06T16:55:00Z</cp:lastPrinted>
  <dcterms:created xsi:type="dcterms:W3CDTF">2022-02-23T22:00:00Z</dcterms:created>
  <dcterms:modified xsi:type="dcterms:W3CDTF">2022-02-23T22:00:00Z</dcterms:modified>
</cp:coreProperties>
</file>