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017DC" w14:textId="77777777" w:rsidR="002A1016" w:rsidRPr="0048367E" w:rsidRDefault="002A1016" w:rsidP="00067362">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CDC Meeting Minutes</w:t>
      </w:r>
    </w:p>
    <w:p w14:paraId="19005872" w14:textId="5531CA46" w:rsidR="002A1016" w:rsidRPr="0048367E" w:rsidRDefault="00C949FF">
      <w:pPr>
        <w:pStyle w:val="NoSpacing"/>
        <w:jc w:val="center"/>
        <w:rPr>
          <w:rFonts w:ascii="Times New Roman" w:hAnsi="Times New Roman" w:cs="Times New Roman"/>
          <w:b/>
          <w:bCs/>
          <w:sz w:val="28"/>
          <w:szCs w:val="28"/>
        </w:rPr>
      </w:pPr>
      <w:r>
        <w:rPr>
          <w:rFonts w:ascii="Times New Roman" w:hAnsi="Times New Roman" w:cs="Times New Roman"/>
          <w:b/>
          <w:bCs/>
          <w:sz w:val="28"/>
          <w:szCs w:val="28"/>
        </w:rPr>
        <w:t>January 31, 2022</w:t>
      </w:r>
    </w:p>
    <w:p w14:paraId="3F7E0D85" w14:textId="4106D0FF" w:rsidR="00140777" w:rsidRPr="0048367E" w:rsidRDefault="00140777">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 xml:space="preserve">Via </w:t>
      </w:r>
      <w:r w:rsidR="00B06419">
        <w:rPr>
          <w:rFonts w:ascii="Times New Roman" w:hAnsi="Times New Roman" w:cs="Times New Roman"/>
          <w:b/>
          <w:bCs/>
          <w:sz w:val="28"/>
          <w:szCs w:val="28"/>
        </w:rPr>
        <w:t>Zoom</w:t>
      </w:r>
    </w:p>
    <w:p w14:paraId="3D4DDB44" w14:textId="77777777" w:rsidR="00D53709" w:rsidRPr="0048367E" w:rsidRDefault="00D53709">
      <w:pPr>
        <w:pStyle w:val="NoSpacing"/>
        <w:rPr>
          <w:rFonts w:ascii="Times New Roman" w:hAnsi="Times New Roman" w:cs="Times New Roman"/>
        </w:rPr>
      </w:pPr>
    </w:p>
    <w:p w14:paraId="6EE18EFA" w14:textId="5D1D7BCD" w:rsidR="00F802FE" w:rsidRDefault="002A1016">
      <w:pPr>
        <w:pStyle w:val="NoSpacing"/>
        <w:rPr>
          <w:rFonts w:ascii="Times New Roman" w:hAnsi="Times New Roman" w:cs="Times New Roman"/>
        </w:rPr>
      </w:pPr>
      <w:r w:rsidRPr="0048367E">
        <w:rPr>
          <w:rFonts w:ascii="Times New Roman" w:hAnsi="Times New Roman" w:cs="Times New Roman"/>
          <w:b/>
          <w:bCs/>
        </w:rPr>
        <w:t>Present:</w:t>
      </w:r>
      <w:r w:rsidRPr="0048367E">
        <w:rPr>
          <w:rFonts w:ascii="Times New Roman" w:hAnsi="Times New Roman" w:cs="Times New Roman"/>
        </w:rPr>
        <w:t xml:space="preserve"> Tom Teper</w:t>
      </w:r>
      <w:r w:rsidR="006E036F" w:rsidRPr="0048367E">
        <w:rPr>
          <w:rFonts w:ascii="Times New Roman" w:hAnsi="Times New Roman" w:cs="Times New Roman"/>
        </w:rPr>
        <w:t>,</w:t>
      </w:r>
      <w:r w:rsidR="0031601F" w:rsidRPr="0048367E">
        <w:rPr>
          <w:rFonts w:ascii="Times New Roman" w:hAnsi="Times New Roman" w:cs="Times New Roman"/>
        </w:rPr>
        <w:t xml:space="preserve"> </w:t>
      </w:r>
      <w:r w:rsidR="003210CA" w:rsidRPr="0048367E">
        <w:rPr>
          <w:rFonts w:ascii="Times New Roman" w:hAnsi="Times New Roman" w:cs="Times New Roman"/>
        </w:rPr>
        <w:t xml:space="preserve">Kit Condill, </w:t>
      </w:r>
      <w:r w:rsidR="00DE0B88" w:rsidRPr="0048367E">
        <w:rPr>
          <w:rFonts w:ascii="Times New Roman" w:hAnsi="Times New Roman" w:cs="Times New Roman"/>
        </w:rPr>
        <w:t xml:space="preserve">Esra Coskun, </w:t>
      </w:r>
      <w:r w:rsidR="008D1343">
        <w:rPr>
          <w:rFonts w:ascii="Times New Roman" w:hAnsi="Times New Roman" w:cs="Times New Roman"/>
        </w:rPr>
        <w:t xml:space="preserve">Mike Dickinson, </w:t>
      </w:r>
      <w:r w:rsidR="0059135C">
        <w:rPr>
          <w:rFonts w:ascii="Times New Roman" w:hAnsi="Times New Roman" w:cs="Times New Roman"/>
        </w:rPr>
        <w:t xml:space="preserve">Amy Fry, </w:t>
      </w:r>
      <w:r w:rsidR="005B6B07" w:rsidRPr="0048367E">
        <w:rPr>
          <w:rFonts w:ascii="Times New Roman" w:hAnsi="Times New Roman" w:cs="Times New Roman"/>
        </w:rPr>
        <w:t>George Gottschalk,</w:t>
      </w:r>
      <w:r w:rsidR="003210CA" w:rsidRPr="0048367E">
        <w:rPr>
          <w:rFonts w:ascii="Times New Roman" w:hAnsi="Times New Roman" w:cs="Times New Roman"/>
        </w:rPr>
        <w:t xml:space="preserve"> </w:t>
      </w:r>
      <w:r w:rsidR="0015228C" w:rsidRPr="0048367E">
        <w:rPr>
          <w:rFonts w:ascii="Times New Roman" w:hAnsi="Times New Roman" w:cs="Times New Roman"/>
        </w:rPr>
        <w:t>Cindy Ingold</w:t>
      </w:r>
      <w:r w:rsidR="00A23D02" w:rsidRPr="0048367E">
        <w:rPr>
          <w:rFonts w:ascii="Times New Roman" w:hAnsi="Times New Roman" w:cs="Times New Roman"/>
        </w:rPr>
        <w:t>,</w:t>
      </w:r>
      <w:r w:rsidR="0052779A" w:rsidRPr="0048367E">
        <w:rPr>
          <w:rFonts w:ascii="Times New Roman" w:hAnsi="Times New Roman" w:cs="Times New Roman"/>
        </w:rPr>
        <w:t xml:space="preserve"> </w:t>
      </w:r>
      <w:r w:rsidR="00C949FF" w:rsidRPr="0048367E">
        <w:rPr>
          <w:rFonts w:ascii="Times New Roman" w:hAnsi="Times New Roman" w:cs="Times New Roman"/>
        </w:rPr>
        <w:t xml:space="preserve">Jenny Johnson, </w:t>
      </w:r>
      <w:r w:rsidR="008D1343">
        <w:rPr>
          <w:rFonts w:ascii="Times New Roman" w:hAnsi="Times New Roman" w:cs="Times New Roman"/>
        </w:rPr>
        <w:t xml:space="preserve">Carissa Phillips, </w:t>
      </w:r>
      <w:r w:rsidR="00C949FF">
        <w:rPr>
          <w:rFonts w:ascii="Times New Roman" w:hAnsi="Times New Roman" w:cs="Times New Roman"/>
        </w:rPr>
        <w:t xml:space="preserve">Kyle Rimkus, Celestina Savonius-Wroth, </w:t>
      </w:r>
      <w:r w:rsidR="0059135C" w:rsidRPr="0048367E">
        <w:rPr>
          <w:rFonts w:ascii="Times New Roman" w:hAnsi="Times New Roman" w:cs="Times New Roman"/>
        </w:rPr>
        <w:t>Wendy Shelburne,</w:t>
      </w:r>
      <w:r w:rsidR="0059135C">
        <w:rPr>
          <w:rFonts w:ascii="Times New Roman" w:hAnsi="Times New Roman" w:cs="Times New Roman"/>
        </w:rPr>
        <w:t xml:space="preserve"> </w:t>
      </w:r>
      <w:r w:rsidR="00DF2A1B">
        <w:rPr>
          <w:rFonts w:ascii="Times New Roman" w:hAnsi="Times New Roman" w:cs="Times New Roman"/>
        </w:rPr>
        <w:t>Jennifer Teper, Sarah Williams</w:t>
      </w:r>
    </w:p>
    <w:p w14:paraId="22074918" w14:textId="0C8BF0AB" w:rsidR="00561FF2" w:rsidRPr="00561FF2" w:rsidRDefault="00561FF2">
      <w:pPr>
        <w:pStyle w:val="NoSpacing"/>
        <w:rPr>
          <w:rFonts w:ascii="Times New Roman" w:hAnsi="Times New Roman" w:cs="Times New Roman"/>
          <w:sz w:val="12"/>
          <w:szCs w:val="12"/>
        </w:rPr>
      </w:pPr>
    </w:p>
    <w:p w14:paraId="6F9C8684" w14:textId="4F235D1C" w:rsidR="00561FF2" w:rsidRDefault="00561FF2">
      <w:pPr>
        <w:pStyle w:val="NoSpacing"/>
        <w:rPr>
          <w:rFonts w:ascii="Times New Roman" w:hAnsi="Times New Roman" w:cs="Times New Roman"/>
        </w:rPr>
      </w:pPr>
      <w:r w:rsidRPr="00EB053F">
        <w:rPr>
          <w:rFonts w:ascii="Times New Roman" w:hAnsi="Times New Roman" w:cs="Times New Roman"/>
          <w:b/>
          <w:bCs/>
        </w:rPr>
        <w:t>Absent:</w:t>
      </w:r>
      <w:r>
        <w:rPr>
          <w:rFonts w:ascii="Times New Roman" w:hAnsi="Times New Roman" w:cs="Times New Roman"/>
        </w:rPr>
        <w:t xml:space="preserve"> </w:t>
      </w:r>
      <w:r w:rsidR="00C949FF" w:rsidRPr="0048367E">
        <w:rPr>
          <w:rFonts w:ascii="Times New Roman" w:hAnsi="Times New Roman" w:cs="Times New Roman"/>
        </w:rPr>
        <w:t>Alex Cabada,</w:t>
      </w:r>
      <w:r w:rsidR="000D6DF1">
        <w:rPr>
          <w:rFonts w:ascii="Times New Roman" w:hAnsi="Times New Roman" w:cs="Times New Roman"/>
        </w:rPr>
        <w:t xml:space="preserve"> </w:t>
      </w:r>
      <w:r w:rsidR="00DF2A1B">
        <w:rPr>
          <w:rFonts w:ascii="Times New Roman" w:hAnsi="Times New Roman" w:cs="Times New Roman"/>
        </w:rPr>
        <w:t>Cherie’ Weible</w:t>
      </w:r>
    </w:p>
    <w:p w14:paraId="0689A4A8" w14:textId="697E6837" w:rsidR="00C949FF" w:rsidRPr="00C949FF" w:rsidRDefault="00C949FF">
      <w:pPr>
        <w:pStyle w:val="NoSpacing"/>
        <w:rPr>
          <w:rFonts w:ascii="Times New Roman" w:hAnsi="Times New Roman" w:cs="Times New Roman"/>
          <w:sz w:val="12"/>
          <w:szCs w:val="12"/>
        </w:rPr>
      </w:pPr>
    </w:p>
    <w:p w14:paraId="3171061C" w14:textId="2579B558" w:rsidR="00C949FF" w:rsidRDefault="00C949FF">
      <w:pPr>
        <w:pStyle w:val="NoSpacing"/>
        <w:rPr>
          <w:rFonts w:ascii="Times New Roman" w:hAnsi="Times New Roman" w:cs="Times New Roman"/>
        </w:rPr>
      </w:pPr>
      <w:r>
        <w:rPr>
          <w:rFonts w:ascii="Times New Roman" w:hAnsi="Times New Roman" w:cs="Times New Roman"/>
        </w:rPr>
        <w:t>Guest: Becky Smith</w:t>
      </w:r>
    </w:p>
    <w:p w14:paraId="65E80100" w14:textId="107B4BF9" w:rsidR="00EB053F" w:rsidRPr="002F5A10" w:rsidRDefault="00EB053F">
      <w:pPr>
        <w:pStyle w:val="NoSpacing"/>
        <w:rPr>
          <w:rFonts w:ascii="Times New Roman" w:hAnsi="Times New Roman" w:cs="Times New Roman"/>
          <w:sz w:val="12"/>
          <w:szCs w:val="12"/>
        </w:rPr>
      </w:pPr>
    </w:p>
    <w:p w14:paraId="4668F128" w14:textId="6118D945" w:rsidR="00772857" w:rsidRPr="0048367E" w:rsidRDefault="00772857">
      <w:pPr>
        <w:pStyle w:val="NoSpacing"/>
        <w:rPr>
          <w:rFonts w:ascii="Times New Roman" w:hAnsi="Times New Roman" w:cs="Times New Roman"/>
        </w:rPr>
      </w:pPr>
      <w:r w:rsidRPr="0048367E">
        <w:rPr>
          <w:rFonts w:ascii="Times New Roman" w:hAnsi="Times New Roman" w:cs="Times New Roman"/>
          <w:b/>
        </w:rPr>
        <w:t>Note Taker:</w:t>
      </w:r>
      <w:r w:rsidRPr="0048367E">
        <w:rPr>
          <w:rFonts w:ascii="Times New Roman" w:hAnsi="Times New Roman" w:cs="Times New Roman"/>
        </w:rPr>
        <w:t xml:space="preserve"> </w:t>
      </w:r>
      <w:r w:rsidR="00C949FF">
        <w:rPr>
          <w:rFonts w:ascii="Times New Roman" w:hAnsi="Times New Roman" w:cs="Times New Roman"/>
        </w:rPr>
        <w:t>Wendy Mintz</w:t>
      </w:r>
    </w:p>
    <w:p w14:paraId="20040258" w14:textId="77777777" w:rsidR="00EA76E9" w:rsidRPr="0048367E" w:rsidRDefault="00EA76E9">
      <w:pPr>
        <w:pStyle w:val="NoSpacing"/>
        <w:rPr>
          <w:rFonts w:ascii="Times New Roman" w:hAnsi="Times New Roman" w:cs="Times New Roman"/>
          <w:b/>
          <w:bCs/>
          <w:sz w:val="16"/>
          <w:szCs w:val="16"/>
        </w:rPr>
      </w:pPr>
    </w:p>
    <w:p w14:paraId="0115869A" w14:textId="34B17504" w:rsidR="002A1016" w:rsidRPr="0048367E" w:rsidRDefault="002A1016">
      <w:pPr>
        <w:pStyle w:val="NoSpacing"/>
        <w:rPr>
          <w:rFonts w:ascii="Times New Roman" w:hAnsi="Times New Roman" w:cs="Times New Roman"/>
          <w:b/>
          <w:bCs/>
        </w:rPr>
      </w:pPr>
      <w:r w:rsidRPr="0048367E">
        <w:rPr>
          <w:rFonts w:ascii="Times New Roman" w:hAnsi="Times New Roman" w:cs="Times New Roman"/>
          <w:b/>
          <w:bCs/>
        </w:rPr>
        <w:t>Agenda</w:t>
      </w:r>
      <w:r w:rsidR="00135E20" w:rsidRPr="0048367E">
        <w:rPr>
          <w:rFonts w:ascii="Times New Roman" w:hAnsi="Times New Roman" w:cs="Times New Roman"/>
          <w:b/>
          <w:bCs/>
        </w:rPr>
        <w:t>/Minutes</w:t>
      </w:r>
    </w:p>
    <w:p w14:paraId="7B6CA515" w14:textId="6B7F93BF" w:rsidR="00F802FE" w:rsidRDefault="00D22FDA">
      <w:pPr>
        <w:pStyle w:val="NoSpacing"/>
        <w:rPr>
          <w:rFonts w:ascii="Times New Roman" w:hAnsi="Times New Roman" w:cs="Times New Roman"/>
        </w:rPr>
      </w:pPr>
      <w:r w:rsidRPr="0048367E">
        <w:rPr>
          <w:rFonts w:ascii="Times New Roman" w:hAnsi="Times New Roman" w:cs="Times New Roman"/>
        </w:rPr>
        <w:t>Tom</w:t>
      </w:r>
      <w:r w:rsidR="002A1016" w:rsidRPr="0048367E">
        <w:rPr>
          <w:rFonts w:ascii="Times New Roman" w:hAnsi="Times New Roman" w:cs="Times New Roman"/>
        </w:rPr>
        <w:t xml:space="preserve"> opened the meeting asking </w:t>
      </w:r>
      <w:r w:rsidR="00AE3695" w:rsidRPr="0048367E">
        <w:rPr>
          <w:rFonts w:ascii="Times New Roman" w:hAnsi="Times New Roman" w:cs="Times New Roman"/>
        </w:rPr>
        <w:t>for</w:t>
      </w:r>
      <w:r w:rsidR="002A1016" w:rsidRPr="0048367E">
        <w:rPr>
          <w:rFonts w:ascii="Times New Roman" w:hAnsi="Times New Roman" w:cs="Times New Roman"/>
        </w:rPr>
        <w:t xml:space="preserve"> additions or changes to the agenda</w:t>
      </w:r>
      <w:r w:rsidR="00EB053F">
        <w:rPr>
          <w:rFonts w:ascii="Times New Roman" w:hAnsi="Times New Roman" w:cs="Times New Roman"/>
        </w:rPr>
        <w:t>, and approval of last month’s meeting minutes.</w:t>
      </w:r>
      <w:r w:rsidR="0069559B" w:rsidRPr="0048367E">
        <w:rPr>
          <w:rFonts w:ascii="Times New Roman" w:hAnsi="Times New Roman" w:cs="Times New Roman"/>
        </w:rPr>
        <w:t xml:space="preserve">  </w:t>
      </w:r>
      <w:r w:rsidR="00A36874" w:rsidRPr="0048367E">
        <w:rPr>
          <w:rFonts w:ascii="Times New Roman" w:hAnsi="Times New Roman" w:cs="Times New Roman"/>
        </w:rPr>
        <w:t xml:space="preserve">Agenda </w:t>
      </w:r>
      <w:r w:rsidR="00EB053F">
        <w:rPr>
          <w:rFonts w:ascii="Times New Roman" w:hAnsi="Times New Roman" w:cs="Times New Roman"/>
        </w:rPr>
        <w:t xml:space="preserve">and minutes </w:t>
      </w:r>
      <w:r w:rsidR="00921DC2" w:rsidRPr="0048367E">
        <w:rPr>
          <w:rFonts w:ascii="Times New Roman" w:hAnsi="Times New Roman" w:cs="Times New Roman"/>
        </w:rPr>
        <w:t xml:space="preserve">unanimously </w:t>
      </w:r>
      <w:r w:rsidR="00A36874" w:rsidRPr="0048367E">
        <w:rPr>
          <w:rFonts w:ascii="Times New Roman" w:hAnsi="Times New Roman" w:cs="Times New Roman"/>
        </w:rPr>
        <w:t>approved.</w:t>
      </w:r>
      <w:r w:rsidR="00B06419">
        <w:rPr>
          <w:rFonts w:ascii="Times New Roman" w:hAnsi="Times New Roman" w:cs="Times New Roman"/>
        </w:rPr>
        <w:t xml:space="preserve"> </w:t>
      </w:r>
    </w:p>
    <w:p w14:paraId="1853F3EF" w14:textId="67C1E0E1" w:rsidR="000D6DF1" w:rsidRPr="0065448B" w:rsidRDefault="000D6DF1">
      <w:pPr>
        <w:pStyle w:val="NoSpacing"/>
        <w:rPr>
          <w:rFonts w:ascii="Times New Roman" w:hAnsi="Times New Roman" w:cs="Times New Roman"/>
          <w:sz w:val="16"/>
          <w:szCs w:val="16"/>
        </w:rPr>
      </w:pPr>
    </w:p>
    <w:p w14:paraId="5CEE8B73" w14:textId="09A667E7" w:rsidR="0059135C" w:rsidRDefault="00C949FF" w:rsidP="0059135C">
      <w:pPr>
        <w:rPr>
          <w:rFonts w:ascii="Times New Roman" w:hAnsi="Times New Roman"/>
          <w:b/>
        </w:rPr>
      </w:pPr>
      <w:r>
        <w:rPr>
          <w:rFonts w:ascii="Times New Roman" w:hAnsi="Times New Roman"/>
          <w:b/>
        </w:rPr>
        <w:t>FY22 Spending</w:t>
      </w:r>
    </w:p>
    <w:p w14:paraId="4FECB700" w14:textId="7594AAAC" w:rsidR="00C949FF" w:rsidRPr="00C949FF" w:rsidRDefault="00C949FF" w:rsidP="00C949FF">
      <w:pPr>
        <w:pStyle w:val="ListParagraph"/>
        <w:numPr>
          <w:ilvl w:val="0"/>
          <w:numId w:val="31"/>
        </w:numPr>
        <w:rPr>
          <w:rFonts w:ascii="Times New Roman" w:hAnsi="Times New Roman"/>
          <w:b/>
        </w:rPr>
      </w:pPr>
      <w:r>
        <w:rPr>
          <w:rFonts w:ascii="Times New Roman" w:hAnsi="Times New Roman"/>
          <w:bCs/>
        </w:rPr>
        <w:t>Tom reiterated the need for everyone to submit orders to spend their funds as early as possible.  Funds do not roll over from year to year.  Some fund managers have not placed any orders for FY22.</w:t>
      </w:r>
    </w:p>
    <w:p w14:paraId="254D84A0" w14:textId="77777777" w:rsidR="003E3002" w:rsidRPr="003E3002" w:rsidRDefault="003E3002" w:rsidP="00753118">
      <w:pPr>
        <w:rPr>
          <w:rFonts w:ascii="Times New Roman" w:hAnsi="Times New Roman"/>
          <w:b/>
          <w:bCs/>
        </w:rPr>
      </w:pPr>
      <w:r w:rsidRPr="003E3002">
        <w:rPr>
          <w:rFonts w:ascii="Times New Roman" w:hAnsi="Times New Roman"/>
          <w:b/>
          <w:bCs/>
        </w:rPr>
        <w:t>FY22 Desiderata List</w:t>
      </w:r>
    </w:p>
    <w:p w14:paraId="4442BF7E" w14:textId="5C9C9091" w:rsidR="003E3002" w:rsidRDefault="00C949FF" w:rsidP="00753118">
      <w:pPr>
        <w:pStyle w:val="ListParagraph"/>
        <w:numPr>
          <w:ilvl w:val="0"/>
          <w:numId w:val="30"/>
        </w:numPr>
        <w:ind w:left="720"/>
        <w:rPr>
          <w:rFonts w:ascii="Times New Roman" w:hAnsi="Times New Roman" w:cs="Times New Roman"/>
        </w:rPr>
      </w:pPr>
      <w:r>
        <w:rPr>
          <w:rFonts w:ascii="Times New Roman" w:hAnsi="Times New Roman" w:cs="Times New Roman"/>
        </w:rPr>
        <w:t>Tom has not received any desiderata lists from the divisions. ProQuest Access &amp; Build will end in June 2022. The library purchased an additional year’s subscription with funds left over from the last fiscal year.</w:t>
      </w:r>
      <w:r w:rsidR="0067349E">
        <w:rPr>
          <w:rFonts w:ascii="Times New Roman" w:hAnsi="Times New Roman" w:cs="Times New Roman"/>
        </w:rPr>
        <w:t xml:space="preserve">  We could do that again this </w:t>
      </w:r>
      <w:r w:rsidR="00B34319">
        <w:rPr>
          <w:rFonts w:ascii="Times New Roman" w:hAnsi="Times New Roman" w:cs="Times New Roman"/>
        </w:rPr>
        <w:t>year,</w:t>
      </w:r>
      <w:r w:rsidR="0067349E">
        <w:rPr>
          <w:rFonts w:ascii="Times New Roman" w:hAnsi="Times New Roman" w:cs="Times New Roman"/>
        </w:rPr>
        <w:t xml:space="preserve"> if necessary, but is not preferred.  Tom requested to receive lists by the end of next month.</w:t>
      </w:r>
    </w:p>
    <w:p w14:paraId="43979632" w14:textId="13CB70BA" w:rsidR="0067349E" w:rsidRPr="0067349E" w:rsidRDefault="0067349E" w:rsidP="0067349E">
      <w:pPr>
        <w:rPr>
          <w:rFonts w:ascii="Times New Roman" w:hAnsi="Times New Roman"/>
          <w:b/>
        </w:rPr>
      </w:pPr>
      <w:r w:rsidRPr="0067349E">
        <w:rPr>
          <w:rFonts w:ascii="Times New Roman" w:hAnsi="Times New Roman"/>
          <w:b/>
        </w:rPr>
        <w:t>FY23 Budget Discussion – Planning for a Flat Allocation</w:t>
      </w:r>
      <w:r w:rsidRPr="0067349E">
        <w:rPr>
          <w:rFonts w:ascii="Times New Roman" w:hAnsi="Times New Roman"/>
          <w:b/>
        </w:rPr>
        <w:tab/>
      </w:r>
      <w:r w:rsidRPr="0067349E">
        <w:rPr>
          <w:rFonts w:ascii="Times New Roman" w:hAnsi="Times New Roman"/>
          <w:b/>
        </w:rPr>
        <w:tab/>
      </w:r>
      <w:r w:rsidRPr="0067349E">
        <w:rPr>
          <w:rFonts w:ascii="Times New Roman" w:hAnsi="Times New Roman"/>
          <w:b/>
        </w:rPr>
        <w:tab/>
      </w:r>
    </w:p>
    <w:p w14:paraId="2969D5A1" w14:textId="037309E1" w:rsidR="0067349E" w:rsidRDefault="0067349E" w:rsidP="008523EB">
      <w:pPr>
        <w:pStyle w:val="ListParagraph"/>
        <w:numPr>
          <w:ilvl w:val="0"/>
          <w:numId w:val="32"/>
        </w:numPr>
        <w:spacing w:after="0" w:line="240" w:lineRule="auto"/>
        <w:ind w:left="720"/>
        <w:rPr>
          <w:rFonts w:ascii="Times New Roman" w:hAnsi="Times New Roman" w:cs="Times New Roman"/>
          <w:b/>
        </w:rPr>
      </w:pPr>
      <w:r w:rsidRPr="0067349E">
        <w:rPr>
          <w:rFonts w:ascii="Times New Roman" w:hAnsi="Times New Roman" w:cs="Times New Roman"/>
          <w:b/>
        </w:rPr>
        <w:t>Esra Report on Submitted Information</w:t>
      </w:r>
    </w:p>
    <w:p w14:paraId="6F4EB921" w14:textId="71C5030E" w:rsidR="0067349E" w:rsidRPr="0067349E" w:rsidRDefault="0067349E" w:rsidP="0067349E">
      <w:pPr>
        <w:pStyle w:val="ListParagraph"/>
        <w:numPr>
          <w:ilvl w:val="0"/>
          <w:numId w:val="32"/>
        </w:numPr>
        <w:spacing w:after="0" w:line="240" w:lineRule="auto"/>
        <w:rPr>
          <w:rFonts w:ascii="Times New Roman" w:hAnsi="Times New Roman" w:cs="Times New Roman"/>
          <w:b/>
        </w:rPr>
      </w:pPr>
      <w:r>
        <w:rPr>
          <w:rFonts w:ascii="Times New Roman" w:hAnsi="Times New Roman" w:cs="Times New Roman"/>
          <w:bCs/>
        </w:rPr>
        <w:t xml:space="preserve">Esra gave the location of the report she compiled.  It is located at Collections Info&gt;FY23 Budget&gt; FY23 Budget Proposed Reduction Details.  Esra asked that everyone review the spreadsheet for changes, errors, etc.  Esra will be gathering information from Fund Managers regarding cancellations.  The information on the spreadsheet is up to date as of today.  Tom would like to have the projected cancellation list finalized by the end of March to stay on schedule with the current plan.  </w:t>
      </w:r>
    </w:p>
    <w:p w14:paraId="5C3556AE" w14:textId="2E133443" w:rsidR="0067349E" w:rsidRDefault="0067349E" w:rsidP="008523EB">
      <w:pPr>
        <w:pStyle w:val="ListParagraph"/>
        <w:numPr>
          <w:ilvl w:val="0"/>
          <w:numId w:val="32"/>
        </w:numPr>
        <w:spacing w:after="0" w:line="240" w:lineRule="auto"/>
        <w:ind w:left="720"/>
        <w:rPr>
          <w:rFonts w:ascii="Times New Roman" w:hAnsi="Times New Roman" w:cs="Times New Roman"/>
          <w:b/>
        </w:rPr>
      </w:pPr>
      <w:r w:rsidRPr="0067349E">
        <w:rPr>
          <w:rFonts w:ascii="Times New Roman" w:hAnsi="Times New Roman" w:cs="Times New Roman"/>
          <w:b/>
        </w:rPr>
        <w:t>Discussion about Planning Going Forward</w:t>
      </w:r>
    </w:p>
    <w:p w14:paraId="31C8B1B4" w14:textId="063C09E6" w:rsidR="0067349E" w:rsidRPr="0067349E" w:rsidRDefault="0067349E" w:rsidP="0067349E">
      <w:pPr>
        <w:pStyle w:val="ListParagraph"/>
        <w:numPr>
          <w:ilvl w:val="0"/>
          <w:numId w:val="32"/>
        </w:numPr>
        <w:spacing w:after="0" w:line="240" w:lineRule="auto"/>
        <w:rPr>
          <w:rFonts w:ascii="Times New Roman" w:hAnsi="Times New Roman" w:cs="Times New Roman"/>
          <w:b/>
        </w:rPr>
      </w:pPr>
      <w:r>
        <w:rPr>
          <w:rFonts w:ascii="Times New Roman" w:hAnsi="Times New Roman" w:cs="Times New Roman"/>
          <w:bCs/>
        </w:rPr>
        <w:t xml:space="preserve">Celestina asked if a summary spreadsheet of titles could be created.  Esra volunteered to make a summary spreadsheet and will add information as she receives cancellation requests.  Tom reported that Dean Wilkin </w:t>
      </w:r>
      <w:r w:rsidR="0058778B">
        <w:rPr>
          <w:rFonts w:ascii="Times New Roman" w:hAnsi="Times New Roman" w:cs="Times New Roman"/>
          <w:bCs/>
        </w:rPr>
        <w:t>has discussed the planning process with both</w:t>
      </w:r>
      <w:r>
        <w:rPr>
          <w:rFonts w:ascii="Times New Roman" w:hAnsi="Times New Roman" w:cs="Times New Roman"/>
          <w:bCs/>
        </w:rPr>
        <w:t xml:space="preserve"> Provost Cangellaris </w:t>
      </w:r>
      <w:r w:rsidR="0058778B">
        <w:rPr>
          <w:rFonts w:ascii="Times New Roman" w:hAnsi="Times New Roman" w:cs="Times New Roman"/>
          <w:bCs/>
        </w:rPr>
        <w:t>and the Council of Deans, so they are aware of the library’s current planning should we receive a flat allocation.</w:t>
      </w:r>
    </w:p>
    <w:p w14:paraId="37ED5E1D" w14:textId="45C51A56" w:rsidR="0067349E" w:rsidRDefault="0067349E" w:rsidP="0067349E">
      <w:pPr>
        <w:rPr>
          <w:rFonts w:ascii="Times New Roman" w:hAnsi="Times New Roman"/>
        </w:rPr>
      </w:pPr>
    </w:p>
    <w:p w14:paraId="76CFD148" w14:textId="329E0967" w:rsidR="0067349E" w:rsidRPr="008523EB" w:rsidRDefault="0067349E" w:rsidP="008523EB">
      <w:pPr>
        <w:rPr>
          <w:rFonts w:ascii="Times New Roman" w:hAnsi="Times New Roman"/>
          <w:b/>
        </w:rPr>
      </w:pPr>
      <w:r w:rsidRPr="008523EB">
        <w:rPr>
          <w:rFonts w:ascii="Times New Roman" w:hAnsi="Times New Roman"/>
          <w:b/>
        </w:rPr>
        <w:t>Discussion Topics</w:t>
      </w:r>
      <w:r w:rsidRPr="008523EB">
        <w:rPr>
          <w:rFonts w:ascii="Times New Roman" w:hAnsi="Times New Roman"/>
          <w:b/>
        </w:rPr>
        <w:tab/>
      </w:r>
      <w:r w:rsidRPr="008523EB">
        <w:rPr>
          <w:rFonts w:ascii="Times New Roman" w:hAnsi="Times New Roman"/>
          <w:b/>
        </w:rPr>
        <w:tab/>
      </w:r>
      <w:r w:rsidRPr="008523EB">
        <w:rPr>
          <w:rFonts w:ascii="Times New Roman" w:hAnsi="Times New Roman"/>
          <w:b/>
        </w:rPr>
        <w:tab/>
      </w:r>
      <w:r w:rsidRPr="008523EB">
        <w:rPr>
          <w:rFonts w:ascii="Times New Roman" w:hAnsi="Times New Roman"/>
          <w:b/>
        </w:rPr>
        <w:tab/>
      </w:r>
      <w:r w:rsidRPr="008523EB">
        <w:rPr>
          <w:rFonts w:ascii="Times New Roman" w:hAnsi="Times New Roman"/>
          <w:b/>
        </w:rPr>
        <w:tab/>
      </w:r>
      <w:r w:rsidRPr="008523EB">
        <w:rPr>
          <w:rFonts w:ascii="Times New Roman" w:hAnsi="Times New Roman"/>
          <w:b/>
        </w:rPr>
        <w:tab/>
      </w:r>
      <w:r w:rsidRPr="008523EB">
        <w:rPr>
          <w:rFonts w:ascii="Times New Roman" w:hAnsi="Times New Roman"/>
          <w:b/>
        </w:rPr>
        <w:tab/>
      </w:r>
    </w:p>
    <w:p w14:paraId="1D9CAF45" w14:textId="582FD33E" w:rsidR="0067349E" w:rsidRDefault="0067349E" w:rsidP="008523EB">
      <w:pPr>
        <w:pStyle w:val="ListParagraph"/>
        <w:numPr>
          <w:ilvl w:val="0"/>
          <w:numId w:val="33"/>
        </w:numPr>
        <w:spacing w:after="0" w:line="240" w:lineRule="auto"/>
        <w:ind w:left="720"/>
        <w:rPr>
          <w:rFonts w:ascii="Times New Roman" w:hAnsi="Times New Roman" w:cs="Times New Roman"/>
          <w:b/>
        </w:rPr>
      </w:pPr>
      <w:r w:rsidRPr="008523EB">
        <w:rPr>
          <w:rFonts w:ascii="Times New Roman" w:hAnsi="Times New Roman" w:cs="Times New Roman"/>
          <w:b/>
        </w:rPr>
        <w:t xml:space="preserve">Print v. </w:t>
      </w:r>
      <w:r w:rsidR="00B34319" w:rsidRPr="008523EB">
        <w:rPr>
          <w:rFonts w:ascii="Times New Roman" w:hAnsi="Times New Roman" w:cs="Times New Roman"/>
          <w:b/>
        </w:rPr>
        <w:t>eBook</w:t>
      </w:r>
      <w:r w:rsidRPr="008523EB">
        <w:rPr>
          <w:rFonts w:ascii="Times New Roman" w:hAnsi="Times New Roman" w:cs="Times New Roman"/>
          <w:b/>
        </w:rPr>
        <w:t xml:space="preserve"> Acquisitions</w:t>
      </w:r>
    </w:p>
    <w:p w14:paraId="10F3554D" w14:textId="60520A1B" w:rsidR="008523EB" w:rsidRPr="008523EB" w:rsidRDefault="008523EB" w:rsidP="008523EB">
      <w:pPr>
        <w:pStyle w:val="ListParagraph"/>
        <w:numPr>
          <w:ilvl w:val="0"/>
          <w:numId w:val="33"/>
        </w:numPr>
        <w:spacing w:after="0" w:line="240" w:lineRule="auto"/>
        <w:rPr>
          <w:rFonts w:ascii="Times New Roman" w:hAnsi="Times New Roman" w:cs="Times New Roman"/>
          <w:b/>
        </w:rPr>
      </w:pPr>
      <w:r>
        <w:rPr>
          <w:rFonts w:ascii="Times New Roman" w:hAnsi="Times New Roman" w:cs="Times New Roman"/>
          <w:bCs/>
        </w:rPr>
        <w:t xml:space="preserve">This past year, </w:t>
      </w:r>
      <w:r w:rsidR="0058778B">
        <w:rPr>
          <w:rFonts w:ascii="Times New Roman" w:hAnsi="Times New Roman" w:cs="Times New Roman"/>
          <w:bCs/>
        </w:rPr>
        <w:t xml:space="preserve">firm orders for </w:t>
      </w:r>
      <w:r>
        <w:rPr>
          <w:rFonts w:ascii="Times New Roman" w:hAnsi="Times New Roman" w:cs="Times New Roman"/>
          <w:bCs/>
        </w:rPr>
        <w:t xml:space="preserve">e-book acquisitions have increased drastically and surpassed any other year.  We need to discuss this going forward organizationally.  Where do we see this going in the coming years?  </w:t>
      </w:r>
      <w:r w:rsidR="0058778B">
        <w:rPr>
          <w:rFonts w:ascii="Times New Roman" w:hAnsi="Times New Roman" w:cs="Times New Roman"/>
          <w:bCs/>
        </w:rPr>
        <w:t>One item to consider is that the growth in our student body is almost exclusively</w:t>
      </w:r>
      <w:r>
        <w:rPr>
          <w:rFonts w:ascii="Times New Roman" w:hAnsi="Times New Roman" w:cs="Times New Roman"/>
          <w:bCs/>
        </w:rPr>
        <w:t xml:space="preserve"> non-residential.  Life Sciences have been purchasing more e-books than print.  Sara sees this growing or at the least, staying the same in the future.  Area Studies preference is print due to availability.  The general preference in the Humanities is print.  Some historians have requested print and e-books</w:t>
      </w:r>
      <w:r w:rsidR="0058778B">
        <w:rPr>
          <w:rFonts w:ascii="Times New Roman" w:hAnsi="Times New Roman" w:cs="Times New Roman"/>
          <w:bCs/>
        </w:rPr>
        <w:t>, although representative conceded that this might not be the case for all item types or reading needs</w:t>
      </w:r>
      <w:r>
        <w:rPr>
          <w:rFonts w:ascii="Times New Roman" w:hAnsi="Times New Roman" w:cs="Times New Roman"/>
          <w:bCs/>
        </w:rPr>
        <w:t xml:space="preserve">.  Textbooks are not part of the budget or a general </w:t>
      </w:r>
      <w:r>
        <w:rPr>
          <w:rFonts w:ascii="Times New Roman" w:hAnsi="Times New Roman" w:cs="Times New Roman"/>
          <w:bCs/>
        </w:rPr>
        <w:lastRenderedPageBreak/>
        <w:t>acquisitions practice.  Campus now has over 50,000 students.  The growth is primarily remote learning students.</w:t>
      </w:r>
    </w:p>
    <w:p w14:paraId="1EFCA423" w14:textId="59D3136B" w:rsidR="0067349E" w:rsidRDefault="0067349E" w:rsidP="008523EB">
      <w:pPr>
        <w:pStyle w:val="ListParagraph"/>
        <w:numPr>
          <w:ilvl w:val="0"/>
          <w:numId w:val="33"/>
        </w:numPr>
        <w:spacing w:after="0" w:line="240" w:lineRule="auto"/>
        <w:ind w:left="720"/>
        <w:rPr>
          <w:rFonts w:ascii="Times New Roman" w:hAnsi="Times New Roman" w:cs="Times New Roman"/>
          <w:b/>
        </w:rPr>
      </w:pPr>
      <w:r w:rsidRPr="008523EB">
        <w:rPr>
          <w:rFonts w:ascii="Times New Roman" w:hAnsi="Times New Roman" w:cs="Times New Roman"/>
          <w:b/>
        </w:rPr>
        <w:t>Media Acquisitions</w:t>
      </w:r>
    </w:p>
    <w:p w14:paraId="119CD746" w14:textId="36403B8F" w:rsidR="008523EB" w:rsidRPr="008523EB" w:rsidRDefault="008523EB" w:rsidP="008523EB">
      <w:pPr>
        <w:pStyle w:val="ListParagraph"/>
        <w:numPr>
          <w:ilvl w:val="0"/>
          <w:numId w:val="33"/>
        </w:numPr>
        <w:spacing w:after="0" w:line="240" w:lineRule="auto"/>
        <w:rPr>
          <w:rFonts w:ascii="Times New Roman" w:hAnsi="Times New Roman" w:cs="Times New Roman"/>
          <w:b/>
        </w:rPr>
      </w:pPr>
      <w:r>
        <w:rPr>
          <w:rFonts w:ascii="Times New Roman" w:hAnsi="Times New Roman" w:cs="Times New Roman"/>
          <w:bCs/>
        </w:rPr>
        <w:t>We need to review policy and procedures for the DVD and Media Collection.  Requests have been on the decline due to streaming platforms.</w:t>
      </w:r>
      <w:r w:rsidR="00B34319">
        <w:rPr>
          <w:rFonts w:ascii="Times New Roman" w:hAnsi="Times New Roman" w:cs="Times New Roman"/>
          <w:bCs/>
        </w:rPr>
        <w:t xml:space="preserve">  The group had a discussion, and all agreed that DVD acquisitions should not be a priority.</w:t>
      </w:r>
    </w:p>
    <w:p w14:paraId="5D31A3C9" w14:textId="5939A6D4" w:rsidR="0067349E" w:rsidRDefault="0067349E" w:rsidP="008523EB">
      <w:pPr>
        <w:pStyle w:val="ListParagraph"/>
        <w:numPr>
          <w:ilvl w:val="0"/>
          <w:numId w:val="33"/>
        </w:numPr>
        <w:spacing w:after="0" w:line="240" w:lineRule="auto"/>
        <w:ind w:left="720"/>
        <w:rPr>
          <w:rFonts w:ascii="Times New Roman" w:hAnsi="Times New Roman" w:cs="Times New Roman"/>
          <w:b/>
        </w:rPr>
      </w:pPr>
      <w:r w:rsidRPr="008523EB">
        <w:rPr>
          <w:rFonts w:ascii="Times New Roman" w:hAnsi="Times New Roman" w:cs="Times New Roman"/>
          <w:b/>
        </w:rPr>
        <w:t>DEI Collecting Program</w:t>
      </w:r>
    </w:p>
    <w:p w14:paraId="13C1F09B" w14:textId="1F3A6D86" w:rsidR="00B34319" w:rsidRPr="008523EB" w:rsidRDefault="00B34319" w:rsidP="00B34319">
      <w:pPr>
        <w:pStyle w:val="ListParagraph"/>
        <w:numPr>
          <w:ilvl w:val="0"/>
          <w:numId w:val="33"/>
        </w:numPr>
        <w:spacing w:after="0" w:line="240" w:lineRule="auto"/>
        <w:rPr>
          <w:rFonts w:ascii="Times New Roman" w:hAnsi="Times New Roman" w:cs="Times New Roman"/>
          <w:b/>
        </w:rPr>
      </w:pPr>
      <w:r>
        <w:rPr>
          <w:rFonts w:ascii="Times New Roman" w:hAnsi="Times New Roman" w:cs="Times New Roman"/>
          <w:bCs/>
        </w:rPr>
        <w:t>Tom currently has some endowment funding.  He would like to think about a 3–4-year plan to fill in gaps in the collection with DEIA Content.  The preference is to directly purchase from minority smaller publishers and authors.  We currently do not have well defined parameters for this type of program.  It may be a good idea for the group to speak with Emilee Mathews.  She has been working on a similar project for the Ricker Library.  Tom will meet with Cindy to discuss this further.</w:t>
      </w:r>
    </w:p>
    <w:p w14:paraId="243CE2F7" w14:textId="4EDBDE9E" w:rsidR="006868CA" w:rsidRPr="008B2946" w:rsidRDefault="006868CA" w:rsidP="00C0029B">
      <w:pPr>
        <w:pStyle w:val="ListParagraph"/>
        <w:spacing w:after="0" w:line="240" w:lineRule="auto"/>
        <w:ind w:left="1080"/>
        <w:rPr>
          <w:rFonts w:ascii="Times New Roman" w:hAnsi="Times New Roman" w:cs="Times New Roman"/>
          <w:b/>
          <w:sz w:val="16"/>
          <w:szCs w:val="16"/>
        </w:rPr>
      </w:pPr>
    </w:p>
    <w:p w14:paraId="76E68B97" w14:textId="0E64150D" w:rsidR="005A40CF" w:rsidRDefault="005A40CF" w:rsidP="00753118">
      <w:pPr>
        <w:pStyle w:val="ListParagraph"/>
        <w:spacing w:after="0" w:line="240" w:lineRule="auto"/>
        <w:ind w:left="0"/>
        <w:rPr>
          <w:rFonts w:ascii="Times New Roman" w:hAnsi="Times New Roman"/>
          <w:b/>
        </w:rPr>
      </w:pPr>
      <w:r>
        <w:rPr>
          <w:rFonts w:ascii="Times New Roman" w:hAnsi="Times New Roman" w:cs="Times New Roman"/>
          <w:b/>
        </w:rPr>
        <w:t>Updates</w:t>
      </w:r>
    </w:p>
    <w:p w14:paraId="681FE927" w14:textId="38F42D4F" w:rsidR="00753118" w:rsidRPr="00753118" w:rsidRDefault="003A30A0" w:rsidP="00753118">
      <w:pPr>
        <w:rPr>
          <w:rFonts w:ascii="Times New Roman" w:hAnsi="Times New Roman"/>
        </w:rPr>
      </w:pPr>
      <w:r w:rsidRPr="00753118">
        <w:rPr>
          <w:rFonts w:ascii="Times New Roman" w:hAnsi="Times New Roman"/>
          <w:b/>
        </w:rPr>
        <w:t>Acquisitions</w:t>
      </w:r>
      <w:r w:rsidR="00F01CC4" w:rsidRPr="00753118">
        <w:rPr>
          <w:rFonts w:ascii="Times New Roman" w:hAnsi="Times New Roman"/>
          <w:b/>
        </w:rPr>
        <w:t xml:space="preserve"> </w:t>
      </w:r>
      <w:r w:rsidR="00CE6AB2" w:rsidRPr="00753118">
        <w:rPr>
          <w:rFonts w:ascii="Times New Roman" w:hAnsi="Times New Roman"/>
          <w:b/>
        </w:rPr>
        <w:t>–</w:t>
      </w:r>
      <w:r w:rsidR="00753118">
        <w:t xml:space="preserve"> </w:t>
      </w:r>
      <w:r w:rsidR="00B34319">
        <w:rPr>
          <w:rFonts w:ascii="Times New Roman" w:hAnsi="Times New Roman"/>
        </w:rPr>
        <w:t>No update.</w:t>
      </w:r>
    </w:p>
    <w:p w14:paraId="10B8DC32" w14:textId="4B824259" w:rsidR="00753118" w:rsidRPr="00753118" w:rsidRDefault="003A30A0" w:rsidP="00B34319">
      <w:pPr>
        <w:rPr>
          <w:rFonts w:ascii="Times New Roman" w:hAnsi="Times New Roman"/>
        </w:rPr>
      </w:pPr>
      <w:r w:rsidRPr="00753118">
        <w:rPr>
          <w:rFonts w:ascii="Times New Roman" w:hAnsi="Times New Roman"/>
          <w:b/>
        </w:rPr>
        <w:t>E-Resources</w:t>
      </w:r>
      <w:r w:rsidR="00CE6AB2" w:rsidRPr="00753118">
        <w:rPr>
          <w:rFonts w:ascii="Times New Roman" w:hAnsi="Times New Roman"/>
          <w:b/>
        </w:rPr>
        <w:t xml:space="preserve">- </w:t>
      </w:r>
      <w:r w:rsidR="00B34319">
        <w:rPr>
          <w:rFonts w:ascii="Times New Roman" w:hAnsi="Times New Roman"/>
        </w:rPr>
        <w:t>Elsevier and Wiley invoices arrived today.  Please submit your orders as soon as possible.</w:t>
      </w:r>
    </w:p>
    <w:p w14:paraId="66FC2702" w14:textId="0852B11C" w:rsidR="00753118" w:rsidRDefault="003A30A0" w:rsidP="00B34319">
      <w:pPr>
        <w:rPr>
          <w:rFonts w:ascii="Times New Roman" w:hAnsi="Times New Roman"/>
        </w:rPr>
      </w:pPr>
      <w:r w:rsidRPr="00753118">
        <w:rPr>
          <w:rFonts w:ascii="Times New Roman" w:hAnsi="Times New Roman"/>
          <w:b/>
        </w:rPr>
        <w:t xml:space="preserve">Preservation Services </w:t>
      </w:r>
      <w:r w:rsidR="00CE6AB2" w:rsidRPr="00753118">
        <w:rPr>
          <w:rFonts w:ascii="Times New Roman" w:hAnsi="Times New Roman"/>
          <w:b/>
        </w:rPr>
        <w:t>–</w:t>
      </w:r>
      <w:r w:rsidR="002042B5" w:rsidRPr="00753118">
        <w:rPr>
          <w:rFonts w:ascii="Times New Roman" w:hAnsi="Times New Roman"/>
          <w:b/>
        </w:rPr>
        <w:t xml:space="preserve"> </w:t>
      </w:r>
      <w:r w:rsidR="00B34319">
        <w:rPr>
          <w:rFonts w:ascii="Times New Roman" w:hAnsi="Times New Roman"/>
        </w:rPr>
        <w:t>No update.</w:t>
      </w:r>
    </w:p>
    <w:p w14:paraId="440D7EFF" w14:textId="67612EE6" w:rsidR="001806AF" w:rsidRPr="00753118" w:rsidRDefault="003A30A0" w:rsidP="00753118">
      <w:pPr>
        <w:tabs>
          <w:tab w:val="left" w:pos="720"/>
          <w:tab w:val="left" w:pos="1080"/>
        </w:tabs>
        <w:rPr>
          <w:rFonts w:ascii="Times New Roman" w:hAnsi="Times New Roman"/>
          <w:b/>
          <w:sz w:val="16"/>
          <w:szCs w:val="16"/>
        </w:rPr>
      </w:pPr>
      <w:r w:rsidRPr="00753118">
        <w:rPr>
          <w:rFonts w:ascii="Times New Roman" w:hAnsi="Times New Roman"/>
          <w:b/>
        </w:rPr>
        <w:t xml:space="preserve">Other Updates </w:t>
      </w:r>
      <w:r w:rsidR="00753118" w:rsidRPr="00753118">
        <w:rPr>
          <w:rFonts w:ascii="Times New Roman" w:hAnsi="Times New Roman"/>
          <w:b/>
        </w:rPr>
        <w:t xml:space="preserve">- </w:t>
      </w:r>
    </w:p>
    <w:p w14:paraId="41122A91" w14:textId="16512272" w:rsidR="005A40CF" w:rsidRDefault="005A40CF" w:rsidP="00753118">
      <w:pPr>
        <w:pStyle w:val="ListParagraph"/>
        <w:tabs>
          <w:tab w:val="left" w:pos="720"/>
          <w:tab w:val="left" w:pos="1080"/>
        </w:tabs>
        <w:spacing w:after="0" w:line="240" w:lineRule="auto"/>
        <w:ind w:left="864"/>
        <w:rPr>
          <w:rFonts w:ascii="Times New Roman" w:hAnsi="Times New Roman"/>
          <w:b/>
          <w:sz w:val="16"/>
          <w:szCs w:val="16"/>
        </w:rPr>
      </w:pPr>
    </w:p>
    <w:p w14:paraId="41A330AD" w14:textId="2C8F3EB5" w:rsidR="00B34319" w:rsidRDefault="00B34319" w:rsidP="00B34319">
      <w:pPr>
        <w:pStyle w:val="ListParagraph"/>
        <w:tabs>
          <w:tab w:val="left" w:pos="720"/>
          <w:tab w:val="left" w:pos="1080"/>
        </w:tabs>
        <w:spacing w:after="0" w:line="240" w:lineRule="auto"/>
        <w:ind w:left="0"/>
        <w:rPr>
          <w:rFonts w:ascii="Times New Roman" w:hAnsi="Times New Roman"/>
          <w:b/>
          <w:sz w:val="16"/>
          <w:szCs w:val="16"/>
        </w:rPr>
      </w:pPr>
    </w:p>
    <w:p w14:paraId="0E6561C6" w14:textId="4F1C028A" w:rsidR="00B34319" w:rsidRPr="00B34319" w:rsidRDefault="00B34319" w:rsidP="00B34319">
      <w:pPr>
        <w:pStyle w:val="ListParagraph"/>
        <w:tabs>
          <w:tab w:val="left" w:pos="720"/>
          <w:tab w:val="left" w:pos="1080"/>
        </w:tabs>
        <w:spacing w:after="0" w:line="240" w:lineRule="auto"/>
        <w:ind w:left="0"/>
        <w:rPr>
          <w:rFonts w:ascii="Times New Roman" w:hAnsi="Times New Roman"/>
          <w:b/>
        </w:rPr>
      </w:pPr>
      <w:r w:rsidRPr="00B34319">
        <w:rPr>
          <w:rFonts w:ascii="Times New Roman" w:hAnsi="Times New Roman"/>
          <w:b/>
        </w:rPr>
        <w:t>Meeting adjourned at 2:45 p.m.</w:t>
      </w:r>
    </w:p>
    <w:p w14:paraId="166EFC97" w14:textId="431EFB42" w:rsidR="001806AF" w:rsidRPr="001806AF" w:rsidRDefault="001806AF" w:rsidP="001806AF">
      <w:pPr>
        <w:tabs>
          <w:tab w:val="left" w:pos="720"/>
          <w:tab w:val="left" w:pos="1080"/>
        </w:tabs>
        <w:rPr>
          <w:rFonts w:ascii="Times New Roman" w:hAnsi="Times New Roman"/>
          <w:bCs/>
        </w:rPr>
      </w:pPr>
    </w:p>
    <w:p w14:paraId="106E49BE" w14:textId="77777777" w:rsidR="00F613B9" w:rsidRPr="000E3838" w:rsidRDefault="00F613B9" w:rsidP="00F613B9">
      <w:pPr>
        <w:pStyle w:val="NoSpacing"/>
        <w:ind w:left="720"/>
        <w:rPr>
          <w:rFonts w:ascii="Times New Roman" w:hAnsi="Times New Roman" w:cs="Times New Roman"/>
        </w:rPr>
      </w:pPr>
    </w:p>
    <w:sectPr w:rsidR="00F613B9" w:rsidRPr="000E38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22021" w14:textId="77777777" w:rsidR="007E24A1" w:rsidRDefault="007E24A1" w:rsidP="007E24A1">
      <w:r>
        <w:separator/>
      </w:r>
    </w:p>
  </w:endnote>
  <w:endnote w:type="continuationSeparator" w:id="0">
    <w:p w14:paraId="68FDB35D" w14:textId="77777777" w:rsidR="007E24A1" w:rsidRDefault="007E24A1" w:rsidP="007E2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756EF" w14:textId="77777777" w:rsidR="007E24A1" w:rsidRDefault="007E24A1" w:rsidP="007E24A1">
      <w:r>
        <w:separator/>
      </w:r>
    </w:p>
  </w:footnote>
  <w:footnote w:type="continuationSeparator" w:id="0">
    <w:p w14:paraId="4D906729" w14:textId="77777777" w:rsidR="007E24A1" w:rsidRDefault="007E24A1" w:rsidP="007E24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05311"/>
    <w:multiLevelType w:val="hybridMultilevel"/>
    <w:tmpl w:val="2F96DE6C"/>
    <w:lvl w:ilvl="0" w:tplc="04090001">
      <w:start w:val="1"/>
      <w:numFmt w:val="bullet"/>
      <w:lvlText w:val=""/>
      <w:lvlJc w:val="left"/>
      <w:pPr>
        <w:ind w:left="1728" w:hanging="360"/>
      </w:pPr>
      <w:rPr>
        <w:rFonts w:ascii="Symbol" w:hAnsi="Symbol"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 w15:restartNumberingAfterBreak="0">
    <w:nsid w:val="056932BA"/>
    <w:multiLevelType w:val="hybridMultilevel"/>
    <w:tmpl w:val="92C2B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2C43D7"/>
    <w:multiLevelType w:val="hybridMultilevel"/>
    <w:tmpl w:val="C4186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2848D6"/>
    <w:multiLevelType w:val="hybridMultilevel"/>
    <w:tmpl w:val="E82A2E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FC70655"/>
    <w:multiLevelType w:val="hybridMultilevel"/>
    <w:tmpl w:val="6572505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14F9B"/>
    <w:multiLevelType w:val="hybridMultilevel"/>
    <w:tmpl w:val="C7D6EC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8971DDA"/>
    <w:multiLevelType w:val="hybridMultilevel"/>
    <w:tmpl w:val="C6E6E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787A1E"/>
    <w:multiLevelType w:val="hybridMultilevel"/>
    <w:tmpl w:val="25D85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A77033"/>
    <w:multiLevelType w:val="hybridMultilevel"/>
    <w:tmpl w:val="6FA6C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 w15:restartNumberingAfterBreak="0">
    <w:nsid w:val="39CB556D"/>
    <w:multiLevelType w:val="hybridMultilevel"/>
    <w:tmpl w:val="30361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1D7A87"/>
    <w:multiLevelType w:val="hybridMultilevel"/>
    <w:tmpl w:val="2EE09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22635C"/>
    <w:multiLevelType w:val="hybridMultilevel"/>
    <w:tmpl w:val="0226E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A50F57"/>
    <w:multiLevelType w:val="hybridMultilevel"/>
    <w:tmpl w:val="60F616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47346257"/>
    <w:multiLevelType w:val="hybridMultilevel"/>
    <w:tmpl w:val="DD86F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A00A80"/>
    <w:multiLevelType w:val="hybridMultilevel"/>
    <w:tmpl w:val="1E6A52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A502959"/>
    <w:multiLevelType w:val="hybridMultilevel"/>
    <w:tmpl w:val="0FCE9CF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56DC7544"/>
    <w:multiLevelType w:val="hybridMultilevel"/>
    <w:tmpl w:val="FF34F8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2A32F8"/>
    <w:multiLevelType w:val="hybridMultilevel"/>
    <w:tmpl w:val="76BA1E06"/>
    <w:lvl w:ilvl="0" w:tplc="52C49398">
      <w:start w:val="1"/>
      <w:numFmt w:val="upperLetter"/>
      <w:lvlText w:val="%1."/>
      <w:lvlJc w:val="left"/>
      <w:pPr>
        <w:ind w:left="1440" w:hanging="360"/>
      </w:pPr>
      <w:rPr>
        <w:rFonts w:hint="default"/>
        <w:sz w:val="22"/>
        <w:szCs w:val="22"/>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88B13FE"/>
    <w:multiLevelType w:val="hybridMultilevel"/>
    <w:tmpl w:val="6C242D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B6C7D87"/>
    <w:multiLevelType w:val="hybridMultilevel"/>
    <w:tmpl w:val="0708FD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255141D"/>
    <w:multiLevelType w:val="hybridMultilevel"/>
    <w:tmpl w:val="01A2E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AC3A47"/>
    <w:multiLevelType w:val="hybridMultilevel"/>
    <w:tmpl w:val="D8BE6F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6ACF6681"/>
    <w:multiLevelType w:val="hybridMultilevel"/>
    <w:tmpl w:val="39942E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1BE552F"/>
    <w:multiLevelType w:val="hybridMultilevel"/>
    <w:tmpl w:val="DE0ACD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7444D5B"/>
    <w:multiLevelType w:val="hybridMultilevel"/>
    <w:tmpl w:val="E7A2D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7873AAB"/>
    <w:multiLevelType w:val="hybridMultilevel"/>
    <w:tmpl w:val="E5CA3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61705C"/>
    <w:multiLevelType w:val="hybridMultilevel"/>
    <w:tmpl w:val="AE9875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22"/>
  </w:num>
  <w:num w:numId="3">
    <w:abstractNumId w:val="23"/>
  </w:num>
  <w:num w:numId="4">
    <w:abstractNumId w:val="16"/>
  </w:num>
  <w:num w:numId="5">
    <w:abstractNumId w:val="13"/>
  </w:num>
  <w:num w:numId="6">
    <w:abstractNumId w:val="18"/>
  </w:num>
  <w:num w:numId="7">
    <w:abstractNumId w:val="21"/>
  </w:num>
  <w:num w:numId="8">
    <w:abstractNumId w:val="8"/>
  </w:num>
  <w:num w:numId="9">
    <w:abstractNumId w:val="25"/>
  </w:num>
  <w:num w:numId="10">
    <w:abstractNumId w:val="14"/>
  </w:num>
  <w:num w:numId="11">
    <w:abstractNumId w:val="4"/>
  </w:num>
  <w:num w:numId="12">
    <w:abstractNumId w:val="12"/>
  </w:num>
  <w:num w:numId="13">
    <w:abstractNumId w:val="7"/>
  </w:num>
  <w:num w:numId="14">
    <w:abstractNumId w:val="24"/>
  </w:num>
  <w:num w:numId="15">
    <w:abstractNumId w:val="15"/>
  </w:num>
  <w:num w:numId="16">
    <w:abstractNumId w:val="5"/>
  </w:num>
  <w:num w:numId="17">
    <w:abstractNumId w:val="1"/>
  </w:num>
  <w:num w:numId="18">
    <w:abstractNumId w:val="32"/>
  </w:num>
  <w:num w:numId="19">
    <w:abstractNumId w:val="26"/>
  </w:num>
  <w:num w:numId="20">
    <w:abstractNumId w:val="30"/>
  </w:num>
  <w:num w:numId="21">
    <w:abstractNumId w:val="27"/>
  </w:num>
  <w:num w:numId="22">
    <w:abstractNumId w:val="2"/>
  </w:num>
  <w:num w:numId="23">
    <w:abstractNumId w:val="10"/>
  </w:num>
  <w:num w:numId="24">
    <w:abstractNumId w:val="6"/>
  </w:num>
  <w:num w:numId="25">
    <w:abstractNumId w:val="20"/>
  </w:num>
  <w:num w:numId="26">
    <w:abstractNumId w:val="0"/>
  </w:num>
  <w:num w:numId="27">
    <w:abstractNumId w:val="29"/>
  </w:num>
  <w:num w:numId="28">
    <w:abstractNumId w:val="31"/>
  </w:num>
  <w:num w:numId="29">
    <w:abstractNumId w:val="28"/>
  </w:num>
  <w:num w:numId="30">
    <w:abstractNumId w:val="3"/>
  </w:num>
  <w:num w:numId="31">
    <w:abstractNumId w:val="17"/>
  </w:num>
  <w:num w:numId="32">
    <w:abstractNumId w:val="11"/>
  </w:num>
  <w:num w:numId="33">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47451"/>
    <w:rsid w:val="00053A81"/>
    <w:rsid w:val="00067362"/>
    <w:rsid w:val="00075F69"/>
    <w:rsid w:val="00077170"/>
    <w:rsid w:val="00083C75"/>
    <w:rsid w:val="0008612E"/>
    <w:rsid w:val="00086229"/>
    <w:rsid w:val="0009157B"/>
    <w:rsid w:val="00092F0B"/>
    <w:rsid w:val="00092F8D"/>
    <w:rsid w:val="000A3B79"/>
    <w:rsid w:val="000C4183"/>
    <w:rsid w:val="000D388A"/>
    <w:rsid w:val="000D5CE6"/>
    <w:rsid w:val="000D5E97"/>
    <w:rsid w:val="000D6DF1"/>
    <w:rsid w:val="000E3838"/>
    <w:rsid w:val="000E3944"/>
    <w:rsid w:val="000E6682"/>
    <w:rsid w:val="001223BA"/>
    <w:rsid w:val="001271FD"/>
    <w:rsid w:val="00135E20"/>
    <w:rsid w:val="00140777"/>
    <w:rsid w:val="00140CF6"/>
    <w:rsid w:val="0015228C"/>
    <w:rsid w:val="001539D6"/>
    <w:rsid w:val="00156244"/>
    <w:rsid w:val="00167310"/>
    <w:rsid w:val="001806AF"/>
    <w:rsid w:val="001A4894"/>
    <w:rsid w:val="001B30BA"/>
    <w:rsid w:val="001D3103"/>
    <w:rsid w:val="001D3605"/>
    <w:rsid w:val="001E3E44"/>
    <w:rsid w:val="002042B5"/>
    <w:rsid w:val="0021151F"/>
    <w:rsid w:val="002216FD"/>
    <w:rsid w:val="0022318D"/>
    <w:rsid w:val="00223ABE"/>
    <w:rsid w:val="00232012"/>
    <w:rsid w:val="00235748"/>
    <w:rsid w:val="00245423"/>
    <w:rsid w:val="002460F7"/>
    <w:rsid w:val="002654A4"/>
    <w:rsid w:val="0027747A"/>
    <w:rsid w:val="00286679"/>
    <w:rsid w:val="002866BB"/>
    <w:rsid w:val="00286F84"/>
    <w:rsid w:val="00295621"/>
    <w:rsid w:val="002A1016"/>
    <w:rsid w:val="002B2E9B"/>
    <w:rsid w:val="002D02C5"/>
    <w:rsid w:val="002E14A4"/>
    <w:rsid w:val="002E1D99"/>
    <w:rsid w:val="002E777F"/>
    <w:rsid w:val="002F2A8E"/>
    <w:rsid w:val="002F5A10"/>
    <w:rsid w:val="002F6952"/>
    <w:rsid w:val="00304FA3"/>
    <w:rsid w:val="0031601F"/>
    <w:rsid w:val="00316F8C"/>
    <w:rsid w:val="003210CA"/>
    <w:rsid w:val="00324A70"/>
    <w:rsid w:val="00333AB3"/>
    <w:rsid w:val="00340E0A"/>
    <w:rsid w:val="00341833"/>
    <w:rsid w:val="0036462F"/>
    <w:rsid w:val="00367B21"/>
    <w:rsid w:val="00370D0B"/>
    <w:rsid w:val="003844CD"/>
    <w:rsid w:val="003A30A0"/>
    <w:rsid w:val="003A4F4E"/>
    <w:rsid w:val="003B2E62"/>
    <w:rsid w:val="003C312F"/>
    <w:rsid w:val="003C4CBD"/>
    <w:rsid w:val="003D10AB"/>
    <w:rsid w:val="003E3002"/>
    <w:rsid w:val="003F1C1D"/>
    <w:rsid w:val="003F2AF7"/>
    <w:rsid w:val="00400BC2"/>
    <w:rsid w:val="00401A3D"/>
    <w:rsid w:val="00427A5C"/>
    <w:rsid w:val="0043066A"/>
    <w:rsid w:val="00434B97"/>
    <w:rsid w:val="00452434"/>
    <w:rsid w:val="004526BF"/>
    <w:rsid w:val="00462D9D"/>
    <w:rsid w:val="0046446E"/>
    <w:rsid w:val="00467EDE"/>
    <w:rsid w:val="00467F58"/>
    <w:rsid w:val="004700C1"/>
    <w:rsid w:val="00473BAC"/>
    <w:rsid w:val="0048367E"/>
    <w:rsid w:val="00483FB6"/>
    <w:rsid w:val="00495810"/>
    <w:rsid w:val="00497D4A"/>
    <w:rsid w:val="004A3222"/>
    <w:rsid w:val="004A47C7"/>
    <w:rsid w:val="004A485B"/>
    <w:rsid w:val="004A66A2"/>
    <w:rsid w:val="004C1FF2"/>
    <w:rsid w:val="004C6454"/>
    <w:rsid w:val="004D061E"/>
    <w:rsid w:val="004E5527"/>
    <w:rsid w:val="004F75A8"/>
    <w:rsid w:val="00507C54"/>
    <w:rsid w:val="0051088E"/>
    <w:rsid w:val="0051225A"/>
    <w:rsid w:val="00512787"/>
    <w:rsid w:val="0052202A"/>
    <w:rsid w:val="0052779A"/>
    <w:rsid w:val="00553540"/>
    <w:rsid w:val="00561FF2"/>
    <w:rsid w:val="0058036E"/>
    <w:rsid w:val="00580597"/>
    <w:rsid w:val="005840EF"/>
    <w:rsid w:val="005860F7"/>
    <w:rsid w:val="00586924"/>
    <w:rsid w:val="0058778B"/>
    <w:rsid w:val="0059135C"/>
    <w:rsid w:val="0059140D"/>
    <w:rsid w:val="00597938"/>
    <w:rsid w:val="005A40CF"/>
    <w:rsid w:val="005A6678"/>
    <w:rsid w:val="005B00C5"/>
    <w:rsid w:val="005B0E7C"/>
    <w:rsid w:val="005B1FCE"/>
    <w:rsid w:val="005B2A65"/>
    <w:rsid w:val="005B6B07"/>
    <w:rsid w:val="005B7AD4"/>
    <w:rsid w:val="005C578E"/>
    <w:rsid w:val="005C63C6"/>
    <w:rsid w:val="005D55E4"/>
    <w:rsid w:val="005D67BF"/>
    <w:rsid w:val="005F4590"/>
    <w:rsid w:val="005F716B"/>
    <w:rsid w:val="0061176A"/>
    <w:rsid w:val="00620540"/>
    <w:rsid w:val="00626917"/>
    <w:rsid w:val="00627B4D"/>
    <w:rsid w:val="00631845"/>
    <w:rsid w:val="0063337A"/>
    <w:rsid w:val="0065448B"/>
    <w:rsid w:val="00654801"/>
    <w:rsid w:val="00657EFF"/>
    <w:rsid w:val="006723CB"/>
    <w:rsid w:val="006724C8"/>
    <w:rsid w:val="0067349E"/>
    <w:rsid w:val="00675E09"/>
    <w:rsid w:val="006804BB"/>
    <w:rsid w:val="00683828"/>
    <w:rsid w:val="006868CA"/>
    <w:rsid w:val="00691B40"/>
    <w:rsid w:val="0069559B"/>
    <w:rsid w:val="00696B0B"/>
    <w:rsid w:val="006A01B6"/>
    <w:rsid w:val="006A339C"/>
    <w:rsid w:val="006A5656"/>
    <w:rsid w:val="006D68FB"/>
    <w:rsid w:val="006E036F"/>
    <w:rsid w:val="006E1338"/>
    <w:rsid w:val="006E382B"/>
    <w:rsid w:val="006E4067"/>
    <w:rsid w:val="006E7C47"/>
    <w:rsid w:val="006F1560"/>
    <w:rsid w:val="006F3CEA"/>
    <w:rsid w:val="006F42C0"/>
    <w:rsid w:val="00712CC8"/>
    <w:rsid w:val="00716A6D"/>
    <w:rsid w:val="007255F4"/>
    <w:rsid w:val="007329A6"/>
    <w:rsid w:val="0074104C"/>
    <w:rsid w:val="0075241F"/>
    <w:rsid w:val="00753118"/>
    <w:rsid w:val="00753FE9"/>
    <w:rsid w:val="00766530"/>
    <w:rsid w:val="00766A29"/>
    <w:rsid w:val="00772857"/>
    <w:rsid w:val="007A1650"/>
    <w:rsid w:val="007A230C"/>
    <w:rsid w:val="007A5DBE"/>
    <w:rsid w:val="007B1FE9"/>
    <w:rsid w:val="007B4ECC"/>
    <w:rsid w:val="007C3B12"/>
    <w:rsid w:val="007D1C36"/>
    <w:rsid w:val="007D27C8"/>
    <w:rsid w:val="007D39E0"/>
    <w:rsid w:val="007D3C72"/>
    <w:rsid w:val="007E24A1"/>
    <w:rsid w:val="00803B4B"/>
    <w:rsid w:val="00816875"/>
    <w:rsid w:val="008523EB"/>
    <w:rsid w:val="00860A85"/>
    <w:rsid w:val="00876BF7"/>
    <w:rsid w:val="008A4AA1"/>
    <w:rsid w:val="008B0037"/>
    <w:rsid w:val="008B2946"/>
    <w:rsid w:val="008B46C6"/>
    <w:rsid w:val="008C0499"/>
    <w:rsid w:val="008C307E"/>
    <w:rsid w:val="008D1343"/>
    <w:rsid w:val="008E3F50"/>
    <w:rsid w:val="008E4F0C"/>
    <w:rsid w:val="008F2FE3"/>
    <w:rsid w:val="00900A69"/>
    <w:rsid w:val="009168A6"/>
    <w:rsid w:val="00921DC2"/>
    <w:rsid w:val="009450C3"/>
    <w:rsid w:val="009601E8"/>
    <w:rsid w:val="00962684"/>
    <w:rsid w:val="00964FE0"/>
    <w:rsid w:val="009745E3"/>
    <w:rsid w:val="00977C6F"/>
    <w:rsid w:val="00984FB6"/>
    <w:rsid w:val="00987A30"/>
    <w:rsid w:val="009976FF"/>
    <w:rsid w:val="009A07A8"/>
    <w:rsid w:val="009A15B9"/>
    <w:rsid w:val="009A5913"/>
    <w:rsid w:val="009B29EA"/>
    <w:rsid w:val="009C24BE"/>
    <w:rsid w:val="009D7E45"/>
    <w:rsid w:val="009E01B1"/>
    <w:rsid w:val="009E1A9F"/>
    <w:rsid w:val="009E2905"/>
    <w:rsid w:val="009E4233"/>
    <w:rsid w:val="009F1036"/>
    <w:rsid w:val="009F365C"/>
    <w:rsid w:val="009F71A5"/>
    <w:rsid w:val="00A14B5A"/>
    <w:rsid w:val="00A20269"/>
    <w:rsid w:val="00A23D02"/>
    <w:rsid w:val="00A248B7"/>
    <w:rsid w:val="00A33BCB"/>
    <w:rsid w:val="00A36874"/>
    <w:rsid w:val="00A3771F"/>
    <w:rsid w:val="00A651DE"/>
    <w:rsid w:val="00A676A3"/>
    <w:rsid w:val="00A85A75"/>
    <w:rsid w:val="00A92002"/>
    <w:rsid w:val="00AB28BF"/>
    <w:rsid w:val="00AB38B3"/>
    <w:rsid w:val="00AB4049"/>
    <w:rsid w:val="00AC1059"/>
    <w:rsid w:val="00AC52BB"/>
    <w:rsid w:val="00AC77F9"/>
    <w:rsid w:val="00AD41A1"/>
    <w:rsid w:val="00AE231C"/>
    <w:rsid w:val="00AE3695"/>
    <w:rsid w:val="00AE4D92"/>
    <w:rsid w:val="00AF0DC5"/>
    <w:rsid w:val="00B06419"/>
    <w:rsid w:val="00B0795A"/>
    <w:rsid w:val="00B109D4"/>
    <w:rsid w:val="00B11CB7"/>
    <w:rsid w:val="00B20857"/>
    <w:rsid w:val="00B21F18"/>
    <w:rsid w:val="00B34319"/>
    <w:rsid w:val="00B425DA"/>
    <w:rsid w:val="00B444B9"/>
    <w:rsid w:val="00B462FD"/>
    <w:rsid w:val="00B53282"/>
    <w:rsid w:val="00B5333C"/>
    <w:rsid w:val="00B666FD"/>
    <w:rsid w:val="00B775CD"/>
    <w:rsid w:val="00B846B1"/>
    <w:rsid w:val="00B9476E"/>
    <w:rsid w:val="00B96A23"/>
    <w:rsid w:val="00BA2DEB"/>
    <w:rsid w:val="00BA3CC7"/>
    <w:rsid w:val="00BB2441"/>
    <w:rsid w:val="00BC05DA"/>
    <w:rsid w:val="00BC6223"/>
    <w:rsid w:val="00BE3021"/>
    <w:rsid w:val="00BE36B1"/>
    <w:rsid w:val="00BF70C3"/>
    <w:rsid w:val="00C0029B"/>
    <w:rsid w:val="00C06BCC"/>
    <w:rsid w:val="00C0738C"/>
    <w:rsid w:val="00C131E9"/>
    <w:rsid w:val="00C40BFA"/>
    <w:rsid w:val="00C515DA"/>
    <w:rsid w:val="00C5317E"/>
    <w:rsid w:val="00C53668"/>
    <w:rsid w:val="00C573C6"/>
    <w:rsid w:val="00C615A8"/>
    <w:rsid w:val="00C63666"/>
    <w:rsid w:val="00C72878"/>
    <w:rsid w:val="00C74272"/>
    <w:rsid w:val="00C74FA5"/>
    <w:rsid w:val="00C908FC"/>
    <w:rsid w:val="00C949FF"/>
    <w:rsid w:val="00C953D1"/>
    <w:rsid w:val="00CB711B"/>
    <w:rsid w:val="00CC724B"/>
    <w:rsid w:val="00CE100E"/>
    <w:rsid w:val="00CE6AB2"/>
    <w:rsid w:val="00D05AF4"/>
    <w:rsid w:val="00D1547F"/>
    <w:rsid w:val="00D1661B"/>
    <w:rsid w:val="00D22FDA"/>
    <w:rsid w:val="00D23F4B"/>
    <w:rsid w:val="00D24524"/>
    <w:rsid w:val="00D35A1A"/>
    <w:rsid w:val="00D5322F"/>
    <w:rsid w:val="00D53709"/>
    <w:rsid w:val="00D5433A"/>
    <w:rsid w:val="00D565AC"/>
    <w:rsid w:val="00D62941"/>
    <w:rsid w:val="00D65032"/>
    <w:rsid w:val="00D860BB"/>
    <w:rsid w:val="00D86F3D"/>
    <w:rsid w:val="00DA7289"/>
    <w:rsid w:val="00DB4972"/>
    <w:rsid w:val="00DB5B21"/>
    <w:rsid w:val="00DE0B88"/>
    <w:rsid w:val="00DE5561"/>
    <w:rsid w:val="00DF2A1B"/>
    <w:rsid w:val="00DF401F"/>
    <w:rsid w:val="00DF5817"/>
    <w:rsid w:val="00E002DA"/>
    <w:rsid w:val="00E076C9"/>
    <w:rsid w:val="00E100FA"/>
    <w:rsid w:val="00E1020C"/>
    <w:rsid w:val="00E12354"/>
    <w:rsid w:val="00E1636A"/>
    <w:rsid w:val="00E327FB"/>
    <w:rsid w:val="00E33016"/>
    <w:rsid w:val="00E37304"/>
    <w:rsid w:val="00E4338F"/>
    <w:rsid w:val="00E533BC"/>
    <w:rsid w:val="00E70A5B"/>
    <w:rsid w:val="00E70E0E"/>
    <w:rsid w:val="00E7249B"/>
    <w:rsid w:val="00E743F6"/>
    <w:rsid w:val="00E80E35"/>
    <w:rsid w:val="00E9756E"/>
    <w:rsid w:val="00EA28F4"/>
    <w:rsid w:val="00EA76E9"/>
    <w:rsid w:val="00EB053F"/>
    <w:rsid w:val="00EC3C7A"/>
    <w:rsid w:val="00EE2E5F"/>
    <w:rsid w:val="00EE47C3"/>
    <w:rsid w:val="00EE491C"/>
    <w:rsid w:val="00EE4F69"/>
    <w:rsid w:val="00EF78CD"/>
    <w:rsid w:val="00EF7F96"/>
    <w:rsid w:val="00F01CC4"/>
    <w:rsid w:val="00F20C6E"/>
    <w:rsid w:val="00F25163"/>
    <w:rsid w:val="00F32482"/>
    <w:rsid w:val="00F37D08"/>
    <w:rsid w:val="00F51C07"/>
    <w:rsid w:val="00F54AAB"/>
    <w:rsid w:val="00F5659A"/>
    <w:rsid w:val="00F57310"/>
    <w:rsid w:val="00F613B9"/>
    <w:rsid w:val="00F64F96"/>
    <w:rsid w:val="00F802FE"/>
    <w:rsid w:val="00F85056"/>
    <w:rsid w:val="00F90146"/>
    <w:rsid w:val="00FB0E97"/>
    <w:rsid w:val="00FB2D27"/>
    <w:rsid w:val="00FB41A8"/>
    <w:rsid w:val="00FC2512"/>
    <w:rsid w:val="00FD451D"/>
    <w:rsid w:val="00FD5F90"/>
    <w:rsid w:val="00FD7A64"/>
    <w:rsid w:val="00FF03C3"/>
    <w:rsid w:val="00FF0F6F"/>
    <w:rsid w:val="00FF47C2"/>
    <w:rsid w:val="00FF4B3C"/>
    <w:rsid w:val="00FF5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unhideWhenUsed/>
    <w:rsid w:val="00DE0B88"/>
    <w:pPr>
      <w:spacing w:before="100" w:beforeAutospacing="1" w:after="100" w:afterAutospacing="1"/>
    </w:pPr>
    <w:rPr>
      <w:rFonts w:ascii="Times New Roman" w:hAnsi="Times New Roman"/>
      <w:sz w:val="24"/>
      <w:szCs w:val="24"/>
    </w:rPr>
  </w:style>
  <w:style w:type="paragraph" w:styleId="Revision">
    <w:name w:val="Revision"/>
    <w:hidden/>
    <w:uiPriority w:val="99"/>
    <w:semiHidden/>
    <w:rsid w:val="0048367E"/>
    <w:pPr>
      <w:spacing w:after="0" w:line="240" w:lineRule="auto"/>
    </w:pPr>
    <w:rPr>
      <w:rFonts w:ascii="Calibri" w:hAnsi="Calibri" w:cs="Times New Roman"/>
    </w:rPr>
  </w:style>
  <w:style w:type="paragraph" w:styleId="Header">
    <w:name w:val="header"/>
    <w:basedOn w:val="Normal"/>
    <w:link w:val="HeaderChar"/>
    <w:uiPriority w:val="99"/>
    <w:unhideWhenUsed/>
    <w:rsid w:val="007E24A1"/>
    <w:pPr>
      <w:tabs>
        <w:tab w:val="center" w:pos="4680"/>
        <w:tab w:val="right" w:pos="9360"/>
      </w:tabs>
    </w:pPr>
  </w:style>
  <w:style w:type="character" w:customStyle="1" w:styleId="HeaderChar">
    <w:name w:val="Header Char"/>
    <w:basedOn w:val="DefaultParagraphFont"/>
    <w:link w:val="Header"/>
    <w:uiPriority w:val="99"/>
    <w:rsid w:val="007E24A1"/>
    <w:rPr>
      <w:rFonts w:ascii="Calibri" w:hAnsi="Calibri" w:cs="Times New Roman"/>
    </w:rPr>
  </w:style>
  <w:style w:type="paragraph" w:styleId="Footer">
    <w:name w:val="footer"/>
    <w:basedOn w:val="Normal"/>
    <w:link w:val="FooterChar"/>
    <w:uiPriority w:val="99"/>
    <w:unhideWhenUsed/>
    <w:rsid w:val="007E24A1"/>
    <w:pPr>
      <w:tabs>
        <w:tab w:val="center" w:pos="4680"/>
        <w:tab w:val="right" w:pos="9360"/>
      </w:tabs>
    </w:pPr>
  </w:style>
  <w:style w:type="character" w:customStyle="1" w:styleId="FooterChar">
    <w:name w:val="Footer Char"/>
    <w:basedOn w:val="DefaultParagraphFont"/>
    <w:link w:val="Footer"/>
    <w:uiPriority w:val="99"/>
    <w:rsid w:val="007E24A1"/>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53044">
      <w:bodyDiv w:val="1"/>
      <w:marLeft w:val="0"/>
      <w:marRight w:val="0"/>
      <w:marTop w:val="0"/>
      <w:marBottom w:val="0"/>
      <w:divBdr>
        <w:top w:val="none" w:sz="0" w:space="0" w:color="auto"/>
        <w:left w:val="none" w:sz="0" w:space="0" w:color="auto"/>
        <w:bottom w:val="none" w:sz="0" w:space="0" w:color="auto"/>
        <w:right w:val="none" w:sz="0" w:space="0" w:color="auto"/>
      </w:divBdr>
    </w:div>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733889882">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586769713">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40526-C6C4-4AB5-BF22-0B66A8CF5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601</Words>
  <Characters>3429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Mintz, Wendy Sue</cp:lastModifiedBy>
  <cp:revision>2</cp:revision>
  <cp:lastPrinted>2017-10-06T16:55:00Z</cp:lastPrinted>
  <dcterms:created xsi:type="dcterms:W3CDTF">2022-02-07T20:42:00Z</dcterms:created>
  <dcterms:modified xsi:type="dcterms:W3CDTF">2022-02-07T20:42:00Z</dcterms:modified>
</cp:coreProperties>
</file>