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2DCCE8" w14:textId="77777777" w:rsidR="00F0277B" w:rsidRPr="004A460B" w:rsidRDefault="00F0277B" w:rsidP="00975104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460B">
        <w:rPr>
          <w:rFonts w:ascii="Times New Roman" w:hAnsi="Times New Roman" w:cs="Times New Roman"/>
          <w:b/>
          <w:sz w:val="28"/>
          <w:szCs w:val="28"/>
        </w:rPr>
        <w:t xml:space="preserve">CAPT </w:t>
      </w:r>
      <w:r w:rsidR="00370DF4" w:rsidRPr="004A460B">
        <w:rPr>
          <w:rFonts w:ascii="Times New Roman" w:hAnsi="Times New Roman" w:cs="Times New Roman"/>
          <w:b/>
          <w:sz w:val="28"/>
          <w:szCs w:val="28"/>
        </w:rPr>
        <w:t>Meeting Minutes</w:t>
      </w:r>
    </w:p>
    <w:p w14:paraId="751AAF8D" w14:textId="0728F07F" w:rsidR="00F0277B" w:rsidRPr="004A460B" w:rsidRDefault="00E80E84" w:rsidP="00975104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January 27, 2022</w:t>
      </w:r>
    </w:p>
    <w:p w14:paraId="37F62155" w14:textId="44A34835" w:rsidR="00450E41" w:rsidRPr="004A460B" w:rsidRDefault="00450E41" w:rsidP="00975104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460B">
        <w:rPr>
          <w:rFonts w:ascii="Times New Roman" w:hAnsi="Times New Roman" w:cs="Times New Roman"/>
          <w:b/>
          <w:sz w:val="28"/>
          <w:szCs w:val="28"/>
        </w:rPr>
        <w:t xml:space="preserve">Via </w:t>
      </w:r>
      <w:r w:rsidR="002D693D">
        <w:rPr>
          <w:rFonts w:ascii="Times New Roman" w:hAnsi="Times New Roman" w:cs="Times New Roman"/>
          <w:b/>
          <w:sz w:val="28"/>
          <w:szCs w:val="28"/>
        </w:rPr>
        <w:t>Zoom</w:t>
      </w:r>
    </w:p>
    <w:p w14:paraId="1BCDBB2C" w14:textId="77777777" w:rsidR="0061122E" w:rsidRPr="004A460B" w:rsidRDefault="0061122E" w:rsidP="008B63BF">
      <w:pPr>
        <w:pStyle w:val="NoSpacing"/>
        <w:rPr>
          <w:rFonts w:ascii="Times New Roman" w:hAnsi="Times New Roman" w:cs="Times New Roman"/>
          <w:sz w:val="16"/>
          <w:szCs w:val="16"/>
        </w:rPr>
      </w:pPr>
    </w:p>
    <w:p w14:paraId="3E923FB5" w14:textId="4DCD84B5" w:rsidR="002E7093" w:rsidRDefault="00B60965" w:rsidP="008B63BF">
      <w:pPr>
        <w:pStyle w:val="NoSpacing"/>
        <w:rPr>
          <w:rFonts w:ascii="Times New Roman" w:hAnsi="Times New Roman" w:cs="Times New Roman"/>
        </w:rPr>
      </w:pPr>
      <w:r w:rsidRPr="00F242F7">
        <w:rPr>
          <w:rFonts w:ascii="Times New Roman" w:hAnsi="Times New Roman" w:cs="Times New Roman"/>
          <w:b/>
          <w:sz w:val="24"/>
          <w:szCs w:val="24"/>
        </w:rPr>
        <w:t>Present</w:t>
      </w:r>
      <w:r w:rsidRPr="00F242F7">
        <w:rPr>
          <w:rFonts w:ascii="Times New Roman" w:hAnsi="Times New Roman" w:cs="Times New Roman"/>
          <w:sz w:val="24"/>
          <w:szCs w:val="24"/>
        </w:rPr>
        <w:t>:</w:t>
      </w:r>
      <w:r w:rsidR="00645F93" w:rsidRPr="00F242F7">
        <w:rPr>
          <w:rFonts w:ascii="Times New Roman" w:hAnsi="Times New Roman" w:cs="Times New Roman"/>
          <w:sz w:val="24"/>
          <w:szCs w:val="24"/>
        </w:rPr>
        <w:t xml:space="preserve"> </w:t>
      </w:r>
      <w:r w:rsidR="001E7CBD" w:rsidRPr="00FC43C1">
        <w:rPr>
          <w:rFonts w:ascii="Times New Roman" w:hAnsi="Times New Roman" w:cs="Times New Roman"/>
        </w:rPr>
        <w:t xml:space="preserve"> </w:t>
      </w:r>
      <w:r w:rsidR="00413683" w:rsidRPr="00FC43C1">
        <w:rPr>
          <w:rFonts w:ascii="Times New Roman" w:hAnsi="Times New Roman" w:cs="Times New Roman"/>
        </w:rPr>
        <w:t xml:space="preserve">MJ Han, </w:t>
      </w:r>
      <w:r w:rsidR="00413683">
        <w:rPr>
          <w:rFonts w:ascii="Times New Roman" w:hAnsi="Times New Roman" w:cs="Times New Roman"/>
        </w:rPr>
        <w:t xml:space="preserve">Eric Kurt, </w:t>
      </w:r>
      <w:r w:rsidR="00413683" w:rsidRPr="00FC43C1">
        <w:rPr>
          <w:rFonts w:ascii="Times New Roman" w:hAnsi="Times New Roman" w:cs="Times New Roman"/>
        </w:rPr>
        <w:t xml:space="preserve">John Laskowski, </w:t>
      </w:r>
      <w:r w:rsidR="00811AA6" w:rsidRPr="00FC43C1">
        <w:rPr>
          <w:rFonts w:ascii="Times New Roman" w:hAnsi="Times New Roman" w:cs="Times New Roman"/>
        </w:rPr>
        <w:t>Mary Laskowski</w:t>
      </w:r>
      <w:r w:rsidR="00811AA6">
        <w:rPr>
          <w:rFonts w:ascii="Times New Roman" w:hAnsi="Times New Roman" w:cs="Times New Roman"/>
        </w:rPr>
        <w:t xml:space="preserve">, </w:t>
      </w:r>
      <w:r w:rsidR="00B606F3" w:rsidRPr="00FC43C1">
        <w:rPr>
          <w:rFonts w:ascii="Times New Roman" w:hAnsi="Times New Roman" w:cs="Times New Roman"/>
        </w:rPr>
        <w:t>Bill Mischo</w:t>
      </w:r>
      <w:r w:rsidR="00B606F3">
        <w:rPr>
          <w:rFonts w:ascii="Times New Roman" w:hAnsi="Times New Roman" w:cs="Times New Roman"/>
        </w:rPr>
        <w:t xml:space="preserve">, </w:t>
      </w:r>
      <w:r w:rsidR="00E80E84" w:rsidRPr="00FC43C1">
        <w:rPr>
          <w:rFonts w:ascii="Times New Roman" w:hAnsi="Times New Roman" w:cs="Times New Roman"/>
        </w:rPr>
        <w:t xml:space="preserve">Michael Norman, </w:t>
      </w:r>
      <w:r w:rsidR="00B606F3" w:rsidRPr="00FC43C1">
        <w:rPr>
          <w:rFonts w:ascii="Times New Roman" w:hAnsi="Times New Roman" w:cs="Times New Roman"/>
        </w:rPr>
        <w:t xml:space="preserve">Chris Prom, </w:t>
      </w:r>
      <w:r w:rsidR="00E80E84" w:rsidRPr="00FC43C1">
        <w:rPr>
          <w:rFonts w:ascii="Times New Roman" w:hAnsi="Times New Roman" w:cs="Times New Roman"/>
        </w:rPr>
        <w:t>Kyle Rimkus</w:t>
      </w:r>
      <w:r w:rsidR="00E80E84" w:rsidRPr="00FC43C1">
        <w:rPr>
          <w:rFonts w:ascii="Times New Roman" w:hAnsi="Times New Roman" w:cs="Times New Roman"/>
        </w:rPr>
        <w:t xml:space="preserve"> </w:t>
      </w:r>
      <w:r w:rsidR="00413683" w:rsidRPr="00FC43C1">
        <w:rPr>
          <w:rFonts w:ascii="Times New Roman" w:hAnsi="Times New Roman" w:cs="Times New Roman"/>
        </w:rPr>
        <w:t>Wendy Shelburne</w:t>
      </w:r>
      <w:r w:rsidR="00413683">
        <w:rPr>
          <w:rFonts w:ascii="Times New Roman" w:hAnsi="Times New Roman" w:cs="Times New Roman"/>
        </w:rPr>
        <w:t xml:space="preserve">, </w:t>
      </w:r>
      <w:r w:rsidR="00976E96" w:rsidRPr="00FC43C1">
        <w:rPr>
          <w:rFonts w:ascii="Times New Roman" w:hAnsi="Times New Roman" w:cs="Times New Roman"/>
        </w:rPr>
        <w:t>Tom Teper,</w:t>
      </w:r>
      <w:r w:rsidR="0050621D">
        <w:rPr>
          <w:rFonts w:ascii="Times New Roman" w:hAnsi="Times New Roman" w:cs="Times New Roman"/>
        </w:rPr>
        <w:t xml:space="preserve"> Tracy Tolliver</w:t>
      </w:r>
      <w:r w:rsidR="00811AA6">
        <w:rPr>
          <w:rFonts w:ascii="Times New Roman" w:hAnsi="Times New Roman" w:cs="Times New Roman"/>
        </w:rPr>
        <w:t>, Angela Waarala</w:t>
      </w:r>
    </w:p>
    <w:p w14:paraId="6068E6C6" w14:textId="77777777" w:rsidR="007560BF" w:rsidRPr="007560BF" w:rsidRDefault="007560BF" w:rsidP="008B63BF">
      <w:pPr>
        <w:pStyle w:val="NoSpacing"/>
        <w:rPr>
          <w:rFonts w:ascii="Times New Roman" w:hAnsi="Times New Roman" w:cs="Times New Roman"/>
          <w:sz w:val="12"/>
          <w:szCs w:val="12"/>
        </w:rPr>
      </w:pPr>
    </w:p>
    <w:p w14:paraId="0BA2C97D" w14:textId="77777777" w:rsidR="002E7093" w:rsidRPr="00F242F7" w:rsidRDefault="002E7093" w:rsidP="008B63BF">
      <w:pPr>
        <w:pStyle w:val="NoSpacing"/>
        <w:rPr>
          <w:rFonts w:ascii="Times New Roman" w:hAnsi="Times New Roman" w:cs="Times New Roman"/>
          <w:sz w:val="8"/>
          <w:szCs w:val="8"/>
        </w:rPr>
      </w:pPr>
    </w:p>
    <w:p w14:paraId="1D23221A" w14:textId="2BD71550" w:rsidR="00645F93" w:rsidRDefault="00645F93" w:rsidP="008B63BF">
      <w:pPr>
        <w:pStyle w:val="NoSpacing"/>
        <w:rPr>
          <w:rFonts w:ascii="Times New Roman" w:hAnsi="Times New Roman" w:cs="Times New Roman"/>
        </w:rPr>
      </w:pPr>
      <w:r w:rsidRPr="00F242F7">
        <w:rPr>
          <w:rFonts w:ascii="Times New Roman" w:hAnsi="Times New Roman" w:cs="Times New Roman"/>
          <w:b/>
          <w:bCs/>
          <w:sz w:val="24"/>
          <w:szCs w:val="24"/>
        </w:rPr>
        <w:t>Notetaker:</w:t>
      </w:r>
      <w:r w:rsidRPr="00F242F7">
        <w:rPr>
          <w:rFonts w:ascii="Times New Roman" w:hAnsi="Times New Roman" w:cs="Times New Roman"/>
          <w:sz w:val="24"/>
          <w:szCs w:val="24"/>
        </w:rPr>
        <w:t xml:space="preserve"> </w:t>
      </w:r>
      <w:r w:rsidRPr="00FC43C1">
        <w:rPr>
          <w:rFonts w:ascii="Times New Roman" w:hAnsi="Times New Roman" w:cs="Times New Roman"/>
        </w:rPr>
        <w:t xml:space="preserve">Wendy </w:t>
      </w:r>
      <w:r w:rsidR="00E80E84">
        <w:rPr>
          <w:rFonts w:ascii="Times New Roman" w:hAnsi="Times New Roman" w:cs="Times New Roman"/>
        </w:rPr>
        <w:t>Mintz</w:t>
      </w:r>
    </w:p>
    <w:p w14:paraId="0AAE7072" w14:textId="611C77D7" w:rsidR="00645F93" w:rsidRPr="006929A1" w:rsidRDefault="00645F93" w:rsidP="008B63BF">
      <w:pPr>
        <w:pStyle w:val="NoSpacing"/>
        <w:rPr>
          <w:rFonts w:ascii="Times New Roman" w:hAnsi="Times New Roman" w:cs="Times New Roman"/>
          <w:sz w:val="12"/>
          <w:szCs w:val="12"/>
        </w:rPr>
      </w:pPr>
    </w:p>
    <w:p w14:paraId="74F66703" w14:textId="77777777" w:rsidR="006D1255" w:rsidRPr="002528E8" w:rsidRDefault="00370DF4" w:rsidP="008B63BF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2528E8">
        <w:rPr>
          <w:rFonts w:ascii="Times New Roman" w:hAnsi="Times New Roman" w:cs="Times New Roman"/>
          <w:b/>
          <w:sz w:val="24"/>
          <w:szCs w:val="24"/>
        </w:rPr>
        <w:t>Agenda and Minutes</w:t>
      </w:r>
    </w:p>
    <w:p w14:paraId="2BDAC784" w14:textId="1AA48279" w:rsidR="00534212" w:rsidRDefault="00976E96" w:rsidP="008B63BF">
      <w:pPr>
        <w:pStyle w:val="NoSpacing"/>
        <w:rPr>
          <w:rFonts w:ascii="Times New Roman" w:hAnsi="Times New Roman" w:cs="Times New Roman"/>
        </w:rPr>
      </w:pPr>
      <w:r w:rsidRPr="00FC43C1">
        <w:rPr>
          <w:rFonts w:ascii="Times New Roman" w:hAnsi="Times New Roman" w:cs="Times New Roman"/>
        </w:rPr>
        <w:t>Tom Teper</w:t>
      </w:r>
      <w:r w:rsidR="00370DF4" w:rsidRPr="00FC43C1">
        <w:rPr>
          <w:rFonts w:ascii="Times New Roman" w:hAnsi="Times New Roman" w:cs="Times New Roman"/>
        </w:rPr>
        <w:t xml:space="preserve"> opened the meeting</w:t>
      </w:r>
      <w:r w:rsidR="00514DAE" w:rsidRPr="00FC43C1">
        <w:rPr>
          <w:rFonts w:ascii="Times New Roman" w:hAnsi="Times New Roman" w:cs="Times New Roman"/>
        </w:rPr>
        <w:t xml:space="preserve"> asking for approval of the </w:t>
      </w:r>
      <w:r w:rsidR="00E80E84">
        <w:rPr>
          <w:rFonts w:ascii="Times New Roman" w:hAnsi="Times New Roman" w:cs="Times New Roman"/>
        </w:rPr>
        <w:t>January</w:t>
      </w:r>
      <w:r w:rsidR="002D693D">
        <w:rPr>
          <w:rFonts w:ascii="Times New Roman" w:hAnsi="Times New Roman" w:cs="Times New Roman"/>
        </w:rPr>
        <w:t xml:space="preserve"> </w:t>
      </w:r>
      <w:r w:rsidR="00514DAE" w:rsidRPr="00FC43C1">
        <w:rPr>
          <w:rFonts w:ascii="Times New Roman" w:hAnsi="Times New Roman" w:cs="Times New Roman"/>
        </w:rPr>
        <w:t>agenda</w:t>
      </w:r>
      <w:r w:rsidR="00013261">
        <w:rPr>
          <w:rFonts w:ascii="Times New Roman" w:hAnsi="Times New Roman" w:cs="Times New Roman"/>
        </w:rPr>
        <w:t>, and</w:t>
      </w:r>
      <w:r w:rsidR="00941052">
        <w:rPr>
          <w:rFonts w:ascii="Times New Roman" w:hAnsi="Times New Roman" w:cs="Times New Roman"/>
        </w:rPr>
        <w:t xml:space="preserve"> </w:t>
      </w:r>
      <w:r w:rsidR="00E80E84">
        <w:rPr>
          <w:rFonts w:ascii="Times New Roman" w:hAnsi="Times New Roman" w:cs="Times New Roman"/>
        </w:rPr>
        <w:t>November</w:t>
      </w:r>
      <w:r w:rsidR="00013261">
        <w:rPr>
          <w:rFonts w:ascii="Times New Roman" w:hAnsi="Times New Roman" w:cs="Times New Roman"/>
        </w:rPr>
        <w:t xml:space="preserve"> minutes</w:t>
      </w:r>
      <w:r w:rsidR="006E6354" w:rsidRPr="00FC43C1">
        <w:rPr>
          <w:rFonts w:ascii="Times New Roman" w:hAnsi="Times New Roman" w:cs="Times New Roman"/>
        </w:rPr>
        <w:t>.</w:t>
      </w:r>
      <w:r w:rsidR="00514DAE" w:rsidRPr="00FC43C1">
        <w:rPr>
          <w:rFonts w:ascii="Times New Roman" w:hAnsi="Times New Roman" w:cs="Times New Roman"/>
        </w:rPr>
        <w:t xml:space="preserve">  </w:t>
      </w:r>
      <w:r w:rsidRPr="00FC43C1">
        <w:rPr>
          <w:rFonts w:ascii="Times New Roman" w:hAnsi="Times New Roman" w:cs="Times New Roman"/>
        </w:rPr>
        <w:t>Agenda</w:t>
      </w:r>
      <w:r w:rsidR="00013261">
        <w:rPr>
          <w:rFonts w:ascii="Times New Roman" w:hAnsi="Times New Roman" w:cs="Times New Roman"/>
        </w:rPr>
        <w:t xml:space="preserve"> </w:t>
      </w:r>
      <w:r w:rsidR="002D693D">
        <w:rPr>
          <w:rFonts w:ascii="Times New Roman" w:hAnsi="Times New Roman" w:cs="Times New Roman"/>
        </w:rPr>
        <w:t>and minutes unanimously approved.</w:t>
      </w:r>
      <w:r w:rsidR="00983EAB" w:rsidRPr="00FC43C1">
        <w:rPr>
          <w:rFonts w:ascii="Times New Roman" w:hAnsi="Times New Roman" w:cs="Times New Roman"/>
        </w:rPr>
        <w:t xml:space="preserve"> </w:t>
      </w:r>
    </w:p>
    <w:p w14:paraId="72319182" w14:textId="72A80BBB" w:rsidR="00013261" w:rsidRPr="008E6D3D" w:rsidRDefault="00013261" w:rsidP="008B63BF">
      <w:pPr>
        <w:pStyle w:val="NoSpacing"/>
        <w:rPr>
          <w:rFonts w:ascii="Times New Roman" w:hAnsi="Times New Roman" w:cs="Times New Roman"/>
          <w:sz w:val="12"/>
          <w:szCs w:val="12"/>
        </w:rPr>
      </w:pPr>
    </w:p>
    <w:p w14:paraId="38A74DC5" w14:textId="4EBBF3D3" w:rsidR="006E1A08" w:rsidRPr="00C61F1F" w:rsidRDefault="006E1A08" w:rsidP="00714260">
      <w:pPr>
        <w:pStyle w:val="BodyText"/>
        <w:spacing w:before="52" w:line="259" w:lineRule="auto"/>
        <w:ind w:left="0" w:right="107" w:firstLine="0"/>
        <w:rPr>
          <w:rFonts w:ascii="Times New Roman" w:hAnsi="Times New Roman" w:cs="Times New Roman"/>
          <w:b/>
          <w:sz w:val="28"/>
          <w:szCs w:val="28"/>
        </w:rPr>
      </w:pPr>
      <w:r w:rsidRPr="00C61F1F">
        <w:rPr>
          <w:rFonts w:ascii="Times New Roman" w:hAnsi="Times New Roman" w:cs="Times New Roman"/>
          <w:b/>
          <w:sz w:val="28"/>
          <w:szCs w:val="28"/>
        </w:rPr>
        <w:t>Quarterly Working Group Reports</w:t>
      </w:r>
    </w:p>
    <w:p w14:paraId="26F7FD95" w14:textId="65B83BF0" w:rsidR="005045CE" w:rsidRDefault="00E80E84" w:rsidP="005045CE">
      <w:pPr>
        <w:pStyle w:val="NoSpacing"/>
        <w:ind w:left="-288" w:firstLine="300"/>
        <w:rPr>
          <w:rFonts w:ascii="Times New Roman" w:hAnsi="Times New Roman" w:cs="Times New Roman"/>
          <w:sz w:val="24"/>
          <w:szCs w:val="24"/>
        </w:rPr>
      </w:pPr>
      <w:bookmarkStart w:id="0" w:name="_gjdgxs" w:colFirst="0" w:colLast="0"/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>Cataloging and Metadata</w:t>
      </w:r>
      <w:r w:rsidR="005045CE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MJ Han</w:t>
      </w:r>
    </w:p>
    <w:p w14:paraId="23B6C5B5" w14:textId="77777777" w:rsidR="00E80E84" w:rsidRPr="00891754" w:rsidRDefault="00E80E84" w:rsidP="00E80E84">
      <w:pPr>
        <w:pStyle w:val="ListParagraph"/>
        <w:widowControl/>
        <w:numPr>
          <w:ilvl w:val="0"/>
          <w:numId w:val="16"/>
        </w:numPr>
        <w:tabs>
          <w:tab w:val="left" w:pos="360"/>
          <w:tab w:val="left" w:pos="450"/>
        </w:tabs>
        <w:autoSpaceDE/>
        <w:autoSpaceDN/>
        <w:contextualSpacing/>
        <w:textAlignment w:val="baseline"/>
        <w:rPr>
          <w:rFonts w:eastAsia="Times New Roman"/>
          <w:color w:val="222222"/>
          <w:sz w:val="22"/>
          <w:szCs w:val="22"/>
        </w:rPr>
      </w:pPr>
      <w:r w:rsidRPr="00891754">
        <w:rPr>
          <w:rFonts w:eastAsia="Times New Roman"/>
          <w:color w:val="222222"/>
          <w:sz w:val="22"/>
          <w:szCs w:val="22"/>
        </w:rPr>
        <w:t>Changes of Library of Congress Subject Headings (LCSH) Aliens and related terms.</w:t>
      </w:r>
    </w:p>
    <w:p w14:paraId="35CB8653" w14:textId="77777777" w:rsidR="00E80E84" w:rsidRPr="00891754" w:rsidRDefault="00E80E84" w:rsidP="00E80E84">
      <w:pPr>
        <w:pStyle w:val="ListParagraph"/>
        <w:widowControl/>
        <w:numPr>
          <w:ilvl w:val="1"/>
          <w:numId w:val="16"/>
        </w:numPr>
        <w:tabs>
          <w:tab w:val="left" w:pos="360"/>
          <w:tab w:val="left" w:pos="450"/>
        </w:tabs>
        <w:autoSpaceDE/>
        <w:autoSpaceDN/>
        <w:contextualSpacing/>
        <w:textAlignment w:val="baseline"/>
        <w:rPr>
          <w:rFonts w:eastAsia="Times New Roman"/>
          <w:color w:val="222222"/>
          <w:sz w:val="22"/>
          <w:szCs w:val="22"/>
        </w:rPr>
      </w:pPr>
      <w:r w:rsidRPr="00891754">
        <w:rPr>
          <w:rFonts w:eastAsia="Times New Roman"/>
          <w:color w:val="222222"/>
          <w:sz w:val="22"/>
          <w:szCs w:val="22"/>
        </w:rPr>
        <w:t>The Library of Congress finally made the official changes in LCSH for those Aliens and related terms on November 30.</w:t>
      </w:r>
    </w:p>
    <w:p w14:paraId="5BECE243" w14:textId="77777777" w:rsidR="00E80E84" w:rsidRPr="00891754" w:rsidRDefault="00E80E84" w:rsidP="00E80E84">
      <w:pPr>
        <w:pStyle w:val="ListParagraph"/>
        <w:widowControl/>
        <w:numPr>
          <w:ilvl w:val="1"/>
          <w:numId w:val="16"/>
        </w:numPr>
        <w:tabs>
          <w:tab w:val="left" w:pos="360"/>
          <w:tab w:val="left" w:pos="450"/>
        </w:tabs>
        <w:autoSpaceDE/>
        <w:autoSpaceDN/>
        <w:contextualSpacing/>
        <w:textAlignment w:val="baseline"/>
        <w:rPr>
          <w:rFonts w:eastAsia="Times New Roman"/>
          <w:color w:val="222222"/>
          <w:sz w:val="22"/>
          <w:szCs w:val="22"/>
        </w:rPr>
      </w:pPr>
      <w:r w:rsidRPr="00891754">
        <w:rPr>
          <w:rFonts w:eastAsia="Times New Roman"/>
          <w:color w:val="222222"/>
          <w:sz w:val="22"/>
          <w:szCs w:val="22"/>
        </w:rPr>
        <w:t xml:space="preserve">OCLC announced on December 9 that it has updated those terms to appropriate ones in </w:t>
      </w:r>
      <w:proofErr w:type="spellStart"/>
      <w:r w:rsidRPr="00891754">
        <w:rPr>
          <w:rFonts w:eastAsia="Times New Roman"/>
          <w:color w:val="222222"/>
          <w:sz w:val="22"/>
          <w:szCs w:val="22"/>
        </w:rPr>
        <w:t>WorldCat</w:t>
      </w:r>
      <w:proofErr w:type="spellEnd"/>
      <w:r w:rsidRPr="00891754">
        <w:rPr>
          <w:rFonts w:eastAsia="Times New Roman"/>
          <w:color w:val="222222"/>
          <w:sz w:val="22"/>
          <w:szCs w:val="22"/>
        </w:rPr>
        <w:t>.</w:t>
      </w:r>
    </w:p>
    <w:p w14:paraId="29B10274" w14:textId="77777777" w:rsidR="00E80E84" w:rsidRPr="00891754" w:rsidRDefault="00E80E84" w:rsidP="00E80E84">
      <w:pPr>
        <w:pStyle w:val="ListParagraph"/>
        <w:widowControl/>
        <w:numPr>
          <w:ilvl w:val="1"/>
          <w:numId w:val="16"/>
        </w:numPr>
        <w:tabs>
          <w:tab w:val="left" w:pos="360"/>
          <w:tab w:val="left" w:pos="450"/>
        </w:tabs>
        <w:autoSpaceDE/>
        <w:autoSpaceDN/>
        <w:contextualSpacing/>
        <w:textAlignment w:val="baseline"/>
        <w:rPr>
          <w:rFonts w:eastAsia="Times New Roman"/>
          <w:color w:val="222222"/>
          <w:sz w:val="22"/>
          <w:szCs w:val="22"/>
        </w:rPr>
      </w:pPr>
      <w:r w:rsidRPr="00891754">
        <w:rPr>
          <w:rFonts w:eastAsia="Times New Roman"/>
          <w:color w:val="222222"/>
          <w:sz w:val="22"/>
          <w:szCs w:val="22"/>
        </w:rPr>
        <w:t xml:space="preserve">OCLC has been updating other terms for a while, such as, including </w:t>
      </w:r>
    </w:p>
    <w:p w14:paraId="06B7D504" w14:textId="77777777" w:rsidR="00E80E84" w:rsidRPr="00891754" w:rsidRDefault="00E80E84" w:rsidP="00E80E84">
      <w:pPr>
        <w:pStyle w:val="ListParagraph"/>
        <w:widowControl/>
        <w:numPr>
          <w:ilvl w:val="2"/>
          <w:numId w:val="16"/>
        </w:numPr>
        <w:tabs>
          <w:tab w:val="left" w:pos="360"/>
          <w:tab w:val="left" w:pos="450"/>
        </w:tabs>
        <w:autoSpaceDE/>
        <w:autoSpaceDN/>
        <w:contextualSpacing/>
        <w:textAlignment w:val="baseline"/>
        <w:rPr>
          <w:rFonts w:eastAsia="Times New Roman"/>
          <w:color w:val="222222"/>
          <w:sz w:val="22"/>
          <w:szCs w:val="22"/>
        </w:rPr>
      </w:pPr>
      <w:r w:rsidRPr="00891754">
        <w:rPr>
          <w:rFonts w:eastAsia="Times New Roman"/>
          <w:color w:val="222222"/>
          <w:sz w:val="22"/>
          <w:szCs w:val="22"/>
        </w:rPr>
        <w:t>Aged -&gt; Older people</w:t>
      </w:r>
    </w:p>
    <w:p w14:paraId="5573A8C2" w14:textId="77777777" w:rsidR="00E80E84" w:rsidRPr="00891754" w:rsidRDefault="00E80E84" w:rsidP="00E80E84">
      <w:pPr>
        <w:pStyle w:val="ListParagraph"/>
        <w:widowControl/>
        <w:numPr>
          <w:ilvl w:val="2"/>
          <w:numId w:val="16"/>
        </w:numPr>
        <w:tabs>
          <w:tab w:val="left" w:pos="360"/>
          <w:tab w:val="left" w:pos="450"/>
        </w:tabs>
        <w:autoSpaceDE/>
        <w:autoSpaceDN/>
        <w:contextualSpacing/>
        <w:textAlignment w:val="baseline"/>
        <w:rPr>
          <w:rFonts w:eastAsia="Times New Roman"/>
          <w:color w:val="222222"/>
          <w:sz w:val="22"/>
          <w:szCs w:val="22"/>
        </w:rPr>
      </w:pPr>
      <w:r w:rsidRPr="00891754">
        <w:rPr>
          <w:rFonts w:eastAsia="Times New Roman"/>
          <w:color w:val="222222"/>
          <w:sz w:val="22"/>
          <w:szCs w:val="22"/>
        </w:rPr>
        <w:t xml:space="preserve"> Handicapped children -&gt; Children with disabilities</w:t>
      </w:r>
    </w:p>
    <w:p w14:paraId="511DFE0E" w14:textId="77777777" w:rsidR="00E80E84" w:rsidRPr="00891754" w:rsidRDefault="00E80E84" w:rsidP="00E80E84">
      <w:pPr>
        <w:pStyle w:val="ListParagraph"/>
        <w:tabs>
          <w:tab w:val="left" w:pos="360"/>
          <w:tab w:val="left" w:pos="450"/>
        </w:tabs>
        <w:ind w:left="2160"/>
        <w:textAlignment w:val="baseline"/>
        <w:rPr>
          <w:rFonts w:eastAsia="Times New Roman"/>
          <w:color w:val="222222"/>
          <w:sz w:val="8"/>
          <w:szCs w:val="8"/>
        </w:rPr>
      </w:pPr>
    </w:p>
    <w:p w14:paraId="06A8484A" w14:textId="77777777" w:rsidR="00E80E84" w:rsidRPr="00891754" w:rsidRDefault="00E80E84" w:rsidP="00E80E84">
      <w:pPr>
        <w:pStyle w:val="ListParagraph"/>
        <w:widowControl/>
        <w:numPr>
          <w:ilvl w:val="0"/>
          <w:numId w:val="16"/>
        </w:numPr>
        <w:tabs>
          <w:tab w:val="left" w:pos="360"/>
        </w:tabs>
        <w:autoSpaceDE/>
        <w:autoSpaceDN/>
        <w:contextualSpacing/>
        <w:textAlignment w:val="baseline"/>
        <w:rPr>
          <w:rFonts w:eastAsia="Times New Roman"/>
          <w:sz w:val="18"/>
          <w:szCs w:val="18"/>
        </w:rPr>
      </w:pPr>
      <w:hyperlink r:id="rId7" w:tgtFrame="_blank" w:history="1">
        <w:r w:rsidRPr="00891754">
          <w:rPr>
            <w:rFonts w:eastAsia="Times New Roman"/>
            <w:color w:val="0563C1"/>
            <w:sz w:val="22"/>
            <w:szCs w:val="22"/>
            <w:u w:val="single"/>
          </w:rPr>
          <w:t>I-Share Alma Title Count Reduction project</w:t>
        </w:r>
      </w:hyperlink>
      <w:r w:rsidRPr="00891754">
        <w:rPr>
          <w:rFonts w:eastAsia="Times New Roman"/>
          <w:color w:val="222222"/>
          <w:sz w:val="22"/>
          <w:szCs w:val="22"/>
        </w:rPr>
        <w:t> </w:t>
      </w:r>
    </w:p>
    <w:p w14:paraId="00E9F343" w14:textId="77777777" w:rsidR="00E80E84" w:rsidRPr="00891754" w:rsidRDefault="00E80E84" w:rsidP="00E80E84">
      <w:pPr>
        <w:pStyle w:val="ListParagraph"/>
        <w:widowControl/>
        <w:numPr>
          <w:ilvl w:val="1"/>
          <w:numId w:val="16"/>
        </w:numPr>
        <w:tabs>
          <w:tab w:val="left" w:pos="360"/>
        </w:tabs>
        <w:autoSpaceDE/>
        <w:autoSpaceDN/>
        <w:contextualSpacing/>
        <w:textAlignment w:val="baseline"/>
        <w:rPr>
          <w:rFonts w:eastAsia="Times New Roman"/>
          <w:sz w:val="18"/>
          <w:szCs w:val="18"/>
        </w:rPr>
      </w:pPr>
      <w:r w:rsidRPr="00891754">
        <w:rPr>
          <w:rFonts w:eastAsia="Times New Roman"/>
          <w:color w:val="222222"/>
          <w:sz w:val="22"/>
          <w:szCs w:val="22"/>
        </w:rPr>
        <w:t>CARLI bibliographic records in Alma should be under 46M – All CARLI institutions need to work together to get the number down in that range. </w:t>
      </w:r>
    </w:p>
    <w:p w14:paraId="2A26038B" w14:textId="77777777" w:rsidR="00E80E84" w:rsidRPr="00891754" w:rsidRDefault="00E80E84" w:rsidP="00E80E84">
      <w:pPr>
        <w:pStyle w:val="ListParagraph"/>
        <w:widowControl/>
        <w:numPr>
          <w:ilvl w:val="1"/>
          <w:numId w:val="16"/>
        </w:numPr>
        <w:tabs>
          <w:tab w:val="left" w:pos="360"/>
        </w:tabs>
        <w:autoSpaceDE/>
        <w:autoSpaceDN/>
        <w:contextualSpacing/>
        <w:textAlignment w:val="baseline"/>
        <w:rPr>
          <w:rFonts w:eastAsia="Times New Roman"/>
          <w:sz w:val="18"/>
          <w:szCs w:val="18"/>
        </w:rPr>
      </w:pPr>
      <w:r w:rsidRPr="00891754">
        <w:rPr>
          <w:rFonts w:eastAsia="Times New Roman"/>
          <w:color w:val="222222"/>
          <w:sz w:val="22"/>
          <w:szCs w:val="22"/>
        </w:rPr>
        <w:t>Work with the orders identified on the list </w:t>
      </w:r>
    </w:p>
    <w:p w14:paraId="0F62B9CD" w14:textId="77777777" w:rsidR="00E80E84" w:rsidRPr="00891754" w:rsidRDefault="00E80E84" w:rsidP="00E80E84">
      <w:pPr>
        <w:pStyle w:val="ListParagraph"/>
        <w:widowControl/>
        <w:numPr>
          <w:ilvl w:val="2"/>
          <w:numId w:val="16"/>
        </w:numPr>
        <w:tabs>
          <w:tab w:val="left" w:pos="360"/>
        </w:tabs>
        <w:autoSpaceDE/>
        <w:autoSpaceDN/>
        <w:contextualSpacing/>
        <w:textAlignment w:val="baseline"/>
        <w:rPr>
          <w:rFonts w:eastAsia="Times New Roman"/>
          <w:sz w:val="18"/>
          <w:szCs w:val="18"/>
        </w:rPr>
      </w:pPr>
      <w:r w:rsidRPr="00891754">
        <w:rPr>
          <w:rFonts w:eastAsia="Times New Roman"/>
          <w:color w:val="222222"/>
          <w:sz w:val="22"/>
          <w:szCs w:val="22"/>
        </w:rPr>
        <w:t xml:space="preserve">Completed: </w:t>
      </w:r>
    </w:p>
    <w:p w14:paraId="597EA555" w14:textId="77777777" w:rsidR="00E80E84" w:rsidRPr="00891754" w:rsidRDefault="00E80E84" w:rsidP="00E80E84">
      <w:pPr>
        <w:pStyle w:val="ListParagraph"/>
        <w:widowControl/>
        <w:numPr>
          <w:ilvl w:val="3"/>
          <w:numId w:val="16"/>
        </w:numPr>
        <w:tabs>
          <w:tab w:val="left" w:pos="360"/>
        </w:tabs>
        <w:autoSpaceDE/>
        <w:autoSpaceDN/>
        <w:contextualSpacing/>
        <w:textAlignment w:val="baseline"/>
        <w:rPr>
          <w:rFonts w:eastAsia="Times New Roman"/>
          <w:sz w:val="18"/>
          <w:szCs w:val="18"/>
        </w:rPr>
      </w:pPr>
      <w:r w:rsidRPr="00891754">
        <w:rPr>
          <w:rFonts w:eastAsia="Times New Roman"/>
          <w:color w:val="222222"/>
          <w:sz w:val="22"/>
          <w:szCs w:val="22"/>
        </w:rPr>
        <w:t>Free e-collection </w:t>
      </w:r>
    </w:p>
    <w:p w14:paraId="6A998462" w14:textId="77777777" w:rsidR="00E80E84" w:rsidRPr="00891754" w:rsidRDefault="00E80E84" w:rsidP="00E80E84">
      <w:pPr>
        <w:pStyle w:val="ListParagraph"/>
        <w:widowControl/>
        <w:numPr>
          <w:ilvl w:val="3"/>
          <w:numId w:val="16"/>
        </w:numPr>
        <w:tabs>
          <w:tab w:val="left" w:pos="360"/>
        </w:tabs>
        <w:autoSpaceDE/>
        <w:autoSpaceDN/>
        <w:contextualSpacing/>
        <w:textAlignment w:val="baseline"/>
        <w:rPr>
          <w:rFonts w:eastAsia="Times New Roman"/>
          <w:sz w:val="18"/>
          <w:szCs w:val="18"/>
        </w:rPr>
      </w:pPr>
      <w:r w:rsidRPr="00891754">
        <w:rPr>
          <w:rFonts w:eastAsia="Times New Roman"/>
          <w:color w:val="222222"/>
          <w:sz w:val="22"/>
          <w:szCs w:val="22"/>
        </w:rPr>
        <w:t>MMSIDs with no inventory (no bound with relationships and open POL) - deleted more than 30,000 records  </w:t>
      </w:r>
    </w:p>
    <w:p w14:paraId="1E78854F" w14:textId="77777777" w:rsidR="00E80E84" w:rsidRPr="00891754" w:rsidRDefault="00E80E84" w:rsidP="00E80E84">
      <w:pPr>
        <w:pStyle w:val="ListParagraph"/>
        <w:widowControl/>
        <w:numPr>
          <w:ilvl w:val="2"/>
          <w:numId w:val="16"/>
        </w:numPr>
        <w:tabs>
          <w:tab w:val="left" w:pos="360"/>
        </w:tabs>
        <w:autoSpaceDE/>
        <w:autoSpaceDN/>
        <w:contextualSpacing/>
        <w:textAlignment w:val="baseline"/>
        <w:rPr>
          <w:rFonts w:eastAsia="Times New Roman"/>
          <w:sz w:val="18"/>
          <w:szCs w:val="18"/>
        </w:rPr>
      </w:pPr>
      <w:r w:rsidRPr="00891754">
        <w:rPr>
          <w:rFonts w:eastAsia="Times New Roman"/>
          <w:color w:val="222222"/>
          <w:sz w:val="22"/>
          <w:szCs w:val="22"/>
        </w:rPr>
        <w:t>Move into other areas – duplicated records, merging records with related OCLC records.  </w:t>
      </w:r>
    </w:p>
    <w:p w14:paraId="109EFC26" w14:textId="77777777" w:rsidR="00E80E84" w:rsidRPr="00891754" w:rsidRDefault="00E80E84" w:rsidP="00E80E84">
      <w:pPr>
        <w:pStyle w:val="ListParagraph"/>
        <w:tabs>
          <w:tab w:val="left" w:pos="360"/>
        </w:tabs>
        <w:ind w:left="2160"/>
        <w:textAlignment w:val="baseline"/>
        <w:rPr>
          <w:rFonts w:eastAsia="Times New Roman"/>
          <w:sz w:val="8"/>
          <w:szCs w:val="8"/>
        </w:rPr>
      </w:pPr>
    </w:p>
    <w:p w14:paraId="3E3BE61E" w14:textId="77777777" w:rsidR="00E80E84" w:rsidRPr="00891754" w:rsidRDefault="00E80E84" w:rsidP="00E80E84">
      <w:pPr>
        <w:pStyle w:val="ListParagraph"/>
        <w:widowControl/>
        <w:numPr>
          <w:ilvl w:val="0"/>
          <w:numId w:val="16"/>
        </w:numPr>
        <w:tabs>
          <w:tab w:val="left" w:pos="360"/>
        </w:tabs>
        <w:autoSpaceDE/>
        <w:autoSpaceDN/>
        <w:contextualSpacing/>
        <w:textAlignment w:val="baseline"/>
        <w:rPr>
          <w:rFonts w:eastAsia="Times New Roman"/>
          <w:sz w:val="18"/>
          <w:szCs w:val="18"/>
        </w:rPr>
      </w:pPr>
      <w:r w:rsidRPr="00891754">
        <w:rPr>
          <w:rFonts w:eastAsia="Times New Roman"/>
          <w:color w:val="222222"/>
          <w:sz w:val="22"/>
          <w:szCs w:val="22"/>
        </w:rPr>
        <w:t>Best practices for using linking fields </w:t>
      </w:r>
      <w:r w:rsidRPr="00891754">
        <w:rPr>
          <w:rFonts w:eastAsia="Times New Roman"/>
          <w:color w:val="000000" w:themeColor="text1"/>
          <w:sz w:val="22"/>
          <w:szCs w:val="22"/>
        </w:rPr>
        <w:t xml:space="preserve">in “in” analytics cataloging, for example </w:t>
      </w:r>
      <w:r w:rsidRPr="00891754">
        <w:rPr>
          <w:rFonts w:eastAsia="Times New Roman"/>
          <w:color w:val="222222"/>
          <w:sz w:val="22"/>
          <w:szCs w:val="22"/>
        </w:rPr>
        <w:t>cataloging an article in a larger serial issue:  </w:t>
      </w:r>
    </w:p>
    <w:p w14:paraId="1AF7DC1A" w14:textId="77777777" w:rsidR="00E80E84" w:rsidRPr="00891754" w:rsidRDefault="00E80E84" w:rsidP="00E80E84">
      <w:pPr>
        <w:pStyle w:val="ListParagraph"/>
        <w:widowControl/>
        <w:numPr>
          <w:ilvl w:val="1"/>
          <w:numId w:val="16"/>
        </w:numPr>
        <w:tabs>
          <w:tab w:val="left" w:pos="360"/>
        </w:tabs>
        <w:autoSpaceDE/>
        <w:autoSpaceDN/>
        <w:contextualSpacing/>
        <w:textAlignment w:val="baseline"/>
        <w:rPr>
          <w:rFonts w:eastAsia="Times New Roman"/>
          <w:sz w:val="18"/>
          <w:szCs w:val="18"/>
        </w:rPr>
      </w:pPr>
      <w:r w:rsidRPr="00891754">
        <w:rPr>
          <w:rFonts w:eastAsia="Times New Roman"/>
          <w:color w:val="000000" w:themeColor="text1"/>
          <w:sz w:val="22"/>
          <w:szCs w:val="22"/>
        </w:rPr>
        <w:t xml:space="preserve">Continue using the 773 linking field but without the $$x for the ISSN and the $$w for the OCLC number as this trigger the related record link in Alma. </w:t>
      </w:r>
    </w:p>
    <w:p w14:paraId="31C384B3" w14:textId="77777777" w:rsidR="00E80E84" w:rsidRPr="00891754" w:rsidRDefault="00E80E84" w:rsidP="00E80E84">
      <w:pPr>
        <w:pStyle w:val="ListParagraph"/>
        <w:widowControl/>
        <w:numPr>
          <w:ilvl w:val="1"/>
          <w:numId w:val="16"/>
        </w:numPr>
        <w:tabs>
          <w:tab w:val="left" w:pos="360"/>
        </w:tabs>
        <w:autoSpaceDE/>
        <w:autoSpaceDN/>
        <w:contextualSpacing/>
        <w:textAlignment w:val="baseline"/>
        <w:rPr>
          <w:rFonts w:eastAsia="Times New Roman"/>
          <w:sz w:val="18"/>
          <w:szCs w:val="18"/>
        </w:rPr>
      </w:pPr>
      <w:r w:rsidRPr="00891754">
        <w:rPr>
          <w:rFonts w:eastAsia="Times New Roman"/>
          <w:color w:val="000000" w:themeColor="text1"/>
          <w:sz w:val="22"/>
          <w:szCs w:val="22"/>
        </w:rPr>
        <w:t>This generates the display “Is part of” and then the journal title, vol. information etc.</w:t>
      </w:r>
    </w:p>
    <w:p w14:paraId="34C683CC" w14:textId="77777777" w:rsidR="00E80E84" w:rsidRPr="00891754" w:rsidRDefault="00E80E84" w:rsidP="00E80E84">
      <w:pPr>
        <w:pStyle w:val="ListParagraph"/>
        <w:widowControl/>
        <w:numPr>
          <w:ilvl w:val="1"/>
          <w:numId w:val="16"/>
        </w:numPr>
        <w:tabs>
          <w:tab w:val="left" w:pos="360"/>
        </w:tabs>
        <w:autoSpaceDE/>
        <w:autoSpaceDN/>
        <w:contextualSpacing/>
        <w:textAlignment w:val="baseline"/>
        <w:rPr>
          <w:rFonts w:eastAsia="Times New Roman"/>
          <w:sz w:val="18"/>
          <w:szCs w:val="18"/>
        </w:rPr>
      </w:pPr>
      <w:r w:rsidRPr="00891754">
        <w:rPr>
          <w:rFonts w:eastAsia="Times New Roman"/>
          <w:color w:val="000000" w:themeColor="text1"/>
          <w:sz w:val="22"/>
          <w:szCs w:val="22"/>
        </w:rPr>
        <w:t>Display of the subfield $$i should be changed from “Contained in (manifestation)” [per RDA guidelines] to just “Contained in”, which helps users. </w:t>
      </w:r>
    </w:p>
    <w:p w14:paraId="3EBAE880" w14:textId="77777777" w:rsidR="00E80E84" w:rsidRPr="00891754" w:rsidRDefault="00E80E84" w:rsidP="00E80E84">
      <w:pPr>
        <w:pStyle w:val="ListParagraph"/>
        <w:widowControl/>
        <w:numPr>
          <w:ilvl w:val="1"/>
          <w:numId w:val="16"/>
        </w:numPr>
        <w:tabs>
          <w:tab w:val="left" w:pos="360"/>
        </w:tabs>
        <w:autoSpaceDE/>
        <w:autoSpaceDN/>
        <w:contextualSpacing/>
        <w:textAlignment w:val="baseline"/>
        <w:rPr>
          <w:rFonts w:eastAsia="Times New Roman"/>
          <w:sz w:val="18"/>
          <w:szCs w:val="18"/>
        </w:rPr>
      </w:pPr>
      <w:r w:rsidRPr="00891754">
        <w:rPr>
          <w:rFonts w:eastAsia="Times New Roman"/>
          <w:color w:val="000000" w:themeColor="text1"/>
          <w:sz w:val="22"/>
          <w:szCs w:val="22"/>
        </w:rPr>
        <w:t>Example: </w:t>
      </w:r>
      <w:hyperlink r:id="rId8" w:tgtFrame="_blank" w:history="1">
        <w:r w:rsidRPr="00891754">
          <w:rPr>
            <w:rFonts w:eastAsia="Times New Roman"/>
            <w:color w:val="000000" w:themeColor="text1"/>
            <w:sz w:val="22"/>
            <w:szCs w:val="22"/>
            <w:u w:val="single"/>
          </w:rPr>
          <w:t>https://i-share-uiu.primo.exlibrisgroup.com/permalink/01CARLI_UIU/gpjosq/alma99954923332705899</w:t>
        </w:r>
      </w:hyperlink>
      <w:r w:rsidRPr="00891754">
        <w:rPr>
          <w:rFonts w:eastAsia="Times New Roman"/>
          <w:sz w:val="22"/>
          <w:szCs w:val="22"/>
        </w:rPr>
        <w:t> </w:t>
      </w:r>
    </w:p>
    <w:p w14:paraId="2376439A" w14:textId="77777777" w:rsidR="00E80E84" w:rsidRPr="00891754" w:rsidRDefault="00E80E84" w:rsidP="00E80E84">
      <w:pPr>
        <w:pStyle w:val="ListParagraph"/>
        <w:widowControl/>
        <w:numPr>
          <w:ilvl w:val="0"/>
          <w:numId w:val="16"/>
        </w:numPr>
        <w:tabs>
          <w:tab w:val="left" w:pos="360"/>
        </w:tabs>
        <w:autoSpaceDE/>
        <w:autoSpaceDN/>
        <w:contextualSpacing/>
        <w:textAlignment w:val="baseline"/>
        <w:rPr>
          <w:rFonts w:eastAsia="Times New Roman"/>
          <w:sz w:val="18"/>
          <w:szCs w:val="18"/>
        </w:rPr>
      </w:pPr>
      <w:r w:rsidRPr="00891754">
        <w:rPr>
          <w:rFonts w:eastAsia="Times New Roman"/>
          <w:color w:val="222222"/>
          <w:sz w:val="22"/>
          <w:szCs w:val="22"/>
        </w:rPr>
        <w:t xml:space="preserve">Display of the local fields – as those fields are used for the Special Collections materials, it was determined based on the use cases. </w:t>
      </w:r>
    </w:p>
    <w:p w14:paraId="67E05200" w14:textId="77777777" w:rsidR="00E80E84" w:rsidRPr="00E80E84" w:rsidRDefault="00E80E84" w:rsidP="005045CE">
      <w:pPr>
        <w:pStyle w:val="NoSpacing"/>
        <w:ind w:left="-288" w:firstLine="300"/>
        <w:rPr>
          <w:rFonts w:ascii="Times New Roman" w:hAnsi="Times New Roman" w:cs="Times New Roman"/>
          <w:sz w:val="12"/>
          <w:szCs w:val="12"/>
        </w:rPr>
      </w:pPr>
    </w:p>
    <w:p w14:paraId="6B0BEB5B" w14:textId="22256A56" w:rsidR="00565480" w:rsidRDefault="00E80E84" w:rsidP="005045CE">
      <w:pPr>
        <w:pStyle w:val="NoSpacing"/>
        <w:ind w:left="-288" w:firstLine="3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E-Resources</w:t>
      </w:r>
      <w:r w:rsidR="0056548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65480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Wendy Shelburne</w:t>
      </w:r>
    </w:p>
    <w:p w14:paraId="471D3CB4" w14:textId="1276578E" w:rsidR="00E80E84" w:rsidRPr="00061C8C" w:rsidRDefault="00E80E84" w:rsidP="00E80E84">
      <w:pPr>
        <w:rPr>
          <w:rFonts w:ascii="Times New Roman" w:hAnsi="Times New Roman" w:cs="Times New Roman"/>
        </w:rPr>
      </w:pPr>
      <w:r w:rsidRPr="00061C8C">
        <w:rPr>
          <w:rFonts w:ascii="Times New Roman" w:hAnsi="Times New Roman" w:cs="Times New Roman"/>
        </w:rPr>
        <w:t>Since our last report ERWG has met on October 4</w:t>
      </w:r>
      <w:r w:rsidRPr="00061C8C">
        <w:rPr>
          <w:rFonts w:ascii="Times New Roman" w:hAnsi="Times New Roman" w:cs="Times New Roman"/>
          <w:vertAlign w:val="superscript"/>
        </w:rPr>
        <w:t>th</w:t>
      </w:r>
      <w:r w:rsidRPr="00061C8C">
        <w:rPr>
          <w:rFonts w:ascii="Times New Roman" w:hAnsi="Times New Roman" w:cs="Times New Roman"/>
        </w:rPr>
        <w:t>, November 1</w:t>
      </w:r>
      <w:r w:rsidRPr="00061C8C">
        <w:rPr>
          <w:rFonts w:ascii="Times New Roman" w:hAnsi="Times New Roman" w:cs="Times New Roman"/>
          <w:vertAlign w:val="superscript"/>
        </w:rPr>
        <w:t>st</w:t>
      </w:r>
      <w:r w:rsidRPr="00061C8C">
        <w:rPr>
          <w:rFonts w:ascii="Times New Roman" w:hAnsi="Times New Roman" w:cs="Times New Roman"/>
        </w:rPr>
        <w:t>, and December 6</w:t>
      </w:r>
      <w:r w:rsidRPr="00061C8C">
        <w:rPr>
          <w:rFonts w:ascii="Times New Roman" w:hAnsi="Times New Roman" w:cs="Times New Roman"/>
          <w:vertAlign w:val="superscript"/>
        </w:rPr>
        <w:t>th</w:t>
      </w:r>
      <w:r w:rsidRPr="00061C8C">
        <w:rPr>
          <w:rFonts w:ascii="Times New Roman" w:hAnsi="Times New Roman" w:cs="Times New Roman"/>
        </w:rPr>
        <w:t>.  Our January meeting fell on the holiday so we will meet again in Feb</w:t>
      </w:r>
      <w:r>
        <w:rPr>
          <w:rFonts w:ascii="Times New Roman" w:hAnsi="Times New Roman" w:cs="Times New Roman"/>
        </w:rPr>
        <w:t>ru</w:t>
      </w:r>
      <w:r w:rsidRPr="00061C8C">
        <w:rPr>
          <w:rFonts w:ascii="Times New Roman" w:hAnsi="Times New Roman" w:cs="Times New Roman"/>
        </w:rPr>
        <w:t xml:space="preserve">ary. </w:t>
      </w:r>
    </w:p>
    <w:p w14:paraId="2A4275EE" w14:textId="0B917368" w:rsidR="00E80E84" w:rsidRDefault="00E80E84" w:rsidP="00E80E84">
      <w:pPr>
        <w:rPr>
          <w:rFonts w:ascii="Times New Roman" w:hAnsi="Times New Roman" w:cs="Times New Roman"/>
        </w:rPr>
      </w:pPr>
      <w:r w:rsidRPr="00061C8C">
        <w:rPr>
          <w:rFonts w:ascii="Times New Roman" w:hAnsi="Times New Roman" w:cs="Times New Roman"/>
        </w:rPr>
        <w:t xml:space="preserve">In our October meeting we worked on some items related to usage statistics for Esra, discussed the use or persistent ID/targeted ID use in the </w:t>
      </w:r>
      <w:proofErr w:type="spellStart"/>
      <w:r w:rsidRPr="00061C8C">
        <w:rPr>
          <w:rFonts w:ascii="Times New Roman" w:hAnsi="Times New Roman" w:cs="Times New Roman"/>
        </w:rPr>
        <w:t>EZProxy</w:t>
      </w:r>
      <w:proofErr w:type="spellEnd"/>
      <w:r w:rsidRPr="00061C8C">
        <w:rPr>
          <w:rFonts w:ascii="Times New Roman" w:hAnsi="Times New Roman" w:cs="Times New Roman"/>
        </w:rPr>
        <w:t xml:space="preserve"> logging, and reviewed “interested users” and “</w:t>
      </w:r>
      <w:proofErr w:type="spellStart"/>
      <w:r w:rsidRPr="00061C8C">
        <w:rPr>
          <w:rFonts w:ascii="Times New Roman" w:hAnsi="Times New Roman" w:cs="Times New Roman"/>
        </w:rPr>
        <w:t>ebook</w:t>
      </w:r>
      <w:proofErr w:type="spellEnd"/>
      <w:r w:rsidRPr="00061C8C">
        <w:rPr>
          <w:rFonts w:ascii="Times New Roman" w:hAnsi="Times New Roman" w:cs="Times New Roman"/>
        </w:rPr>
        <w:t xml:space="preserve"> available” notifications in ALMA.</w:t>
      </w:r>
    </w:p>
    <w:p w14:paraId="66051EF1" w14:textId="77777777" w:rsidR="007560BF" w:rsidRPr="007560BF" w:rsidRDefault="007560BF" w:rsidP="00E80E84">
      <w:pPr>
        <w:rPr>
          <w:rFonts w:ascii="Times New Roman" w:hAnsi="Times New Roman" w:cs="Times New Roman"/>
          <w:sz w:val="8"/>
          <w:szCs w:val="8"/>
        </w:rPr>
      </w:pPr>
    </w:p>
    <w:p w14:paraId="0E9B8914" w14:textId="6D80EC4C" w:rsidR="00E80E84" w:rsidRDefault="00E80E84" w:rsidP="00E80E84">
      <w:pPr>
        <w:rPr>
          <w:rFonts w:ascii="Times New Roman" w:hAnsi="Times New Roman" w:cs="Times New Roman"/>
        </w:rPr>
      </w:pPr>
      <w:r w:rsidRPr="00061C8C">
        <w:rPr>
          <w:rFonts w:ascii="Times New Roman" w:hAnsi="Times New Roman" w:cs="Times New Roman"/>
        </w:rPr>
        <w:t>I can’t find our November agenda and I’m unsure if I lost it or we met without a formal agenda, which is entirely possible.</w:t>
      </w:r>
    </w:p>
    <w:p w14:paraId="05F61D45" w14:textId="77777777" w:rsidR="007560BF" w:rsidRPr="007560BF" w:rsidRDefault="007560BF" w:rsidP="00E80E84">
      <w:pPr>
        <w:rPr>
          <w:rFonts w:ascii="Times New Roman" w:hAnsi="Times New Roman" w:cs="Times New Roman"/>
          <w:sz w:val="8"/>
          <w:szCs w:val="8"/>
        </w:rPr>
      </w:pPr>
    </w:p>
    <w:p w14:paraId="7FE679B0" w14:textId="77777777" w:rsidR="00E80E84" w:rsidRPr="00061C8C" w:rsidRDefault="00E80E84" w:rsidP="00E80E84">
      <w:pPr>
        <w:rPr>
          <w:rFonts w:ascii="Times New Roman" w:hAnsi="Times New Roman" w:cs="Times New Roman"/>
        </w:rPr>
      </w:pPr>
      <w:r w:rsidRPr="00061C8C">
        <w:rPr>
          <w:rFonts w:ascii="Times New Roman" w:hAnsi="Times New Roman" w:cs="Times New Roman"/>
        </w:rPr>
        <w:t xml:space="preserve">In December, Jon updated us on some </w:t>
      </w:r>
      <w:proofErr w:type="spellStart"/>
      <w:r w:rsidRPr="00061C8C">
        <w:rPr>
          <w:rFonts w:ascii="Times New Roman" w:hAnsi="Times New Roman" w:cs="Times New Roman"/>
        </w:rPr>
        <w:t>EZProxy</w:t>
      </w:r>
      <w:proofErr w:type="spellEnd"/>
      <w:r w:rsidRPr="00061C8C">
        <w:rPr>
          <w:rFonts w:ascii="Times New Roman" w:hAnsi="Times New Roman" w:cs="Times New Roman"/>
        </w:rPr>
        <w:t xml:space="preserve"> upgrades, and we discussed updates to some IT help pages regarding e-resources access and use of the VPN. And finally, we spent some time discussing </w:t>
      </w:r>
      <w:proofErr w:type="spellStart"/>
      <w:r w:rsidRPr="00061C8C">
        <w:rPr>
          <w:rFonts w:ascii="Times New Roman" w:hAnsi="Times New Roman" w:cs="Times New Roman"/>
        </w:rPr>
        <w:t>seamlessaccess.org’s</w:t>
      </w:r>
      <w:proofErr w:type="spellEnd"/>
      <w:r w:rsidRPr="00061C8C">
        <w:rPr>
          <w:rFonts w:ascii="Times New Roman" w:hAnsi="Times New Roman" w:cs="Times New Roman"/>
        </w:rPr>
        <w:t xml:space="preserve">  report on browsers, privacy, and Ip access: </w:t>
      </w:r>
      <w:hyperlink r:id="rId9" w:history="1">
        <w:r w:rsidRPr="00061C8C">
          <w:rPr>
            <w:rStyle w:val="Hyperlink"/>
            <w:rFonts w:ascii="Times New Roman" w:hAnsi="Times New Roman" w:cs="Times New Roman"/>
          </w:rPr>
          <w:t>https://seamlessaccess.org/learning-center/browser-faq/</w:t>
        </w:r>
      </w:hyperlink>
      <w:r w:rsidRPr="00061C8C">
        <w:rPr>
          <w:rFonts w:ascii="Times New Roman" w:hAnsi="Times New Roman" w:cs="Times New Roman"/>
        </w:rPr>
        <w:t xml:space="preserve">  we will be spending more time on this topic in the coming year.</w:t>
      </w:r>
    </w:p>
    <w:p w14:paraId="106D2B27" w14:textId="77777777" w:rsidR="00E80E84" w:rsidRPr="00E80E84" w:rsidRDefault="00E80E84" w:rsidP="005045CE">
      <w:pPr>
        <w:pStyle w:val="NoSpacing"/>
        <w:ind w:left="-288" w:firstLine="300"/>
        <w:rPr>
          <w:rFonts w:ascii="Times New Roman" w:hAnsi="Times New Roman" w:cs="Times New Roman"/>
          <w:sz w:val="12"/>
          <w:szCs w:val="12"/>
        </w:rPr>
      </w:pPr>
    </w:p>
    <w:p w14:paraId="676EFA14" w14:textId="37DC7849" w:rsidR="00E80E84" w:rsidRDefault="00E80E84" w:rsidP="005045CE">
      <w:pPr>
        <w:pStyle w:val="NoSpacing"/>
        <w:ind w:left="-288" w:firstLine="300"/>
        <w:rPr>
          <w:rFonts w:ascii="Times New Roman" w:hAnsi="Times New Roman" w:cs="Times New Roman"/>
          <w:sz w:val="24"/>
          <w:szCs w:val="24"/>
        </w:rPr>
      </w:pPr>
      <w:r w:rsidRPr="00E80E84">
        <w:rPr>
          <w:rFonts w:ascii="Times New Roman" w:hAnsi="Times New Roman" w:cs="Times New Roman"/>
          <w:b/>
          <w:bCs/>
          <w:sz w:val="24"/>
          <w:szCs w:val="24"/>
        </w:rPr>
        <w:t>Search, Discovery, and Delivery</w:t>
      </w:r>
      <w:r>
        <w:rPr>
          <w:rFonts w:ascii="Times New Roman" w:hAnsi="Times New Roman" w:cs="Times New Roman"/>
          <w:sz w:val="24"/>
          <w:szCs w:val="24"/>
        </w:rPr>
        <w:t xml:space="preserve"> – Bill Mischo</w:t>
      </w:r>
    </w:p>
    <w:p w14:paraId="1FFF552C" w14:textId="77B74048" w:rsidR="00E80E84" w:rsidRPr="00E80E84" w:rsidRDefault="00E80E84" w:rsidP="00E80E84">
      <w:pPr>
        <w:pStyle w:val="NoSpacing"/>
        <w:ind w:left="12"/>
        <w:rPr>
          <w:rFonts w:ascii="Times New Roman" w:hAnsi="Times New Roman" w:cs="Times New Roman"/>
          <w:sz w:val="24"/>
          <w:szCs w:val="24"/>
        </w:rPr>
      </w:pPr>
      <w:r w:rsidRPr="00E80E84">
        <w:rPr>
          <w:rFonts w:ascii="Times New Roman" w:hAnsi="Times New Roman" w:cs="Times New Roman"/>
        </w:rPr>
        <w:t xml:space="preserve">The Search and Discovery Team is still working on the upgrades that </w:t>
      </w:r>
      <w:r>
        <w:rPr>
          <w:rFonts w:ascii="Times New Roman" w:hAnsi="Times New Roman" w:cs="Times New Roman"/>
        </w:rPr>
        <w:t>were</w:t>
      </w:r>
      <w:r w:rsidRPr="00E80E84">
        <w:rPr>
          <w:rFonts w:ascii="Times New Roman" w:hAnsi="Times New Roman" w:cs="Times New Roman"/>
        </w:rPr>
        <w:t xml:space="preserve"> mentioned in the last update</w:t>
      </w:r>
      <w:r>
        <w:rPr>
          <w:rFonts w:ascii="Times New Roman" w:hAnsi="Times New Roman" w:cs="Times New Roman"/>
        </w:rPr>
        <w:t>.  Announcement that Microsoft Academics went out of business in December 2021.  Some applications are being picked up by other vendors.</w:t>
      </w:r>
    </w:p>
    <w:p w14:paraId="423B95F7" w14:textId="02F5064B" w:rsidR="00E80E84" w:rsidRPr="00E80E84" w:rsidRDefault="00E80E84" w:rsidP="005045CE">
      <w:pPr>
        <w:pStyle w:val="NoSpacing"/>
        <w:ind w:left="-288" w:firstLine="300"/>
        <w:rPr>
          <w:rFonts w:ascii="Times New Roman" w:hAnsi="Times New Roman" w:cs="Times New Roman"/>
          <w:sz w:val="12"/>
          <w:szCs w:val="12"/>
        </w:rPr>
      </w:pPr>
    </w:p>
    <w:p w14:paraId="0CFF0B65" w14:textId="4C29F155" w:rsidR="00E80E84" w:rsidRDefault="00E80E84" w:rsidP="005045CE">
      <w:pPr>
        <w:pStyle w:val="NoSpacing"/>
        <w:ind w:left="-288" w:firstLine="300"/>
        <w:rPr>
          <w:rFonts w:ascii="Times New Roman" w:hAnsi="Times New Roman" w:cs="Times New Roman"/>
          <w:sz w:val="24"/>
          <w:szCs w:val="24"/>
        </w:rPr>
      </w:pPr>
      <w:r w:rsidRPr="00E80E84">
        <w:rPr>
          <w:rFonts w:ascii="Times New Roman" w:hAnsi="Times New Roman" w:cs="Times New Roman"/>
          <w:b/>
          <w:bCs/>
          <w:sz w:val="24"/>
          <w:szCs w:val="24"/>
        </w:rPr>
        <w:t>Web</w:t>
      </w:r>
      <w:r>
        <w:rPr>
          <w:rFonts w:ascii="Times New Roman" w:hAnsi="Times New Roman" w:cs="Times New Roman"/>
          <w:sz w:val="24"/>
          <w:szCs w:val="24"/>
        </w:rPr>
        <w:t xml:space="preserve"> – John Laskowski</w:t>
      </w:r>
    </w:p>
    <w:p w14:paraId="001C285E" w14:textId="0199B816" w:rsidR="00E80E84" w:rsidRPr="00E80E84" w:rsidRDefault="00E80E84" w:rsidP="00E80E84">
      <w:pPr>
        <w:pStyle w:val="NoSpacing"/>
        <w:ind w:left="12"/>
        <w:rPr>
          <w:rFonts w:ascii="Times New Roman" w:hAnsi="Times New Roman" w:cs="Times New Roman"/>
          <w:sz w:val="24"/>
          <w:szCs w:val="24"/>
        </w:rPr>
      </w:pPr>
      <w:r w:rsidRPr="00E80E84">
        <w:rPr>
          <w:rFonts w:ascii="Times New Roman" w:hAnsi="Times New Roman" w:cs="Times New Roman"/>
        </w:rPr>
        <w:t xml:space="preserve">The Web Team has not met since </w:t>
      </w:r>
      <w:r w:rsidR="007560BF">
        <w:rPr>
          <w:rFonts w:ascii="Times New Roman" w:hAnsi="Times New Roman" w:cs="Times New Roman"/>
        </w:rPr>
        <w:t>the</w:t>
      </w:r>
      <w:r w:rsidRPr="00E80E84">
        <w:rPr>
          <w:rFonts w:ascii="Times New Roman" w:hAnsi="Times New Roman" w:cs="Times New Roman"/>
        </w:rPr>
        <w:t xml:space="preserve"> last update – we’re still addressing the issues of redesigning the Library/Unit directory as well as the display for News and Events</w:t>
      </w:r>
      <w:r w:rsidR="007560BF">
        <w:rPr>
          <w:rFonts w:ascii="Times New Roman" w:hAnsi="Times New Roman" w:cs="Times New Roman"/>
        </w:rPr>
        <w:t>.  The group is also moving towards the new Campus color scheme of various hues of orange.</w:t>
      </w:r>
    </w:p>
    <w:p w14:paraId="2CCD8C7C" w14:textId="77777777" w:rsidR="00565480" w:rsidRPr="006929A1" w:rsidRDefault="00565480" w:rsidP="005045CE">
      <w:pPr>
        <w:pStyle w:val="NoSpacing"/>
        <w:ind w:left="-288" w:firstLine="300"/>
        <w:rPr>
          <w:rFonts w:ascii="Times New Roman" w:hAnsi="Times New Roman" w:cs="Times New Roman"/>
          <w:sz w:val="12"/>
          <w:szCs w:val="12"/>
        </w:rPr>
      </w:pPr>
    </w:p>
    <w:p w14:paraId="106E0CFC" w14:textId="39215013" w:rsidR="00AD5B0B" w:rsidRPr="00026AA6" w:rsidRDefault="00AD5B0B" w:rsidP="005045CE">
      <w:pPr>
        <w:pStyle w:val="NoSpacing"/>
        <w:ind w:left="360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Parking Lot Items-Review</w:t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8F4E4A1" w14:textId="77777777" w:rsidR="00AD5B0B" w:rsidRPr="00026AA6" w:rsidRDefault="00AD5B0B" w:rsidP="000731BF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New Title List</w:t>
      </w:r>
    </w:p>
    <w:p w14:paraId="15F3E076" w14:textId="77777777" w:rsidR="00AD5B0B" w:rsidRPr="00026AA6" w:rsidRDefault="00AD5B0B" w:rsidP="000731BF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Illinois Databank</w:t>
      </w:r>
    </w:p>
    <w:p w14:paraId="47F6DEE4" w14:textId="77777777" w:rsidR="00AD5B0B" w:rsidRPr="00026AA6" w:rsidRDefault="00AD5B0B" w:rsidP="000731BF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Expertise Portal</w:t>
      </w:r>
    </w:p>
    <w:p w14:paraId="64D1AA5E" w14:textId="09282036" w:rsidR="00AD5B0B" w:rsidRDefault="00AD5B0B" w:rsidP="000731BF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Persistent Identifiers</w:t>
      </w:r>
    </w:p>
    <w:p w14:paraId="6368628D" w14:textId="36999822" w:rsidR="00AD5B0B" w:rsidRDefault="00AD5B0B" w:rsidP="00AD5B0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D6E332F" w14:textId="6DAC71AA" w:rsidR="00AD5B0B" w:rsidRPr="00026AA6" w:rsidRDefault="00AD5B0B" w:rsidP="00AD5B0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Meeting adjourned at 2:</w:t>
      </w:r>
      <w:r w:rsidR="007560BF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 xml:space="preserve"> p.m.</w:t>
      </w:r>
    </w:p>
    <w:p w14:paraId="6980F0C9" w14:textId="77777777" w:rsidR="002D693D" w:rsidRDefault="002D693D" w:rsidP="002D693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5A66C57" w14:textId="77777777" w:rsidR="002D693D" w:rsidRPr="002D693D" w:rsidRDefault="002D693D" w:rsidP="002D693D">
      <w:pPr>
        <w:rPr>
          <w:lang w:bidi="ar-SA"/>
        </w:rPr>
      </w:pPr>
    </w:p>
    <w:sectPr w:rsidR="002D693D" w:rsidRPr="002D69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7C3931" w14:textId="77777777" w:rsidR="004E3070" w:rsidRDefault="004E3070" w:rsidP="004E3070">
      <w:r>
        <w:separator/>
      </w:r>
    </w:p>
  </w:endnote>
  <w:endnote w:type="continuationSeparator" w:id="0">
    <w:p w14:paraId="4D416428" w14:textId="77777777" w:rsidR="004E3070" w:rsidRDefault="004E3070" w:rsidP="004E3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DF58AB" w14:textId="77777777" w:rsidR="004E3070" w:rsidRDefault="004E3070" w:rsidP="004E3070">
      <w:r>
        <w:separator/>
      </w:r>
    </w:p>
  </w:footnote>
  <w:footnote w:type="continuationSeparator" w:id="0">
    <w:p w14:paraId="74BC1876" w14:textId="77777777" w:rsidR="004E3070" w:rsidRDefault="004E3070" w:rsidP="004E30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7395A"/>
    <w:multiLevelType w:val="hybridMultilevel"/>
    <w:tmpl w:val="C8145888"/>
    <w:styleLink w:val="ImportedStyle1"/>
    <w:lvl w:ilvl="0" w:tplc="C8145888">
      <w:start w:val="1"/>
      <w:numFmt w:val="decimal"/>
      <w:lvlText w:val="%1."/>
      <w:lvlJc w:val="left"/>
      <w:pPr>
        <w:ind w:left="72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06AE04A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CACE14E">
      <w:start w:val="1"/>
      <w:numFmt w:val="lowerRoman"/>
      <w:lvlText w:val="%3."/>
      <w:lvlJc w:val="left"/>
      <w:pPr>
        <w:ind w:left="2160" w:hanging="29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41212E0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270CCF4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6BE44D4">
      <w:start w:val="1"/>
      <w:numFmt w:val="lowerRoman"/>
      <w:lvlText w:val="%6."/>
      <w:lvlJc w:val="left"/>
      <w:pPr>
        <w:ind w:left="4320" w:hanging="29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716CABA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28CF7AE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9BE7254">
      <w:start w:val="1"/>
      <w:numFmt w:val="lowerRoman"/>
      <w:lvlText w:val="%9."/>
      <w:lvlJc w:val="left"/>
      <w:pPr>
        <w:ind w:left="6480" w:hanging="29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0DFA6F9A"/>
    <w:multiLevelType w:val="hybridMultilevel"/>
    <w:tmpl w:val="71124B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A949AD"/>
    <w:multiLevelType w:val="hybridMultilevel"/>
    <w:tmpl w:val="4AC01824"/>
    <w:lvl w:ilvl="0" w:tplc="0409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3" w15:restartNumberingAfterBreak="0">
    <w:nsid w:val="270E0310"/>
    <w:multiLevelType w:val="multilevel"/>
    <w:tmpl w:val="6742EF4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33D51FBA"/>
    <w:multiLevelType w:val="hybridMultilevel"/>
    <w:tmpl w:val="9F1C9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421E67"/>
    <w:multiLevelType w:val="hybridMultilevel"/>
    <w:tmpl w:val="B36E2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7" w15:restartNumberingAfterBreak="0">
    <w:nsid w:val="4D2F5797"/>
    <w:multiLevelType w:val="hybridMultilevel"/>
    <w:tmpl w:val="285842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F873FA5"/>
    <w:multiLevelType w:val="hybridMultilevel"/>
    <w:tmpl w:val="B94A03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44036C"/>
    <w:multiLevelType w:val="hybridMultilevel"/>
    <w:tmpl w:val="E3ACD5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BE76C20"/>
    <w:multiLevelType w:val="hybridMultilevel"/>
    <w:tmpl w:val="98E27FAE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6A062C9A"/>
    <w:multiLevelType w:val="hybridMultilevel"/>
    <w:tmpl w:val="B088F788"/>
    <w:lvl w:ilvl="0" w:tplc="BC326AC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3A4E44CC">
      <w:start w:val="1"/>
      <w:numFmt w:val="lowerLetter"/>
      <w:lvlText w:val="%2."/>
      <w:lvlJc w:val="left"/>
      <w:pPr>
        <w:ind w:left="1440" w:hanging="360"/>
      </w:pPr>
      <w:rPr>
        <w:sz w:val="22"/>
        <w:szCs w:val="22"/>
      </w:rPr>
    </w:lvl>
    <w:lvl w:ilvl="2" w:tplc="D6702DCE">
      <w:start w:val="1"/>
      <w:numFmt w:val="lowerRoman"/>
      <w:lvlText w:val="%3."/>
      <w:lvlJc w:val="right"/>
      <w:pPr>
        <w:ind w:left="2160" w:hanging="180"/>
      </w:pPr>
      <w:rPr>
        <w:sz w:val="22"/>
        <w:szCs w:val="22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E417A3B"/>
    <w:multiLevelType w:val="hybridMultilevel"/>
    <w:tmpl w:val="F9F018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EE179C8"/>
    <w:multiLevelType w:val="multilevel"/>
    <w:tmpl w:val="71D2E29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61E2E2F"/>
    <w:multiLevelType w:val="hybridMultilevel"/>
    <w:tmpl w:val="DFA423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7A7A5E73"/>
    <w:multiLevelType w:val="hybridMultilevel"/>
    <w:tmpl w:val="69BE0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10"/>
  </w:num>
  <w:num w:numId="5">
    <w:abstractNumId w:val="8"/>
  </w:num>
  <w:num w:numId="6">
    <w:abstractNumId w:val="1"/>
  </w:num>
  <w:num w:numId="7">
    <w:abstractNumId w:val="3"/>
  </w:num>
  <w:num w:numId="8">
    <w:abstractNumId w:val="13"/>
  </w:num>
  <w:num w:numId="9">
    <w:abstractNumId w:val="2"/>
  </w:num>
  <w:num w:numId="10">
    <w:abstractNumId w:val="14"/>
  </w:num>
  <w:num w:numId="11">
    <w:abstractNumId w:val="15"/>
  </w:num>
  <w:num w:numId="12">
    <w:abstractNumId w:val="7"/>
  </w:num>
  <w:num w:numId="13">
    <w:abstractNumId w:val="4"/>
  </w:num>
  <w:num w:numId="14">
    <w:abstractNumId w:val="9"/>
  </w:num>
  <w:num w:numId="15">
    <w:abstractNumId w:val="12"/>
  </w:num>
  <w:num w:numId="16">
    <w:abstractNumId w:val="1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01C1D"/>
    <w:rsid w:val="00005FEC"/>
    <w:rsid w:val="00011DCB"/>
    <w:rsid w:val="00013261"/>
    <w:rsid w:val="000253A8"/>
    <w:rsid w:val="00053588"/>
    <w:rsid w:val="000731BF"/>
    <w:rsid w:val="0007627B"/>
    <w:rsid w:val="000A5ADD"/>
    <w:rsid w:val="000B5ED7"/>
    <w:rsid w:val="000B7C26"/>
    <w:rsid w:val="000C3C0F"/>
    <w:rsid w:val="000D3BB2"/>
    <w:rsid w:val="000D4002"/>
    <w:rsid w:val="000F15B8"/>
    <w:rsid w:val="00105BB5"/>
    <w:rsid w:val="00106444"/>
    <w:rsid w:val="001140CF"/>
    <w:rsid w:val="00114284"/>
    <w:rsid w:val="001365EB"/>
    <w:rsid w:val="0015325F"/>
    <w:rsid w:val="00156083"/>
    <w:rsid w:val="001648FD"/>
    <w:rsid w:val="001658FA"/>
    <w:rsid w:val="001A048C"/>
    <w:rsid w:val="001A6E7A"/>
    <w:rsid w:val="001B3D79"/>
    <w:rsid w:val="001E7CBD"/>
    <w:rsid w:val="00202928"/>
    <w:rsid w:val="00214542"/>
    <w:rsid w:val="00216D2B"/>
    <w:rsid w:val="00225467"/>
    <w:rsid w:val="002274F1"/>
    <w:rsid w:val="00233962"/>
    <w:rsid w:val="002339B9"/>
    <w:rsid w:val="002528E8"/>
    <w:rsid w:val="002A6091"/>
    <w:rsid w:val="002B5AEF"/>
    <w:rsid w:val="002D353C"/>
    <w:rsid w:val="002D4724"/>
    <w:rsid w:val="002D693D"/>
    <w:rsid w:val="002E7093"/>
    <w:rsid w:val="00311C8C"/>
    <w:rsid w:val="00370DF4"/>
    <w:rsid w:val="00375A19"/>
    <w:rsid w:val="003A67A4"/>
    <w:rsid w:val="003C2BA9"/>
    <w:rsid w:val="003D6D53"/>
    <w:rsid w:val="003F1C79"/>
    <w:rsid w:val="003F385C"/>
    <w:rsid w:val="00401C79"/>
    <w:rsid w:val="00406298"/>
    <w:rsid w:val="00413683"/>
    <w:rsid w:val="004210A7"/>
    <w:rsid w:val="00450E41"/>
    <w:rsid w:val="00451C83"/>
    <w:rsid w:val="004776A9"/>
    <w:rsid w:val="00496A2F"/>
    <w:rsid w:val="004A460B"/>
    <w:rsid w:val="004B5B3A"/>
    <w:rsid w:val="004E3070"/>
    <w:rsid w:val="004E3536"/>
    <w:rsid w:val="004F0D12"/>
    <w:rsid w:val="004F769C"/>
    <w:rsid w:val="00501CF5"/>
    <w:rsid w:val="005045CE"/>
    <w:rsid w:val="0050621D"/>
    <w:rsid w:val="00507A26"/>
    <w:rsid w:val="00507B26"/>
    <w:rsid w:val="00514DAE"/>
    <w:rsid w:val="00521D2D"/>
    <w:rsid w:val="00530777"/>
    <w:rsid w:val="00534212"/>
    <w:rsid w:val="00535279"/>
    <w:rsid w:val="00541B2E"/>
    <w:rsid w:val="00565480"/>
    <w:rsid w:val="00567B43"/>
    <w:rsid w:val="005705CB"/>
    <w:rsid w:val="005727E3"/>
    <w:rsid w:val="005900F9"/>
    <w:rsid w:val="00591321"/>
    <w:rsid w:val="005B437B"/>
    <w:rsid w:val="005B5D2A"/>
    <w:rsid w:val="006014CC"/>
    <w:rsid w:val="00605C24"/>
    <w:rsid w:val="0061122E"/>
    <w:rsid w:val="006160CB"/>
    <w:rsid w:val="006245B6"/>
    <w:rsid w:val="00645F93"/>
    <w:rsid w:val="0064724A"/>
    <w:rsid w:val="006603D3"/>
    <w:rsid w:val="00684B7E"/>
    <w:rsid w:val="006902BF"/>
    <w:rsid w:val="006929A1"/>
    <w:rsid w:val="006C3F77"/>
    <w:rsid w:val="006D1255"/>
    <w:rsid w:val="006E1A08"/>
    <w:rsid w:val="006E6354"/>
    <w:rsid w:val="006F249B"/>
    <w:rsid w:val="00714260"/>
    <w:rsid w:val="0072312F"/>
    <w:rsid w:val="0072613C"/>
    <w:rsid w:val="00752370"/>
    <w:rsid w:val="00754744"/>
    <w:rsid w:val="0075607D"/>
    <w:rsid w:val="007560BF"/>
    <w:rsid w:val="00775788"/>
    <w:rsid w:val="00777614"/>
    <w:rsid w:val="007826FD"/>
    <w:rsid w:val="007B2CA6"/>
    <w:rsid w:val="007E5626"/>
    <w:rsid w:val="007F2706"/>
    <w:rsid w:val="007F6A23"/>
    <w:rsid w:val="0081090D"/>
    <w:rsid w:val="00811AA6"/>
    <w:rsid w:val="00824DAB"/>
    <w:rsid w:val="00830A10"/>
    <w:rsid w:val="008562AA"/>
    <w:rsid w:val="008618DF"/>
    <w:rsid w:val="0087143F"/>
    <w:rsid w:val="008B37A6"/>
    <w:rsid w:val="008B63BF"/>
    <w:rsid w:val="008C78E5"/>
    <w:rsid w:val="008D6EAA"/>
    <w:rsid w:val="008E6D3D"/>
    <w:rsid w:val="008E7539"/>
    <w:rsid w:val="008F0CA2"/>
    <w:rsid w:val="009016B2"/>
    <w:rsid w:val="00902149"/>
    <w:rsid w:val="0094003E"/>
    <w:rsid w:val="00941052"/>
    <w:rsid w:val="00953499"/>
    <w:rsid w:val="009643DC"/>
    <w:rsid w:val="00975104"/>
    <w:rsid w:val="00976E96"/>
    <w:rsid w:val="00983EAB"/>
    <w:rsid w:val="009969D4"/>
    <w:rsid w:val="009D4D77"/>
    <w:rsid w:val="009D7A2F"/>
    <w:rsid w:val="009F3ED7"/>
    <w:rsid w:val="00A13610"/>
    <w:rsid w:val="00A36CA1"/>
    <w:rsid w:val="00A4579B"/>
    <w:rsid w:val="00A60B2E"/>
    <w:rsid w:val="00A67843"/>
    <w:rsid w:val="00A83B3B"/>
    <w:rsid w:val="00A94C3F"/>
    <w:rsid w:val="00AC50A7"/>
    <w:rsid w:val="00AC7820"/>
    <w:rsid w:val="00AD2361"/>
    <w:rsid w:val="00AD5B0B"/>
    <w:rsid w:val="00B12C74"/>
    <w:rsid w:val="00B606F3"/>
    <w:rsid w:val="00B60965"/>
    <w:rsid w:val="00B71379"/>
    <w:rsid w:val="00B754A1"/>
    <w:rsid w:val="00B967A3"/>
    <w:rsid w:val="00BF060E"/>
    <w:rsid w:val="00C07685"/>
    <w:rsid w:val="00C257EA"/>
    <w:rsid w:val="00C339C8"/>
    <w:rsid w:val="00C61763"/>
    <w:rsid w:val="00C61F1F"/>
    <w:rsid w:val="00C73914"/>
    <w:rsid w:val="00CC6D86"/>
    <w:rsid w:val="00CD5B66"/>
    <w:rsid w:val="00D02ADD"/>
    <w:rsid w:val="00D842E6"/>
    <w:rsid w:val="00D916C8"/>
    <w:rsid w:val="00DB159F"/>
    <w:rsid w:val="00DB6566"/>
    <w:rsid w:val="00DC4C64"/>
    <w:rsid w:val="00DE10CF"/>
    <w:rsid w:val="00DF7C88"/>
    <w:rsid w:val="00E36259"/>
    <w:rsid w:val="00E42BF9"/>
    <w:rsid w:val="00E50ACE"/>
    <w:rsid w:val="00E6678B"/>
    <w:rsid w:val="00E74440"/>
    <w:rsid w:val="00E80E84"/>
    <w:rsid w:val="00EC0B46"/>
    <w:rsid w:val="00EC1265"/>
    <w:rsid w:val="00EC29F3"/>
    <w:rsid w:val="00EC65E6"/>
    <w:rsid w:val="00EE49EF"/>
    <w:rsid w:val="00EE6419"/>
    <w:rsid w:val="00EE654F"/>
    <w:rsid w:val="00F0277B"/>
    <w:rsid w:val="00F03D12"/>
    <w:rsid w:val="00F17267"/>
    <w:rsid w:val="00F242F7"/>
    <w:rsid w:val="00F33B80"/>
    <w:rsid w:val="00F36A0F"/>
    <w:rsid w:val="00F37ED7"/>
    <w:rsid w:val="00F7603F"/>
    <w:rsid w:val="00FB70B8"/>
    <w:rsid w:val="00FC43C1"/>
    <w:rsid w:val="00FF0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DAD415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629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bidi="en-US"/>
    </w:rPr>
  </w:style>
  <w:style w:type="paragraph" w:styleId="Heading1">
    <w:name w:val="heading 1"/>
    <w:basedOn w:val="Normal"/>
    <w:link w:val="Heading1Char"/>
    <w:uiPriority w:val="9"/>
    <w:qFormat/>
    <w:rsid w:val="00406298"/>
    <w:pPr>
      <w:spacing w:before="23"/>
      <w:ind w:left="840" w:hanging="360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75104"/>
    <w:pPr>
      <w:keepNext/>
      <w:keepLines/>
      <w:widowControl/>
      <w:autoSpaceDE/>
      <w:autoSpaceDN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bidi="ar-SA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75104"/>
    <w:pPr>
      <w:keepNext/>
      <w:keepLines/>
      <w:widowControl/>
      <w:autoSpaceDE/>
      <w:autoSpaceDN/>
      <w:spacing w:before="40" w:line="259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  <w:lang w:bidi="ar-S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C4C64"/>
    <w:pPr>
      <w:keepNext/>
      <w:keepLines/>
      <w:widowControl/>
      <w:autoSpaceDE/>
      <w:autoSpaceDN/>
      <w:spacing w:before="40" w:line="259" w:lineRule="auto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ind w:left="720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6096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2339B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406298"/>
    <w:rPr>
      <w:rFonts w:ascii="Calibri" w:eastAsia="Calibri" w:hAnsi="Calibri" w:cs="Calibri"/>
      <w:b/>
      <w:bCs/>
      <w:sz w:val="24"/>
      <w:szCs w:val="24"/>
      <w:lang w:bidi="en-US"/>
    </w:rPr>
  </w:style>
  <w:style w:type="paragraph" w:styleId="BodyText">
    <w:name w:val="Body Text"/>
    <w:basedOn w:val="Normal"/>
    <w:link w:val="BodyTextChar"/>
    <w:uiPriority w:val="1"/>
    <w:qFormat/>
    <w:rsid w:val="00406298"/>
    <w:pPr>
      <w:ind w:left="840" w:hanging="360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406298"/>
    <w:rPr>
      <w:rFonts w:ascii="Calibri" w:eastAsia="Calibri" w:hAnsi="Calibri" w:cs="Calibri"/>
      <w:sz w:val="24"/>
      <w:szCs w:val="24"/>
      <w:lang w:bidi="en-US"/>
    </w:rPr>
  </w:style>
  <w:style w:type="paragraph" w:customStyle="1" w:styleId="Body">
    <w:name w:val="Body"/>
    <w:rsid w:val="006E1A08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paragraph">
    <w:name w:val="paragraph"/>
    <w:rsid w:val="006E1A08"/>
    <w:p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numbering" w:customStyle="1" w:styleId="ImportedStyle1">
    <w:name w:val="Imported Style 1"/>
    <w:rsid w:val="006E1A08"/>
    <w:pPr>
      <w:numPr>
        <w:numId w:val="1"/>
      </w:numPr>
    </w:pPr>
  </w:style>
  <w:style w:type="character" w:customStyle="1" w:styleId="Heading2Char">
    <w:name w:val="Heading 2 Char"/>
    <w:basedOn w:val="DefaultParagraphFont"/>
    <w:link w:val="Heading2"/>
    <w:uiPriority w:val="9"/>
    <w:rsid w:val="0097510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7510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Default">
    <w:name w:val="Default"/>
    <w:rsid w:val="000F15B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E307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E3070"/>
    <w:rPr>
      <w:rFonts w:ascii="Calibri" w:eastAsia="Calibri" w:hAnsi="Calibri" w:cs="Calibri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4E307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E3070"/>
    <w:rPr>
      <w:rFonts w:ascii="Calibri" w:eastAsia="Calibri" w:hAnsi="Calibri" w:cs="Calibri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DC4C64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normaltextrun">
    <w:name w:val="normaltextrun"/>
    <w:basedOn w:val="DefaultParagraphFont"/>
    <w:rsid w:val="00AC7820"/>
  </w:style>
  <w:style w:type="character" w:styleId="UnresolvedMention">
    <w:name w:val="Unresolved Mention"/>
    <w:basedOn w:val="DefaultParagraphFont"/>
    <w:uiPriority w:val="99"/>
    <w:semiHidden/>
    <w:unhideWhenUsed/>
    <w:rsid w:val="00013261"/>
    <w:rPr>
      <w:color w:val="605E5C"/>
      <w:shd w:val="clear" w:color="auto" w:fill="E1DFDD"/>
    </w:rPr>
  </w:style>
  <w:style w:type="character" w:customStyle="1" w:styleId="author-183375250">
    <w:name w:val="author-183375250"/>
    <w:basedOn w:val="DefaultParagraphFont"/>
    <w:rsid w:val="005045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5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2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62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4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8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26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48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-share-uiu.primo.exlibrisgroup.com/permalink/01CARLI_UIU/gpjosq/alma99954923332705899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carli.illinois.edu/products-services/i-share/title-count-reduction/project-overvie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seamlessaccess.org/learning-center/browser-faq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609</Words>
  <Characters>3472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4073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Mintz, Wendy Sue</cp:lastModifiedBy>
  <cp:revision>2</cp:revision>
  <dcterms:created xsi:type="dcterms:W3CDTF">2022-01-27T21:08:00Z</dcterms:created>
  <dcterms:modified xsi:type="dcterms:W3CDTF">2022-01-27T21:08:00Z</dcterms:modified>
</cp:coreProperties>
</file>