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7DE017DC" w14:textId="77777777" w:rsidR="002A1016" w:rsidRPr="0048367E" w:rsidRDefault="002A1016" w:rsidP="00067362">
      <w:pPr>
        <w:pStyle w:val="NoSpacing"/>
        <w:jc w:val="center"/>
        <w:rPr>
          <w:rFonts w:ascii="Times New Roman" w:hAnsi="Times New Roman" w:cs="Times New Roman"/>
          <w:b/>
          <w:bCs/>
          <w:sz w:val="28"/>
          <w:szCs w:val="28"/>
        </w:rPr>
      </w:pPr>
      <w:r w:rsidRPr="0048367E">
        <w:rPr>
          <w:rFonts w:ascii="Times New Roman" w:hAnsi="Times New Roman" w:cs="Times New Roman"/>
          <w:b/>
          <w:bCs/>
          <w:sz w:val="28"/>
          <w:szCs w:val="28"/>
        </w:rPr>
        <w:t>CDC Meeting Minutes</w:t>
      </w:r>
    </w:p>
    <w:p w14:paraId="19005872" w14:textId="727B0D1C" w:rsidR="002A1016" w:rsidRPr="0048367E" w:rsidRDefault="000D6DF1">
      <w:pPr>
        <w:pStyle w:val="NoSpacing"/>
        <w:jc w:val="center"/>
        <w:rPr>
          <w:rFonts w:ascii="Times New Roman" w:hAnsi="Times New Roman" w:cs="Times New Roman"/>
          <w:b/>
          <w:bCs/>
          <w:sz w:val="28"/>
          <w:szCs w:val="28"/>
        </w:rPr>
      </w:pPr>
      <w:r>
        <w:rPr>
          <w:rFonts w:ascii="Times New Roman" w:hAnsi="Times New Roman" w:cs="Times New Roman"/>
          <w:b/>
          <w:bCs/>
          <w:sz w:val="28"/>
          <w:szCs w:val="28"/>
        </w:rPr>
        <w:t>November 30</w:t>
      </w:r>
      <w:r w:rsidR="00E7249B" w:rsidRPr="0048367E">
        <w:rPr>
          <w:rFonts w:ascii="Times New Roman" w:hAnsi="Times New Roman" w:cs="Times New Roman"/>
          <w:b/>
          <w:bCs/>
          <w:sz w:val="28"/>
          <w:szCs w:val="28"/>
        </w:rPr>
        <w:t>, 2021</w:t>
      </w:r>
    </w:p>
    <w:p w14:paraId="3F7E0D85" w14:textId="4106D0FF" w:rsidR="00140777" w:rsidRPr="0048367E" w:rsidRDefault="00140777">
      <w:pPr>
        <w:pStyle w:val="NoSpacing"/>
        <w:jc w:val="center"/>
        <w:rPr>
          <w:rFonts w:ascii="Times New Roman" w:hAnsi="Times New Roman" w:cs="Times New Roman"/>
          <w:b/>
          <w:bCs/>
          <w:sz w:val="28"/>
          <w:szCs w:val="28"/>
        </w:rPr>
      </w:pPr>
      <w:r w:rsidRPr="0048367E">
        <w:rPr>
          <w:rFonts w:ascii="Times New Roman" w:hAnsi="Times New Roman" w:cs="Times New Roman"/>
          <w:b/>
          <w:bCs/>
          <w:sz w:val="28"/>
          <w:szCs w:val="28"/>
        </w:rPr>
        <w:t xml:space="preserve">Via </w:t>
      </w:r>
      <w:r w:rsidR="00B06419">
        <w:rPr>
          <w:rFonts w:ascii="Times New Roman" w:hAnsi="Times New Roman" w:cs="Times New Roman"/>
          <w:b/>
          <w:bCs/>
          <w:sz w:val="28"/>
          <w:szCs w:val="28"/>
        </w:rPr>
        <w:t>Zoom</w:t>
      </w:r>
    </w:p>
    <w:p w14:paraId="3D4DDB44" w14:textId="77777777" w:rsidR="00D53709" w:rsidRPr="0048367E" w:rsidRDefault="00D53709">
      <w:pPr>
        <w:pStyle w:val="NoSpacing"/>
        <w:rPr>
          <w:rFonts w:ascii="Times New Roman" w:hAnsi="Times New Roman" w:cs="Times New Roman"/>
        </w:rPr>
      </w:pPr>
    </w:p>
    <w:p w14:paraId="6EE18EFA" w14:textId="3E234E4C" w:rsidR="00F802FE" w:rsidRDefault="002A1016">
      <w:pPr>
        <w:pStyle w:val="NoSpacing"/>
        <w:rPr>
          <w:rFonts w:ascii="Times New Roman" w:hAnsi="Times New Roman" w:cs="Times New Roman"/>
        </w:rPr>
      </w:pPr>
      <w:r w:rsidRPr="0048367E">
        <w:rPr>
          <w:rFonts w:ascii="Times New Roman" w:hAnsi="Times New Roman" w:cs="Times New Roman"/>
          <w:b/>
          <w:bCs/>
        </w:rPr>
        <w:t>Present:</w:t>
      </w:r>
      <w:r w:rsidRPr="0048367E">
        <w:rPr>
          <w:rFonts w:ascii="Times New Roman" w:hAnsi="Times New Roman" w:cs="Times New Roman"/>
        </w:rPr>
        <w:t xml:space="preserve"> Tom Teper</w:t>
      </w:r>
      <w:r w:rsidR="006E036F" w:rsidRPr="0048367E">
        <w:rPr>
          <w:rFonts w:ascii="Times New Roman" w:hAnsi="Times New Roman" w:cs="Times New Roman"/>
        </w:rPr>
        <w:t>,</w:t>
      </w:r>
      <w:r w:rsidR="0031601F" w:rsidRPr="0048367E">
        <w:rPr>
          <w:rFonts w:ascii="Times New Roman" w:hAnsi="Times New Roman" w:cs="Times New Roman"/>
        </w:rPr>
        <w:t xml:space="preserve"> </w:t>
      </w:r>
      <w:r w:rsidR="0051088E" w:rsidRPr="0048367E">
        <w:rPr>
          <w:rFonts w:ascii="Times New Roman" w:hAnsi="Times New Roman" w:cs="Times New Roman"/>
        </w:rPr>
        <w:t>A</w:t>
      </w:r>
      <w:r w:rsidR="00D1661B" w:rsidRPr="0048367E">
        <w:rPr>
          <w:rFonts w:ascii="Times New Roman" w:hAnsi="Times New Roman" w:cs="Times New Roman"/>
        </w:rPr>
        <w:t xml:space="preserve">lex Cabada, </w:t>
      </w:r>
      <w:r w:rsidR="003210CA" w:rsidRPr="0048367E">
        <w:rPr>
          <w:rFonts w:ascii="Times New Roman" w:hAnsi="Times New Roman" w:cs="Times New Roman"/>
        </w:rPr>
        <w:t xml:space="preserve">Kit Condill, </w:t>
      </w:r>
      <w:r w:rsidR="00DE0B88" w:rsidRPr="0048367E">
        <w:rPr>
          <w:rFonts w:ascii="Times New Roman" w:hAnsi="Times New Roman" w:cs="Times New Roman"/>
        </w:rPr>
        <w:t xml:space="preserve">Esra Coskun, </w:t>
      </w:r>
      <w:r w:rsidR="008D1343">
        <w:rPr>
          <w:rFonts w:ascii="Times New Roman" w:hAnsi="Times New Roman" w:cs="Times New Roman"/>
        </w:rPr>
        <w:t xml:space="preserve">Mike Dickinson, </w:t>
      </w:r>
      <w:r w:rsidR="0059135C">
        <w:rPr>
          <w:rFonts w:ascii="Times New Roman" w:hAnsi="Times New Roman" w:cs="Times New Roman"/>
        </w:rPr>
        <w:t xml:space="preserve">Amy Fry, </w:t>
      </w:r>
      <w:r w:rsidR="005B6B07" w:rsidRPr="0048367E">
        <w:rPr>
          <w:rFonts w:ascii="Times New Roman" w:hAnsi="Times New Roman" w:cs="Times New Roman"/>
        </w:rPr>
        <w:t>George Gottschalk,</w:t>
      </w:r>
      <w:r w:rsidR="003210CA" w:rsidRPr="0048367E">
        <w:rPr>
          <w:rFonts w:ascii="Times New Roman" w:hAnsi="Times New Roman" w:cs="Times New Roman"/>
        </w:rPr>
        <w:t xml:space="preserve"> </w:t>
      </w:r>
      <w:r w:rsidR="00DF2A1B" w:rsidRPr="0048367E">
        <w:rPr>
          <w:rFonts w:ascii="Times New Roman" w:hAnsi="Times New Roman" w:cs="Times New Roman"/>
        </w:rPr>
        <w:t xml:space="preserve">Jenny Johnson, </w:t>
      </w:r>
      <w:r w:rsidR="0015228C" w:rsidRPr="0048367E">
        <w:rPr>
          <w:rFonts w:ascii="Times New Roman" w:hAnsi="Times New Roman" w:cs="Times New Roman"/>
        </w:rPr>
        <w:t>Cindy Ingold</w:t>
      </w:r>
      <w:r w:rsidR="00A23D02" w:rsidRPr="0048367E">
        <w:rPr>
          <w:rFonts w:ascii="Times New Roman" w:hAnsi="Times New Roman" w:cs="Times New Roman"/>
        </w:rPr>
        <w:t>,</w:t>
      </w:r>
      <w:r w:rsidR="0052779A" w:rsidRPr="0048367E">
        <w:rPr>
          <w:rFonts w:ascii="Times New Roman" w:hAnsi="Times New Roman" w:cs="Times New Roman"/>
        </w:rPr>
        <w:t xml:space="preserve"> </w:t>
      </w:r>
      <w:r w:rsidR="008D1343">
        <w:rPr>
          <w:rFonts w:ascii="Times New Roman" w:hAnsi="Times New Roman" w:cs="Times New Roman"/>
        </w:rPr>
        <w:t xml:space="preserve">Carissa Phillips, Celestina Savonius-Wroth, </w:t>
      </w:r>
      <w:r w:rsidR="0059135C" w:rsidRPr="0048367E">
        <w:rPr>
          <w:rFonts w:ascii="Times New Roman" w:hAnsi="Times New Roman" w:cs="Times New Roman"/>
        </w:rPr>
        <w:t>Wendy Shelburne,</w:t>
      </w:r>
      <w:r w:rsidR="0059135C">
        <w:rPr>
          <w:rFonts w:ascii="Times New Roman" w:hAnsi="Times New Roman" w:cs="Times New Roman"/>
        </w:rPr>
        <w:t xml:space="preserve"> </w:t>
      </w:r>
      <w:r w:rsidR="00DF2A1B">
        <w:rPr>
          <w:rFonts w:ascii="Times New Roman" w:hAnsi="Times New Roman" w:cs="Times New Roman"/>
        </w:rPr>
        <w:t>Jennifer Teper, Sarah Williams</w:t>
      </w:r>
    </w:p>
    <w:p w14:paraId="22074918" w14:textId="0C8BF0AB" w:rsidR="00561FF2" w:rsidRPr="00561FF2" w:rsidRDefault="00561FF2">
      <w:pPr>
        <w:pStyle w:val="NoSpacing"/>
        <w:rPr>
          <w:rFonts w:ascii="Times New Roman" w:hAnsi="Times New Roman" w:cs="Times New Roman"/>
          <w:sz w:val="12"/>
          <w:szCs w:val="12"/>
        </w:rPr>
      </w:pPr>
    </w:p>
    <w:p w14:paraId="6F9C8684" w14:textId="7484E163" w:rsidR="00561FF2" w:rsidRDefault="00561FF2">
      <w:pPr>
        <w:pStyle w:val="NoSpacing"/>
        <w:rPr>
          <w:rFonts w:ascii="Times New Roman" w:hAnsi="Times New Roman" w:cs="Times New Roman"/>
        </w:rPr>
      </w:pPr>
      <w:r w:rsidRPr="00EB053F">
        <w:rPr>
          <w:rFonts w:ascii="Times New Roman" w:hAnsi="Times New Roman" w:cs="Times New Roman"/>
          <w:b/>
          <w:bCs/>
        </w:rPr>
        <w:t>Absent:</w:t>
      </w:r>
      <w:r>
        <w:rPr>
          <w:rFonts w:ascii="Times New Roman" w:hAnsi="Times New Roman" w:cs="Times New Roman"/>
        </w:rPr>
        <w:t xml:space="preserve"> </w:t>
      </w:r>
      <w:r w:rsidR="000D6DF1">
        <w:rPr>
          <w:rFonts w:ascii="Times New Roman" w:hAnsi="Times New Roman" w:cs="Times New Roman"/>
        </w:rPr>
        <w:t xml:space="preserve">Kyle Rimkus, </w:t>
      </w:r>
      <w:r w:rsidR="00DF2A1B">
        <w:rPr>
          <w:rFonts w:ascii="Times New Roman" w:hAnsi="Times New Roman" w:cs="Times New Roman"/>
        </w:rPr>
        <w:t>Cherie’ Weible</w:t>
      </w:r>
    </w:p>
    <w:p w14:paraId="65E80100" w14:textId="107B4BF9" w:rsidR="00EB053F" w:rsidRPr="002F5A10" w:rsidRDefault="00EB053F">
      <w:pPr>
        <w:pStyle w:val="NoSpacing"/>
        <w:rPr>
          <w:rFonts w:ascii="Times New Roman" w:hAnsi="Times New Roman" w:cs="Times New Roman"/>
          <w:sz w:val="12"/>
          <w:szCs w:val="12"/>
        </w:rPr>
      </w:pPr>
    </w:p>
    <w:p w14:paraId="4668F128" w14:textId="25FA1629" w:rsidR="00772857" w:rsidRPr="0048367E" w:rsidRDefault="00772857">
      <w:pPr>
        <w:pStyle w:val="NoSpacing"/>
        <w:rPr>
          <w:rFonts w:ascii="Times New Roman" w:hAnsi="Times New Roman" w:cs="Times New Roman"/>
        </w:rPr>
      </w:pPr>
      <w:r w:rsidRPr="0048367E">
        <w:rPr>
          <w:rFonts w:ascii="Times New Roman" w:hAnsi="Times New Roman" w:cs="Times New Roman"/>
          <w:b/>
        </w:rPr>
        <w:t>Note Taker:</w:t>
      </w:r>
      <w:r w:rsidRPr="0048367E">
        <w:rPr>
          <w:rFonts w:ascii="Times New Roman" w:hAnsi="Times New Roman" w:cs="Times New Roman"/>
        </w:rPr>
        <w:t xml:space="preserve"> </w:t>
      </w:r>
      <w:r w:rsidR="00B0795A">
        <w:rPr>
          <w:rFonts w:ascii="Times New Roman" w:hAnsi="Times New Roman" w:cs="Times New Roman"/>
        </w:rPr>
        <w:t>Wendy Wolter</w:t>
      </w:r>
    </w:p>
    <w:p w14:paraId="20040258" w14:textId="77777777" w:rsidR="00EA76E9" w:rsidRPr="0048367E" w:rsidRDefault="00EA76E9">
      <w:pPr>
        <w:pStyle w:val="NoSpacing"/>
        <w:rPr>
          <w:rFonts w:ascii="Times New Roman" w:hAnsi="Times New Roman" w:cs="Times New Roman"/>
          <w:b/>
          <w:bCs/>
          <w:sz w:val="16"/>
          <w:szCs w:val="16"/>
        </w:rPr>
      </w:pPr>
    </w:p>
    <w:p w14:paraId="0115869A" w14:textId="34B17504" w:rsidR="002A1016" w:rsidRPr="0048367E" w:rsidRDefault="002A1016">
      <w:pPr>
        <w:pStyle w:val="NoSpacing"/>
        <w:rPr>
          <w:rFonts w:ascii="Times New Roman" w:hAnsi="Times New Roman" w:cs="Times New Roman"/>
          <w:b/>
          <w:bCs/>
        </w:rPr>
      </w:pPr>
      <w:r w:rsidRPr="0048367E">
        <w:rPr>
          <w:rFonts w:ascii="Times New Roman" w:hAnsi="Times New Roman" w:cs="Times New Roman"/>
          <w:b/>
          <w:bCs/>
        </w:rPr>
        <w:t>Agenda</w:t>
      </w:r>
      <w:r w:rsidR="00135E20" w:rsidRPr="0048367E">
        <w:rPr>
          <w:rFonts w:ascii="Times New Roman" w:hAnsi="Times New Roman" w:cs="Times New Roman"/>
          <w:b/>
          <w:bCs/>
        </w:rPr>
        <w:t>/Minutes</w:t>
      </w:r>
    </w:p>
    <w:p w14:paraId="7B6CA515" w14:textId="6B7F93BF" w:rsidR="00F802FE" w:rsidRDefault="00D22FDA">
      <w:pPr>
        <w:pStyle w:val="NoSpacing"/>
        <w:rPr>
          <w:rFonts w:ascii="Times New Roman" w:hAnsi="Times New Roman" w:cs="Times New Roman"/>
        </w:rPr>
      </w:pPr>
      <w:r w:rsidRPr="0048367E">
        <w:rPr>
          <w:rFonts w:ascii="Times New Roman" w:hAnsi="Times New Roman" w:cs="Times New Roman"/>
        </w:rPr>
        <w:t>Tom</w:t>
      </w:r>
      <w:r w:rsidR="002A1016" w:rsidRPr="0048367E">
        <w:rPr>
          <w:rFonts w:ascii="Times New Roman" w:hAnsi="Times New Roman" w:cs="Times New Roman"/>
        </w:rPr>
        <w:t xml:space="preserve"> opened the meeting asking </w:t>
      </w:r>
      <w:r w:rsidR="00AE3695" w:rsidRPr="0048367E">
        <w:rPr>
          <w:rFonts w:ascii="Times New Roman" w:hAnsi="Times New Roman" w:cs="Times New Roman"/>
        </w:rPr>
        <w:t>for</w:t>
      </w:r>
      <w:r w:rsidR="002A1016" w:rsidRPr="0048367E">
        <w:rPr>
          <w:rFonts w:ascii="Times New Roman" w:hAnsi="Times New Roman" w:cs="Times New Roman"/>
        </w:rPr>
        <w:t xml:space="preserve"> additions or changes to the agenda</w:t>
      </w:r>
      <w:r w:rsidR="00EB053F">
        <w:rPr>
          <w:rFonts w:ascii="Times New Roman" w:hAnsi="Times New Roman" w:cs="Times New Roman"/>
        </w:rPr>
        <w:t>, and approval of last month’s meeting minutes.</w:t>
      </w:r>
      <w:r w:rsidR="0069559B" w:rsidRPr="0048367E">
        <w:rPr>
          <w:rFonts w:ascii="Times New Roman" w:hAnsi="Times New Roman" w:cs="Times New Roman"/>
        </w:rPr>
        <w:t xml:space="preserve">  </w:t>
      </w:r>
      <w:r w:rsidR="00A36874" w:rsidRPr="0048367E">
        <w:rPr>
          <w:rFonts w:ascii="Times New Roman" w:hAnsi="Times New Roman" w:cs="Times New Roman"/>
        </w:rPr>
        <w:t xml:space="preserve">Agenda </w:t>
      </w:r>
      <w:r w:rsidR="00EB053F">
        <w:rPr>
          <w:rFonts w:ascii="Times New Roman" w:hAnsi="Times New Roman" w:cs="Times New Roman"/>
        </w:rPr>
        <w:t xml:space="preserve">and minutes </w:t>
      </w:r>
      <w:r w:rsidR="00921DC2" w:rsidRPr="0048367E">
        <w:rPr>
          <w:rFonts w:ascii="Times New Roman" w:hAnsi="Times New Roman" w:cs="Times New Roman"/>
        </w:rPr>
        <w:t xml:space="preserve">unanimously </w:t>
      </w:r>
      <w:r w:rsidR="00A36874" w:rsidRPr="0048367E">
        <w:rPr>
          <w:rFonts w:ascii="Times New Roman" w:hAnsi="Times New Roman" w:cs="Times New Roman"/>
        </w:rPr>
        <w:t>approved.</w:t>
      </w:r>
      <w:r w:rsidR="00B06419">
        <w:rPr>
          <w:rFonts w:ascii="Times New Roman" w:hAnsi="Times New Roman" w:cs="Times New Roman"/>
        </w:rPr>
        <w:t xml:space="preserve"> </w:t>
      </w:r>
    </w:p>
    <w:p w14:paraId="1853F3EF" w14:textId="67C1E0E1" w:rsidR="000D6DF1" w:rsidRPr="0065448B" w:rsidRDefault="000D6DF1">
      <w:pPr>
        <w:pStyle w:val="NoSpacing"/>
        <w:rPr>
          <w:rFonts w:ascii="Times New Roman" w:hAnsi="Times New Roman" w:cs="Times New Roman"/>
          <w:sz w:val="16"/>
          <w:szCs w:val="16"/>
        </w:rPr>
      </w:pPr>
    </w:p>
    <w:p w14:paraId="13DCF567" w14:textId="1CA7D203" w:rsidR="000D6DF1" w:rsidRDefault="000D6DF1">
      <w:pPr>
        <w:pStyle w:val="NoSpacing"/>
        <w:rPr>
          <w:rFonts w:ascii="Times New Roman" w:hAnsi="Times New Roman" w:cs="Times New Roman"/>
        </w:rPr>
      </w:pPr>
      <w:r w:rsidRPr="000D6DF1">
        <w:rPr>
          <w:rFonts w:ascii="Times New Roman" w:hAnsi="Times New Roman" w:cs="Times New Roman"/>
          <w:b/>
          <w:bCs/>
        </w:rPr>
        <w:t>ProQuest AVON</w:t>
      </w:r>
      <w:r>
        <w:rPr>
          <w:rFonts w:ascii="Times New Roman" w:hAnsi="Times New Roman" w:cs="Times New Roman"/>
          <w:b/>
          <w:bCs/>
        </w:rPr>
        <w:t xml:space="preserve"> – </w:t>
      </w:r>
      <w:r>
        <w:rPr>
          <w:rFonts w:ascii="Times New Roman" w:hAnsi="Times New Roman" w:cs="Times New Roman"/>
        </w:rPr>
        <w:t>Tom Teper and Esra Coskun</w:t>
      </w:r>
    </w:p>
    <w:p w14:paraId="20DC6A85" w14:textId="152A07B9" w:rsidR="000D6DF1" w:rsidRDefault="000D6DF1">
      <w:pPr>
        <w:pStyle w:val="NoSpacing"/>
        <w:rPr>
          <w:rFonts w:ascii="Times New Roman" w:hAnsi="Times New Roman" w:cs="Times New Roman"/>
        </w:rPr>
      </w:pPr>
      <w:r>
        <w:rPr>
          <w:rFonts w:ascii="Times New Roman" w:hAnsi="Times New Roman" w:cs="Times New Roman"/>
        </w:rPr>
        <w:t xml:space="preserve">The Library subscribed to ProQuest AVON at the beginning of the pandemic with a short-term subscription.  </w:t>
      </w:r>
      <w:r w:rsidR="005D67BF">
        <w:rPr>
          <w:rFonts w:ascii="Times New Roman" w:hAnsi="Times New Roman" w:cs="Times New Roman"/>
        </w:rPr>
        <w:t xml:space="preserve">Esra shared the current usage report.  </w:t>
      </w:r>
      <w:r>
        <w:rPr>
          <w:rFonts w:ascii="Times New Roman" w:hAnsi="Times New Roman" w:cs="Times New Roman"/>
        </w:rPr>
        <w:t>There are currently 880 titles with usage. The breakdown is as follows: 474 titles with a one-time usage, 282 titles with a two-six times usage frequency, and 124 titles with seven or more times usage frequency.  The time has come to eliminate this subscription.  Due to this subscription</w:t>
      </w:r>
      <w:r w:rsidR="005D67BF">
        <w:rPr>
          <w:rFonts w:ascii="Times New Roman" w:hAnsi="Times New Roman" w:cs="Times New Roman"/>
        </w:rPr>
        <w:t>, the Library may choose to keep 125 titles.  Wendy will send the selected title list to ProQuest.  Esra will place the usage report in the G: drive.  Willy will be doing the cataloging work.</w:t>
      </w:r>
    </w:p>
    <w:p w14:paraId="0876F451" w14:textId="56876C11" w:rsidR="005D67BF" w:rsidRPr="0065448B" w:rsidRDefault="005D67BF">
      <w:pPr>
        <w:pStyle w:val="NoSpacing"/>
        <w:rPr>
          <w:rFonts w:ascii="Times New Roman" w:hAnsi="Times New Roman" w:cs="Times New Roman"/>
          <w:sz w:val="16"/>
          <w:szCs w:val="16"/>
        </w:rPr>
      </w:pPr>
    </w:p>
    <w:p w14:paraId="24499B33" w14:textId="601D042F" w:rsidR="005D67BF" w:rsidRPr="005D67BF" w:rsidRDefault="005D67BF">
      <w:pPr>
        <w:pStyle w:val="NoSpacing"/>
        <w:rPr>
          <w:rFonts w:ascii="Times New Roman" w:hAnsi="Times New Roman" w:cs="Times New Roman"/>
        </w:rPr>
      </w:pPr>
      <w:r w:rsidRPr="005D67BF">
        <w:rPr>
          <w:rFonts w:ascii="Times New Roman" w:hAnsi="Times New Roman" w:cs="Times New Roman"/>
          <w:b/>
          <w:bCs/>
        </w:rPr>
        <w:t>Wiley License – BTAA</w:t>
      </w:r>
      <w:r>
        <w:rPr>
          <w:rFonts w:ascii="Times New Roman" w:hAnsi="Times New Roman" w:cs="Times New Roman"/>
          <w:b/>
          <w:bCs/>
        </w:rPr>
        <w:t xml:space="preserve"> – </w:t>
      </w:r>
      <w:r>
        <w:rPr>
          <w:rFonts w:ascii="Times New Roman" w:hAnsi="Times New Roman" w:cs="Times New Roman"/>
        </w:rPr>
        <w:t>Tom Teper</w:t>
      </w:r>
    </w:p>
    <w:p w14:paraId="15144D50" w14:textId="200EBA56" w:rsidR="005D67BF" w:rsidRPr="005D67BF" w:rsidRDefault="005D67BF" w:rsidP="005D67BF">
      <w:pPr>
        <w:pStyle w:val="NoSpacing"/>
        <w:numPr>
          <w:ilvl w:val="0"/>
          <w:numId w:val="28"/>
        </w:numPr>
        <w:rPr>
          <w:rFonts w:ascii="Times New Roman" w:hAnsi="Times New Roman" w:cs="Times New Roman"/>
          <w:b/>
          <w:bCs/>
        </w:rPr>
      </w:pPr>
      <w:r w:rsidRPr="005D67BF">
        <w:rPr>
          <w:rFonts w:ascii="Times New Roman" w:hAnsi="Times New Roman" w:cs="Times New Roman"/>
          <w:b/>
          <w:bCs/>
        </w:rPr>
        <w:t>Ext</w:t>
      </w:r>
      <w:r w:rsidR="0065448B">
        <w:rPr>
          <w:rFonts w:ascii="Times New Roman" w:hAnsi="Times New Roman" w:cs="Times New Roman"/>
          <w:b/>
          <w:bCs/>
        </w:rPr>
        <w:t>e</w:t>
      </w:r>
      <w:r w:rsidRPr="005D67BF">
        <w:rPr>
          <w:rFonts w:ascii="Times New Roman" w:hAnsi="Times New Roman" w:cs="Times New Roman"/>
          <w:b/>
          <w:bCs/>
        </w:rPr>
        <w:t>nsion as Bridge to Transformational Agreement</w:t>
      </w:r>
    </w:p>
    <w:p w14:paraId="606084AE" w14:textId="543660B4" w:rsidR="005D67BF" w:rsidRDefault="005D67BF" w:rsidP="005D67BF">
      <w:pPr>
        <w:pStyle w:val="NoSpacing"/>
        <w:numPr>
          <w:ilvl w:val="0"/>
          <w:numId w:val="28"/>
        </w:numPr>
        <w:rPr>
          <w:rFonts w:ascii="Times New Roman" w:hAnsi="Times New Roman" w:cs="Times New Roman"/>
          <w:b/>
          <w:bCs/>
        </w:rPr>
      </w:pPr>
      <w:r w:rsidRPr="005D67BF">
        <w:rPr>
          <w:rFonts w:ascii="Times New Roman" w:hAnsi="Times New Roman" w:cs="Times New Roman"/>
          <w:b/>
          <w:bCs/>
        </w:rPr>
        <w:t>Terms of Extension</w:t>
      </w:r>
    </w:p>
    <w:p w14:paraId="4528CD3B" w14:textId="71679132" w:rsidR="005D67BF" w:rsidRPr="005D67BF" w:rsidRDefault="005D67BF" w:rsidP="005D67BF">
      <w:pPr>
        <w:pStyle w:val="NoSpacing"/>
        <w:rPr>
          <w:rFonts w:ascii="Times New Roman" w:hAnsi="Times New Roman" w:cs="Times New Roman"/>
          <w:sz w:val="4"/>
          <w:szCs w:val="4"/>
        </w:rPr>
      </w:pPr>
    </w:p>
    <w:p w14:paraId="2D3A23BA" w14:textId="56864805" w:rsidR="005D67BF" w:rsidRDefault="005D67BF" w:rsidP="005D67BF">
      <w:pPr>
        <w:pStyle w:val="NoSpacing"/>
        <w:rPr>
          <w:rFonts w:ascii="Times New Roman" w:hAnsi="Times New Roman" w:cs="Times New Roman"/>
        </w:rPr>
      </w:pPr>
      <w:r>
        <w:rPr>
          <w:rFonts w:ascii="Times New Roman" w:hAnsi="Times New Roman" w:cs="Times New Roman"/>
        </w:rPr>
        <w:t>The Library receives Wiley content through the BTAA agreement.  Over the last several years, the BTAA has been working towards a transformative a</w:t>
      </w:r>
      <w:r w:rsidR="0065448B">
        <w:rPr>
          <w:rFonts w:ascii="Times New Roman" w:hAnsi="Times New Roman" w:cs="Times New Roman"/>
        </w:rPr>
        <w:t>greement</w:t>
      </w:r>
      <w:r>
        <w:rPr>
          <w:rFonts w:ascii="Times New Roman" w:hAnsi="Times New Roman" w:cs="Times New Roman"/>
        </w:rPr>
        <w:t xml:space="preserve"> toward open access.  The current one-year agreement ends on December 31, 2021.  Wiley suggested a rather complicated model, and the BTAA disagreed.  Currently, Wiley suggested a one-year transformative agreement.  The cost increase </w:t>
      </w:r>
      <w:r w:rsidR="0065448B">
        <w:rPr>
          <w:rFonts w:ascii="Times New Roman" w:hAnsi="Times New Roman" w:cs="Times New Roman"/>
        </w:rPr>
        <w:t xml:space="preserve">to the Library </w:t>
      </w:r>
      <w:r>
        <w:rPr>
          <w:rFonts w:ascii="Times New Roman" w:hAnsi="Times New Roman" w:cs="Times New Roman"/>
        </w:rPr>
        <w:t>for the new agreement will be about 18K.</w:t>
      </w:r>
      <w:r w:rsidR="0065448B">
        <w:rPr>
          <w:rFonts w:ascii="Times New Roman" w:hAnsi="Times New Roman" w:cs="Times New Roman"/>
        </w:rPr>
        <w:t xml:space="preserve">  Work-flow approvals will be handled by Wiley and the BTAA.  The Library will not have to mediate.  Next year, the BTAA will begin negotiations for the next agreement going forward. </w:t>
      </w:r>
      <w:r w:rsidR="009F1036">
        <w:rPr>
          <w:rFonts w:ascii="Times New Roman" w:hAnsi="Times New Roman" w:cs="Times New Roman"/>
        </w:rPr>
        <w:t xml:space="preserve">What this means for Illinois is that we will receive zero-cost open access publishing for the equivalent of 65% of our 2021 publishing output with Wiley. </w:t>
      </w:r>
      <w:r w:rsidR="0065448B">
        <w:rPr>
          <w:rFonts w:ascii="Times New Roman" w:hAnsi="Times New Roman" w:cs="Times New Roman"/>
        </w:rPr>
        <w:t xml:space="preserve">If we do not use the credit, we will not receive a refund.  There will be publicity from the BTAA.  Tom will send out a notice via </w:t>
      </w:r>
      <w:proofErr w:type="spellStart"/>
      <w:r w:rsidR="0065448B">
        <w:rPr>
          <w:rFonts w:ascii="Times New Roman" w:hAnsi="Times New Roman" w:cs="Times New Roman"/>
        </w:rPr>
        <w:t>Libnews</w:t>
      </w:r>
      <w:proofErr w:type="spellEnd"/>
      <w:r w:rsidR="009F1036">
        <w:rPr>
          <w:rFonts w:ascii="Times New Roman" w:hAnsi="Times New Roman" w:cs="Times New Roman"/>
        </w:rPr>
        <w:t xml:space="preserve"> once everything is ready to go from BTAA</w:t>
      </w:r>
      <w:r w:rsidR="0065448B">
        <w:rPr>
          <w:rFonts w:ascii="Times New Roman" w:hAnsi="Times New Roman" w:cs="Times New Roman"/>
        </w:rPr>
        <w:t xml:space="preserve"> and encouraged everyone to share this information with faculty.  Tom will share additional information as it becomes available.</w:t>
      </w:r>
    </w:p>
    <w:p w14:paraId="432FB7A2" w14:textId="18A4AC54" w:rsidR="0065448B" w:rsidRPr="0065448B" w:rsidRDefault="0065448B" w:rsidP="005D67BF">
      <w:pPr>
        <w:pStyle w:val="NoSpacing"/>
        <w:rPr>
          <w:rFonts w:ascii="Times New Roman" w:hAnsi="Times New Roman" w:cs="Times New Roman"/>
          <w:sz w:val="16"/>
          <w:szCs w:val="16"/>
        </w:rPr>
      </w:pPr>
    </w:p>
    <w:p w14:paraId="7DC7DCAE" w14:textId="47215A76" w:rsidR="0065448B" w:rsidRPr="0065448B" w:rsidRDefault="0065448B" w:rsidP="0065448B">
      <w:pPr>
        <w:rPr>
          <w:rFonts w:ascii="Times New Roman" w:hAnsi="Times New Roman"/>
          <w:bCs/>
        </w:rPr>
      </w:pPr>
      <w:r w:rsidRPr="0065448B">
        <w:rPr>
          <w:rFonts w:ascii="Times New Roman" w:hAnsi="Times New Roman"/>
          <w:b/>
        </w:rPr>
        <w:t xml:space="preserve">FY22 Collections Ordering – </w:t>
      </w:r>
      <w:r w:rsidRPr="0065448B">
        <w:rPr>
          <w:rFonts w:ascii="Times New Roman" w:hAnsi="Times New Roman"/>
          <w:bCs/>
        </w:rPr>
        <w:t>Tom Teper</w:t>
      </w:r>
      <w:r w:rsidRPr="0065448B">
        <w:rPr>
          <w:rFonts w:ascii="Times New Roman" w:hAnsi="Times New Roman"/>
          <w:bCs/>
        </w:rPr>
        <w:tab/>
      </w:r>
      <w:r w:rsidRPr="0065448B">
        <w:rPr>
          <w:rFonts w:ascii="Times New Roman" w:hAnsi="Times New Roman"/>
          <w:bCs/>
        </w:rPr>
        <w:tab/>
      </w:r>
      <w:r w:rsidRPr="0065448B">
        <w:rPr>
          <w:rFonts w:ascii="Times New Roman" w:hAnsi="Times New Roman"/>
          <w:bCs/>
        </w:rPr>
        <w:tab/>
      </w:r>
      <w:r w:rsidRPr="0065448B">
        <w:rPr>
          <w:rFonts w:ascii="Times New Roman" w:hAnsi="Times New Roman"/>
          <w:bCs/>
        </w:rPr>
        <w:tab/>
      </w:r>
      <w:r w:rsidRPr="0065448B">
        <w:rPr>
          <w:rFonts w:ascii="Times New Roman" w:hAnsi="Times New Roman"/>
          <w:bCs/>
        </w:rPr>
        <w:tab/>
      </w:r>
    </w:p>
    <w:p w14:paraId="776A034E" w14:textId="77777777" w:rsidR="0065448B" w:rsidRPr="0065448B" w:rsidRDefault="0065448B" w:rsidP="0065448B">
      <w:pPr>
        <w:pStyle w:val="ListParagraph"/>
        <w:numPr>
          <w:ilvl w:val="0"/>
          <w:numId w:val="29"/>
        </w:numPr>
        <w:spacing w:after="0" w:line="240" w:lineRule="auto"/>
        <w:rPr>
          <w:rFonts w:ascii="Times New Roman" w:hAnsi="Times New Roman" w:cs="Times New Roman"/>
          <w:b/>
        </w:rPr>
      </w:pPr>
      <w:r w:rsidRPr="0065448B">
        <w:rPr>
          <w:rFonts w:ascii="Times New Roman" w:hAnsi="Times New Roman" w:cs="Times New Roman"/>
          <w:b/>
        </w:rPr>
        <w:t>Challenges with Fulfillment</w:t>
      </w:r>
    </w:p>
    <w:p w14:paraId="390DD088" w14:textId="77777777" w:rsidR="0065448B" w:rsidRPr="0065448B" w:rsidRDefault="0065448B" w:rsidP="0065448B">
      <w:pPr>
        <w:pStyle w:val="ListParagraph"/>
        <w:numPr>
          <w:ilvl w:val="0"/>
          <w:numId w:val="29"/>
        </w:numPr>
        <w:spacing w:after="0" w:line="240" w:lineRule="auto"/>
        <w:rPr>
          <w:rFonts w:ascii="Times New Roman" w:hAnsi="Times New Roman" w:cs="Times New Roman"/>
          <w:b/>
        </w:rPr>
      </w:pPr>
      <w:r w:rsidRPr="0065448B">
        <w:rPr>
          <w:rFonts w:ascii="Times New Roman" w:hAnsi="Times New Roman" w:cs="Times New Roman"/>
          <w:b/>
        </w:rPr>
        <w:t>Print vs. Ebook Options</w:t>
      </w:r>
    </w:p>
    <w:p w14:paraId="6205BB5C" w14:textId="5845F50C" w:rsidR="0065448B" w:rsidRDefault="0065448B" w:rsidP="0065448B">
      <w:pPr>
        <w:pStyle w:val="ListParagraph"/>
        <w:numPr>
          <w:ilvl w:val="0"/>
          <w:numId w:val="29"/>
        </w:numPr>
        <w:spacing w:after="0" w:line="240" w:lineRule="auto"/>
        <w:rPr>
          <w:rFonts w:ascii="Times New Roman" w:hAnsi="Times New Roman" w:cs="Times New Roman"/>
          <w:b/>
        </w:rPr>
      </w:pPr>
      <w:r w:rsidRPr="0065448B">
        <w:rPr>
          <w:rFonts w:ascii="Times New Roman" w:hAnsi="Times New Roman" w:cs="Times New Roman"/>
          <w:b/>
        </w:rPr>
        <w:t>Large Shipments from Abroad</w:t>
      </w:r>
    </w:p>
    <w:p w14:paraId="0ED6ABC6" w14:textId="77777777" w:rsidR="0065448B" w:rsidRPr="0065448B" w:rsidRDefault="0065448B" w:rsidP="0065448B">
      <w:pPr>
        <w:pStyle w:val="ListParagraph"/>
        <w:spacing w:after="0" w:line="240" w:lineRule="auto"/>
        <w:ind w:left="1440"/>
        <w:rPr>
          <w:rFonts w:ascii="Times New Roman" w:hAnsi="Times New Roman" w:cs="Times New Roman"/>
          <w:b/>
          <w:sz w:val="4"/>
          <w:szCs w:val="4"/>
        </w:rPr>
      </w:pPr>
    </w:p>
    <w:p w14:paraId="56ED4673" w14:textId="06AE4557" w:rsidR="0065448B" w:rsidRDefault="0065448B" w:rsidP="0065448B">
      <w:pPr>
        <w:rPr>
          <w:rFonts w:ascii="Times New Roman" w:hAnsi="Times New Roman"/>
          <w:bCs/>
        </w:rPr>
      </w:pPr>
      <w:r>
        <w:rPr>
          <w:rFonts w:ascii="Times New Roman" w:hAnsi="Times New Roman"/>
          <w:bCs/>
        </w:rPr>
        <w:t>Tom sent out a recent notice regarding print fulfillment concerns.  There is always the option to choose ebooks over print.  Shipments from abroad have gotten extremely expensive.  Ordering early and often are more important this year than ever before.</w:t>
      </w:r>
    </w:p>
    <w:p w14:paraId="66A6D652" w14:textId="2978FF14" w:rsidR="008B2946" w:rsidRDefault="008B2946" w:rsidP="0065448B">
      <w:pPr>
        <w:rPr>
          <w:rFonts w:ascii="Times New Roman" w:hAnsi="Times New Roman"/>
          <w:bCs/>
        </w:rPr>
      </w:pPr>
    </w:p>
    <w:p w14:paraId="21DE5C56" w14:textId="6A892050" w:rsidR="008B2946" w:rsidRDefault="008B2946" w:rsidP="0065448B">
      <w:pPr>
        <w:rPr>
          <w:rFonts w:ascii="Times New Roman" w:hAnsi="Times New Roman"/>
          <w:bCs/>
        </w:rPr>
      </w:pPr>
    </w:p>
    <w:p w14:paraId="29A98B6F" w14:textId="6856EA27" w:rsidR="008B2946" w:rsidRDefault="008B2946" w:rsidP="0065448B">
      <w:pPr>
        <w:rPr>
          <w:rFonts w:ascii="Times New Roman" w:hAnsi="Times New Roman"/>
          <w:bCs/>
        </w:rPr>
      </w:pPr>
    </w:p>
    <w:p w14:paraId="6961C949" w14:textId="6773DDAB" w:rsidR="008B2946" w:rsidRDefault="008B2946" w:rsidP="0065448B">
      <w:pPr>
        <w:rPr>
          <w:rFonts w:ascii="Times New Roman" w:hAnsi="Times New Roman"/>
          <w:bCs/>
        </w:rPr>
      </w:pPr>
    </w:p>
    <w:p w14:paraId="630BD564" w14:textId="77777777" w:rsidR="008B2946" w:rsidRPr="0065448B" w:rsidRDefault="008B2946" w:rsidP="0065448B">
      <w:pPr>
        <w:rPr>
          <w:rFonts w:ascii="Times New Roman" w:hAnsi="Times New Roman"/>
          <w:bCs/>
        </w:rPr>
      </w:pPr>
    </w:p>
    <w:p w14:paraId="77060E4D" w14:textId="3E5FA6D8" w:rsidR="007A1650" w:rsidRPr="0065448B" w:rsidRDefault="007A1650">
      <w:pPr>
        <w:pStyle w:val="NoSpacing"/>
        <w:rPr>
          <w:rFonts w:ascii="Times New Roman" w:hAnsi="Times New Roman" w:cs="Times New Roman"/>
          <w:sz w:val="16"/>
          <w:szCs w:val="16"/>
        </w:rPr>
      </w:pPr>
    </w:p>
    <w:p w14:paraId="5CEE8B73" w14:textId="30B4EAA9" w:rsidR="0059135C" w:rsidRPr="0059135C" w:rsidRDefault="0059135C" w:rsidP="0059135C">
      <w:pPr>
        <w:rPr>
          <w:rFonts w:ascii="Times New Roman" w:hAnsi="Times New Roman"/>
          <w:b/>
        </w:rPr>
      </w:pPr>
      <w:r w:rsidRPr="0059135C">
        <w:rPr>
          <w:rFonts w:ascii="Times New Roman" w:hAnsi="Times New Roman"/>
          <w:b/>
        </w:rPr>
        <w:lastRenderedPageBreak/>
        <w:t>FY23 Budget Discussion – Planning for a Flat Allocation</w:t>
      </w:r>
      <w:r w:rsidRPr="0059135C">
        <w:rPr>
          <w:rFonts w:ascii="Times New Roman" w:hAnsi="Times New Roman"/>
          <w:b/>
        </w:rPr>
        <w:tab/>
      </w:r>
      <w:r w:rsidRPr="0059135C">
        <w:rPr>
          <w:rFonts w:ascii="Times New Roman" w:hAnsi="Times New Roman"/>
          <w:b/>
        </w:rPr>
        <w:tab/>
      </w:r>
      <w:r w:rsidRPr="0059135C">
        <w:rPr>
          <w:rFonts w:ascii="Times New Roman" w:hAnsi="Times New Roman"/>
          <w:b/>
        </w:rPr>
        <w:tab/>
      </w:r>
    </w:p>
    <w:p w14:paraId="6D12BDDF" w14:textId="2DD3200A" w:rsidR="00DF2A1B" w:rsidRDefault="00DF2A1B" w:rsidP="0065448B">
      <w:pPr>
        <w:pStyle w:val="ListParagraph"/>
        <w:numPr>
          <w:ilvl w:val="0"/>
          <w:numId w:val="30"/>
        </w:numPr>
        <w:spacing w:after="0" w:line="240" w:lineRule="auto"/>
        <w:rPr>
          <w:rFonts w:ascii="Times New Roman" w:hAnsi="Times New Roman" w:cs="Times New Roman"/>
          <w:b/>
        </w:rPr>
      </w:pPr>
      <w:r w:rsidRPr="00DF2A1B">
        <w:rPr>
          <w:rFonts w:ascii="Times New Roman" w:hAnsi="Times New Roman" w:cs="Times New Roman"/>
          <w:b/>
        </w:rPr>
        <w:t>Next Steps</w:t>
      </w:r>
    </w:p>
    <w:p w14:paraId="6161DCF3" w14:textId="6D61E8B0" w:rsidR="00C0029B" w:rsidRPr="006868CA" w:rsidRDefault="006868CA" w:rsidP="006868CA">
      <w:pPr>
        <w:pStyle w:val="ListParagraph"/>
        <w:spacing w:after="0" w:line="240" w:lineRule="auto"/>
        <w:ind w:left="0"/>
        <w:rPr>
          <w:rFonts w:ascii="Times New Roman" w:hAnsi="Times New Roman" w:cs="Times New Roman"/>
          <w:bCs/>
        </w:rPr>
      </w:pPr>
      <w:r>
        <w:rPr>
          <w:rFonts w:ascii="Times New Roman" w:hAnsi="Times New Roman" w:cs="Times New Roman"/>
          <w:bCs/>
        </w:rPr>
        <w:t>Data gathering is complete.  December begins discussions between</w:t>
      </w:r>
      <w:r w:rsidR="008B2946">
        <w:rPr>
          <w:rFonts w:ascii="Times New Roman" w:hAnsi="Times New Roman" w:cs="Times New Roman"/>
          <w:bCs/>
        </w:rPr>
        <w:t xml:space="preserve"> CDC and Subject Specialists.  Final cancellation decisions need to be complete by the end of April 2022.  ProQuest Access and Build was historically funded with cgen and primary funds.  The remainder of these funds were used for the FY22 shortage.  Tom shared other sources of money to cover the FY23 inflation needs.  Even with these other sources, the Library is still short </w:t>
      </w:r>
      <w:r w:rsidR="009F1036">
        <w:rPr>
          <w:rFonts w:ascii="Times New Roman" w:hAnsi="Times New Roman" w:cs="Times New Roman"/>
          <w:bCs/>
        </w:rPr>
        <w:t>on</w:t>
      </w:r>
      <w:r w:rsidR="008B2946">
        <w:rPr>
          <w:rFonts w:ascii="Times New Roman" w:hAnsi="Times New Roman" w:cs="Times New Roman"/>
          <w:bCs/>
        </w:rPr>
        <w:t xml:space="preserve"> inflation coverage.  </w:t>
      </w:r>
      <w:r w:rsidR="009F1036">
        <w:rPr>
          <w:rFonts w:ascii="Times New Roman" w:hAnsi="Times New Roman" w:cs="Times New Roman"/>
          <w:bCs/>
        </w:rPr>
        <w:t xml:space="preserve">Divisions have been asked to identify a potential 3.5% additional funding on their disciplinary funds that may be utilized to help cover the price increases that we will experience library wide. </w:t>
      </w:r>
      <w:r w:rsidR="008B2946">
        <w:rPr>
          <w:rFonts w:ascii="Times New Roman" w:hAnsi="Times New Roman" w:cs="Times New Roman"/>
          <w:bCs/>
        </w:rPr>
        <w:t>Numbers from the divisions are still being determined</w:t>
      </w:r>
      <w:r w:rsidR="009F1036">
        <w:rPr>
          <w:rFonts w:ascii="Times New Roman" w:hAnsi="Times New Roman" w:cs="Times New Roman"/>
          <w:bCs/>
        </w:rPr>
        <w:t xml:space="preserve"> with various levels of detail</w:t>
      </w:r>
      <w:r w:rsidR="008B2946">
        <w:rPr>
          <w:rFonts w:ascii="Times New Roman" w:hAnsi="Times New Roman" w:cs="Times New Roman"/>
          <w:bCs/>
        </w:rPr>
        <w:t>.  Moving into December, Tom will need much more concrete numbers from divisions.  There is more detail needed on specific titles for cancellation</w:t>
      </w:r>
      <w:r w:rsidR="009F1036">
        <w:rPr>
          <w:rFonts w:ascii="Times New Roman" w:hAnsi="Times New Roman" w:cs="Times New Roman"/>
          <w:bCs/>
        </w:rPr>
        <w:t xml:space="preserve"> from some</w:t>
      </w:r>
      <w:r w:rsidR="008B2946">
        <w:rPr>
          <w:rFonts w:ascii="Times New Roman" w:hAnsi="Times New Roman" w:cs="Times New Roman"/>
          <w:bCs/>
        </w:rPr>
        <w:t>.  Tom, Wendy, and Esra will determine what titles cannot be cancelled due to agreements</w:t>
      </w:r>
      <w:r w:rsidR="009F1036">
        <w:rPr>
          <w:rFonts w:ascii="Times New Roman" w:hAnsi="Times New Roman" w:cs="Times New Roman"/>
          <w:bCs/>
        </w:rPr>
        <w:t xml:space="preserve"> and get back to individuals as we refine the proposed list</w:t>
      </w:r>
      <w:r w:rsidR="008B2946">
        <w:rPr>
          <w:rFonts w:ascii="Times New Roman" w:hAnsi="Times New Roman" w:cs="Times New Roman"/>
          <w:bCs/>
        </w:rPr>
        <w:t>.  The target date for the</w:t>
      </w:r>
      <w:r w:rsidR="009F1036">
        <w:rPr>
          <w:rFonts w:ascii="Times New Roman" w:hAnsi="Times New Roman" w:cs="Times New Roman"/>
          <w:bCs/>
        </w:rPr>
        <w:t xml:space="preserve"> initial</w:t>
      </w:r>
      <w:r w:rsidR="008B2946">
        <w:rPr>
          <w:rFonts w:ascii="Times New Roman" w:hAnsi="Times New Roman" w:cs="Times New Roman"/>
          <w:bCs/>
        </w:rPr>
        <w:t xml:space="preserve"> list of titles </w:t>
      </w:r>
      <w:r w:rsidR="009F1036">
        <w:rPr>
          <w:rFonts w:ascii="Times New Roman" w:hAnsi="Times New Roman" w:cs="Times New Roman"/>
          <w:bCs/>
        </w:rPr>
        <w:t xml:space="preserve">that might </w:t>
      </w:r>
      <w:r w:rsidR="008B2946">
        <w:rPr>
          <w:rFonts w:ascii="Times New Roman" w:hAnsi="Times New Roman" w:cs="Times New Roman"/>
          <w:bCs/>
        </w:rPr>
        <w:t xml:space="preserve">be cancelled is January 5, 2022.  </w:t>
      </w:r>
      <w:r w:rsidR="009F1036">
        <w:rPr>
          <w:rFonts w:ascii="Times New Roman" w:hAnsi="Times New Roman" w:cs="Times New Roman"/>
          <w:bCs/>
        </w:rPr>
        <w:t>As we refine the document, the resulting list will be shared library wide.  In the short term, the list will be posted in the G: drive.</w:t>
      </w:r>
    </w:p>
    <w:p w14:paraId="243CE2F7" w14:textId="4EDBDE9E" w:rsidR="006868CA" w:rsidRPr="008B2946" w:rsidRDefault="006868CA" w:rsidP="00C0029B">
      <w:pPr>
        <w:pStyle w:val="ListParagraph"/>
        <w:spacing w:after="0" w:line="240" w:lineRule="auto"/>
        <w:ind w:left="1080"/>
        <w:rPr>
          <w:rFonts w:ascii="Times New Roman" w:hAnsi="Times New Roman" w:cs="Times New Roman"/>
          <w:b/>
          <w:sz w:val="16"/>
          <w:szCs w:val="16"/>
        </w:rPr>
      </w:pPr>
    </w:p>
    <w:p w14:paraId="76E68B97" w14:textId="0E64150D" w:rsidR="005A40CF" w:rsidRDefault="005A40CF" w:rsidP="005A40CF">
      <w:pPr>
        <w:pStyle w:val="ListParagraph"/>
        <w:spacing w:after="0" w:line="240" w:lineRule="auto"/>
        <w:ind w:left="1080"/>
        <w:rPr>
          <w:rFonts w:ascii="Times New Roman" w:hAnsi="Times New Roman"/>
          <w:b/>
        </w:rPr>
      </w:pPr>
      <w:r>
        <w:rPr>
          <w:rFonts w:ascii="Times New Roman" w:hAnsi="Times New Roman" w:cs="Times New Roman"/>
          <w:b/>
        </w:rPr>
        <w:t>Updates</w:t>
      </w:r>
    </w:p>
    <w:p w14:paraId="1B5EF81B" w14:textId="0A5AF9E7" w:rsidR="003A30A0" w:rsidRPr="0048367E" w:rsidRDefault="003A30A0" w:rsidP="00CE6AB2">
      <w:pPr>
        <w:pStyle w:val="ListParagraph"/>
        <w:numPr>
          <w:ilvl w:val="0"/>
          <w:numId w:val="2"/>
        </w:numPr>
        <w:tabs>
          <w:tab w:val="left" w:pos="720"/>
          <w:tab w:val="left" w:pos="1080"/>
        </w:tabs>
        <w:spacing w:after="0" w:line="240" w:lineRule="auto"/>
        <w:rPr>
          <w:rFonts w:ascii="Times New Roman" w:hAnsi="Times New Roman" w:cs="Times New Roman"/>
          <w:b/>
        </w:rPr>
      </w:pPr>
      <w:r w:rsidRPr="0048367E">
        <w:rPr>
          <w:rFonts w:ascii="Times New Roman" w:hAnsi="Times New Roman" w:cs="Times New Roman"/>
          <w:b/>
        </w:rPr>
        <w:t>Acquisitions</w:t>
      </w:r>
      <w:r w:rsidR="00F01CC4" w:rsidRPr="0048367E">
        <w:rPr>
          <w:rFonts w:ascii="Times New Roman" w:hAnsi="Times New Roman" w:cs="Times New Roman"/>
          <w:b/>
        </w:rPr>
        <w:t xml:space="preserve"> </w:t>
      </w:r>
      <w:r w:rsidR="00CE6AB2" w:rsidRPr="0048367E">
        <w:rPr>
          <w:rFonts w:ascii="Times New Roman" w:hAnsi="Times New Roman" w:cs="Times New Roman"/>
          <w:b/>
        </w:rPr>
        <w:t>–</w:t>
      </w:r>
      <w:r w:rsidR="00F01CC4" w:rsidRPr="0048367E">
        <w:rPr>
          <w:rFonts w:ascii="Times New Roman" w:hAnsi="Times New Roman" w:cs="Times New Roman"/>
          <w:b/>
        </w:rPr>
        <w:t xml:space="preserve"> </w:t>
      </w:r>
      <w:r w:rsidR="008B2946">
        <w:rPr>
          <w:rFonts w:ascii="Times New Roman" w:hAnsi="Times New Roman" w:cs="Times New Roman"/>
          <w:bCs/>
        </w:rPr>
        <w:t>New employee, Stephanie Luke will begin working in Acquisitions in two weeks.</w:t>
      </w:r>
    </w:p>
    <w:p w14:paraId="2560D2B7" w14:textId="5C880726" w:rsidR="003A30A0" w:rsidRPr="0048367E" w:rsidRDefault="003A30A0" w:rsidP="00CE6AB2">
      <w:pPr>
        <w:pStyle w:val="ListParagraph"/>
        <w:numPr>
          <w:ilvl w:val="0"/>
          <w:numId w:val="2"/>
        </w:numPr>
        <w:tabs>
          <w:tab w:val="left" w:pos="720"/>
          <w:tab w:val="left" w:pos="1080"/>
        </w:tabs>
        <w:spacing w:after="0" w:line="240" w:lineRule="auto"/>
        <w:rPr>
          <w:rFonts w:ascii="Times New Roman" w:hAnsi="Times New Roman" w:cs="Times New Roman"/>
          <w:b/>
        </w:rPr>
      </w:pPr>
      <w:r w:rsidRPr="0048367E">
        <w:rPr>
          <w:rFonts w:ascii="Times New Roman" w:hAnsi="Times New Roman" w:cs="Times New Roman"/>
          <w:b/>
        </w:rPr>
        <w:t>E-Resources</w:t>
      </w:r>
      <w:r w:rsidR="00CE6AB2" w:rsidRPr="0048367E">
        <w:rPr>
          <w:rFonts w:ascii="Times New Roman" w:hAnsi="Times New Roman" w:cs="Times New Roman"/>
          <w:b/>
        </w:rPr>
        <w:t xml:space="preserve">- </w:t>
      </w:r>
      <w:r w:rsidR="005A40CF">
        <w:rPr>
          <w:rFonts w:ascii="Times New Roman" w:hAnsi="Times New Roman" w:cs="Times New Roman"/>
        </w:rPr>
        <w:t>The usual reminder to order as early</w:t>
      </w:r>
      <w:r w:rsidR="008B2946">
        <w:rPr>
          <w:rFonts w:ascii="Times New Roman" w:hAnsi="Times New Roman" w:cs="Times New Roman"/>
        </w:rPr>
        <w:t xml:space="preserve"> and often</w:t>
      </w:r>
      <w:r w:rsidR="005A40CF">
        <w:rPr>
          <w:rFonts w:ascii="Times New Roman" w:hAnsi="Times New Roman" w:cs="Times New Roman"/>
        </w:rPr>
        <w:t xml:space="preserve"> as possible.</w:t>
      </w:r>
    </w:p>
    <w:p w14:paraId="0E808515" w14:textId="40EF79CE" w:rsidR="003A30A0" w:rsidRPr="0048367E" w:rsidRDefault="003A30A0" w:rsidP="00CE6AB2">
      <w:pPr>
        <w:pStyle w:val="ListParagraph"/>
        <w:numPr>
          <w:ilvl w:val="0"/>
          <w:numId w:val="2"/>
        </w:numPr>
        <w:tabs>
          <w:tab w:val="left" w:pos="720"/>
          <w:tab w:val="left" w:pos="1080"/>
        </w:tabs>
        <w:spacing w:after="0" w:line="240" w:lineRule="auto"/>
        <w:rPr>
          <w:rFonts w:ascii="Times New Roman" w:hAnsi="Times New Roman" w:cs="Times New Roman"/>
          <w:b/>
        </w:rPr>
      </w:pPr>
      <w:r w:rsidRPr="0048367E">
        <w:rPr>
          <w:rFonts w:ascii="Times New Roman" w:hAnsi="Times New Roman" w:cs="Times New Roman"/>
          <w:b/>
        </w:rPr>
        <w:t xml:space="preserve">Preservation Services </w:t>
      </w:r>
      <w:r w:rsidR="00CE6AB2" w:rsidRPr="0048367E">
        <w:rPr>
          <w:rFonts w:ascii="Times New Roman" w:hAnsi="Times New Roman" w:cs="Times New Roman"/>
          <w:b/>
        </w:rPr>
        <w:t>–</w:t>
      </w:r>
      <w:r w:rsidR="002042B5">
        <w:rPr>
          <w:rFonts w:ascii="Times New Roman" w:hAnsi="Times New Roman" w:cs="Times New Roman"/>
          <w:b/>
        </w:rPr>
        <w:t xml:space="preserve"> </w:t>
      </w:r>
      <w:r w:rsidR="008B2946">
        <w:rPr>
          <w:rFonts w:ascii="Times New Roman" w:hAnsi="Times New Roman" w:cs="Times New Roman"/>
          <w:bCs/>
        </w:rPr>
        <w:t>There is currently a lag in binding requests.  The department is short staffed.</w:t>
      </w:r>
    </w:p>
    <w:p w14:paraId="440D7EFF" w14:textId="17E82CFA" w:rsidR="001806AF" w:rsidRPr="005A40CF" w:rsidRDefault="003A30A0" w:rsidP="00FE35F9">
      <w:pPr>
        <w:pStyle w:val="ListParagraph"/>
        <w:numPr>
          <w:ilvl w:val="0"/>
          <w:numId w:val="2"/>
        </w:numPr>
        <w:tabs>
          <w:tab w:val="left" w:pos="720"/>
          <w:tab w:val="left" w:pos="1080"/>
        </w:tabs>
        <w:spacing w:after="0" w:line="240" w:lineRule="auto"/>
        <w:rPr>
          <w:rFonts w:ascii="Times New Roman" w:hAnsi="Times New Roman"/>
          <w:b/>
          <w:sz w:val="16"/>
          <w:szCs w:val="16"/>
        </w:rPr>
      </w:pPr>
      <w:r w:rsidRPr="005A40CF">
        <w:rPr>
          <w:rFonts w:ascii="Times New Roman" w:hAnsi="Times New Roman" w:cs="Times New Roman"/>
          <w:b/>
        </w:rPr>
        <w:t xml:space="preserve">Other Updates </w:t>
      </w:r>
    </w:p>
    <w:p w14:paraId="41122A91" w14:textId="77777777" w:rsidR="005A40CF" w:rsidRPr="005A40CF" w:rsidRDefault="005A40CF" w:rsidP="005A40CF">
      <w:pPr>
        <w:pStyle w:val="ListParagraph"/>
        <w:tabs>
          <w:tab w:val="left" w:pos="720"/>
          <w:tab w:val="left" w:pos="1080"/>
        </w:tabs>
        <w:spacing w:after="0" w:line="240" w:lineRule="auto"/>
        <w:ind w:left="1440"/>
        <w:rPr>
          <w:rFonts w:ascii="Times New Roman" w:hAnsi="Times New Roman"/>
          <w:b/>
          <w:sz w:val="16"/>
          <w:szCs w:val="16"/>
        </w:rPr>
      </w:pPr>
    </w:p>
    <w:p w14:paraId="166EFC97" w14:textId="6B1BA159" w:rsidR="001806AF" w:rsidRPr="001806AF" w:rsidRDefault="001806AF" w:rsidP="001806AF">
      <w:pPr>
        <w:tabs>
          <w:tab w:val="left" w:pos="720"/>
          <w:tab w:val="left" w:pos="1080"/>
        </w:tabs>
        <w:rPr>
          <w:rFonts w:ascii="Times New Roman" w:hAnsi="Times New Roman"/>
          <w:bCs/>
        </w:rPr>
      </w:pPr>
      <w:r>
        <w:rPr>
          <w:rFonts w:ascii="Times New Roman" w:hAnsi="Times New Roman"/>
          <w:bCs/>
        </w:rPr>
        <w:t xml:space="preserve">Meeting adjourned at </w:t>
      </w:r>
      <w:r w:rsidR="008B2946">
        <w:rPr>
          <w:rFonts w:ascii="Times New Roman" w:hAnsi="Times New Roman"/>
          <w:bCs/>
        </w:rPr>
        <w:t>11:55 a.m.</w:t>
      </w:r>
    </w:p>
    <w:p w14:paraId="106E49BE" w14:textId="77777777" w:rsidR="00F613B9" w:rsidRPr="000E3838" w:rsidRDefault="00F613B9" w:rsidP="00F613B9">
      <w:pPr>
        <w:pStyle w:val="NoSpacing"/>
        <w:ind w:left="720"/>
        <w:rPr>
          <w:rFonts w:ascii="Times New Roman" w:hAnsi="Times New Roman" w:cs="Times New Roman"/>
        </w:rPr>
      </w:pPr>
    </w:p>
    <w:sectPr w:rsidR="00F613B9" w:rsidRPr="000E3838">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04822021" w14:textId="77777777" w:rsidR="007E24A1" w:rsidRDefault="007E24A1" w:rsidP="007E24A1">
      <w:r>
        <w:separator/>
      </w:r>
    </w:p>
  </w:endnote>
  <w:endnote w:type="continuationSeparator" w:id="0">
    <w:p w14:paraId="68FDB35D" w14:textId="77777777" w:rsidR="007E24A1" w:rsidRDefault="007E24A1" w:rsidP="007E24A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620756EF" w14:textId="77777777" w:rsidR="007E24A1" w:rsidRDefault="007E24A1" w:rsidP="007E24A1">
      <w:r>
        <w:separator/>
      </w:r>
    </w:p>
  </w:footnote>
  <w:footnote w:type="continuationSeparator" w:id="0">
    <w:p w14:paraId="4D906729" w14:textId="77777777" w:rsidR="007E24A1" w:rsidRDefault="007E24A1" w:rsidP="007E24A1">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2B05311"/>
    <w:multiLevelType w:val="hybridMultilevel"/>
    <w:tmpl w:val="2F96DE6C"/>
    <w:lvl w:ilvl="0" w:tplc="04090001">
      <w:start w:val="1"/>
      <w:numFmt w:val="bullet"/>
      <w:lvlText w:val=""/>
      <w:lvlJc w:val="left"/>
      <w:pPr>
        <w:ind w:left="1728" w:hanging="360"/>
      </w:pPr>
      <w:rPr>
        <w:rFonts w:ascii="Symbol" w:hAnsi="Symbol" w:hint="default"/>
      </w:rPr>
    </w:lvl>
    <w:lvl w:ilvl="1" w:tplc="04090003" w:tentative="1">
      <w:start w:val="1"/>
      <w:numFmt w:val="bullet"/>
      <w:lvlText w:val="o"/>
      <w:lvlJc w:val="left"/>
      <w:pPr>
        <w:ind w:left="2448" w:hanging="360"/>
      </w:pPr>
      <w:rPr>
        <w:rFonts w:ascii="Courier New" w:hAnsi="Courier New" w:cs="Courier New" w:hint="default"/>
      </w:rPr>
    </w:lvl>
    <w:lvl w:ilvl="2" w:tplc="04090005" w:tentative="1">
      <w:start w:val="1"/>
      <w:numFmt w:val="bullet"/>
      <w:lvlText w:val=""/>
      <w:lvlJc w:val="left"/>
      <w:pPr>
        <w:ind w:left="3168" w:hanging="360"/>
      </w:pPr>
      <w:rPr>
        <w:rFonts w:ascii="Wingdings" w:hAnsi="Wingdings" w:hint="default"/>
      </w:rPr>
    </w:lvl>
    <w:lvl w:ilvl="3" w:tplc="04090001" w:tentative="1">
      <w:start w:val="1"/>
      <w:numFmt w:val="bullet"/>
      <w:lvlText w:val=""/>
      <w:lvlJc w:val="left"/>
      <w:pPr>
        <w:ind w:left="3888" w:hanging="360"/>
      </w:pPr>
      <w:rPr>
        <w:rFonts w:ascii="Symbol" w:hAnsi="Symbol" w:hint="default"/>
      </w:rPr>
    </w:lvl>
    <w:lvl w:ilvl="4" w:tplc="04090003" w:tentative="1">
      <w:start w:val="1"/>
      <w:numFmt w:val="bullet"/>
      <w:lvlText w:val="o"/>
      <w:lvlJc w:val="left"/>
      <w:pPr>
        <w:ind w:left="4608" w:hanging="360"/>
      </w:pPr>
      <w:rPr>
        <w:rFonts w:ascii="Courier New" w:hAnsi="Courier New" w:cs="Courier New" w:hint="default"/>
      </w:rPr>
    </w:lvl>
    <w:lvl w:ilvl="5" w:tplc="04090005" w:tentative="1">
      <w:start w:val="1"/>
      <w:numFmt w:val="bullet"/>
      <w:lvlText w:val=""/>
      <w:lvlJc w:val="left"/>
      <w:pPr>
        <w:ind w:left="5328" w:hanging="360"/>
      </w:pPr>
      <w:rPr>
        <w:rFonts w:ascii="Wingdings" w:hAnsi="Wingdings" w:hint="default"/>
      </w:rPr>
    </w:lvl>
    <w:lvl w:ilvl="6" w:tplc="04090001" w:tentative="1">
      <w:start w:val="1"/>
      <w:numFmt w:val="bullet"/>
      <w:lvlText w:val=""/>
      <w:lvlJc w:val="left"/>
      <w:pPr>
        <w:ind w:left="6048" w:hanging="360"/>
      </w:pPr>
      <w:rPr>
        <w:rFonts w:ascii="Symbol" w:hAnsi="Symbol" w:hint="default"/>
      </w:rPr>
    </w:lvl>
    <w:lvl w:ilvl="7" w:tplc="04090003" w:tentative="1">
      <w:start w:val="1"/>
      <w:numFmt w:val="bullet"/>
      <w:lvlText w:val="o"/>
      <w:lvlJc w:val="left"/>
      <w:pPr>
        <w:ind w:left="6768" w:hanging="360"/>
      </w:pPr>
      <w:rPr>
        <w:rFonts w:ascii="Courier New" w:hAnsi="Courier New" w:cs="Courier New" w:hint="default"/>
      </w:rPr>
    </w:lvl>
    <w:lvl w:ilvl="8" w:tplc="04090005" w:tentative="1">
      <w:start w:val="1"/>
      <w:numFmt w:val="bullet"/>
      <w:lvlText w:val=""/>
      <w:lvlJc w:val="left"/>
      <w:pPr>
        <w:ind w:left="7488" w:hanging="360"/>
      </w:pPr>
      <w:rPr>
        <w:rFonts w:ascii="Wingdings" w:hAnsi="Wingdings" w:hint="default"/>
      </w:rPr>
    </w:lvl>
  </w:abstractNum>
  <w:abstractNum w:abstractNumId="1" w15:restartNumberingAfterBreak="0">
    <w:nsid w:val="056932BA"/>
    <w:multiLevelType w:val="hybridMultilevel"/>
    <w:tmpl w:val="92C2BFF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82C43D7"/>
    <w:multiLevelType w:val="hybridMultilevel"/>
    <w:tmpl w:val="C4186CB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E2848D6"/>
    <w:multiLevelType w:val="hybridMultilevel"/>
    <w:tmpl w:val="03CE2DC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 w15:restartNumberingAfterBreak="0">
    <w:nsid w:val="0FC70655"/>
    <w:multiLevelType w:val="hybridMultilevel"/>
    <w:tmpl w:val="6572505A"/>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13514F9B"/>
    <w:multiLevelType w:val="hybridMultilevel"/>
    <w:tmpl w:val="C7D6EC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 w15:restartNumberingAfterBreak="0">
    <w:nsid w:val="18971DDA"/>
    <w:multiLevelType w:val="hybridMultilevel"/>
    <w:tmpl w:val="C6E6EA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1B787A1E"/>
    <w:multiLevelType w:val="hybridMultilevel"/>
    <w:tmpl w:val="25D85C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1CA77033"/>
    <w:multiLevelType w:val="hybridMultilevel"/>
    <w:tmpl w:val="6FA6C80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2B0A6517"/>
    <w:multiLevelType w:val="hybridMultilevel"/>
    <w:tmpl w:val="064019A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2F9C2C81"/>
    <w:multiLevelType w:val="hybridMultilevel"/>
    <w:tmpl w:val="687A9774"/>
    <w:lvl w:ilvl="0" w:tplc="2EAA8994">
      <w:start w:val="1"/>
      <w:numFmt w:val="lowerLetter"/>
      <w:lvlText w:val="%1."/>
      <w:lvlJc w:val="left"/>
      <w:pPr>
        <w:ind w:left="1440" w:hanging="360"/>
      </w:pPr>
      <w:rPr>
        <w:rFonts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1" w15:restartNumberingAfterBreak="0">
    <w:nsid w:val="39302877"/>
    <w:multiLevelType w:val="hybridMultilevel"/>
    <w:tmpl w:val="1E60D36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2" w15:restartNumberingAfterBreak="0">
    <w:nsid w:val="39CB556D"/>
    <w:multiLevelType w:val="hybridMultilevel"/>
    <w:tmpl w:val="303615F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3F1D7A87"/>
    <w:multiLevelType w:val="hybridMultilevel"/>
    <w:tmpl w:val="2EE0952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4222635C"/>
    <w:multiLevelType w:val="hybridMultilevel"/>
    <w:tmpl w:val="0226E4D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45A50F57"/>
    <w:multiLevelType w:val="hybridMultilevel"/>
    <w:tmpl w:val="60F616CC"/>
    <w:lvl w:ilvl="0" w:tplc="04090001">
      <w:start w:val="1"/>
      <w:numFmt w:val="bullet"/>
      <w:lvlText w:val=""/>
      <w:lvlJc w:val="left"/>
      <w:pPr>
        <w:ind w:left="3600" w:hanging="360"/>
      </w:pPr>
      <w:rPr>
        <w:rFonts w:ascii="Symbol" w:hAnsi="Symbol" w:hint="default"/>
      </w:rPr>
    </w:lvl>
    <w:lvl w:ilvl="1" w:tplc="04090003" w:tentative="1">
      <w:start w:val="1"/>
      <w:numFmt w:val="bullet"/>
      <w:lvlText w:val="o"/>
      <w:lvlJc w:val="left"/>
      <w:pPr>
        <w:ind w:left="4320" w:hanging="360"/>
      </w:pPr>
      <w:rPr>
        <w:rFonts w:ascii="Courier New" w:hAnsi="Courier New" w:cs="Courier New" w:hint="default"/>
      </w:rPr>
    </w:lvl>
    <w:lvl w:ilvl="2" w:tplc="04090005" w:tentative="1">
      <w:start w:val="1"/>
      <w:numFmt w:val="bullet"/>
      <w:lvlText w:val=""/>
      <w:lvlJc w:val="left"/>
      <w:pPr>
        <w:ind w:left="5040" w:hanging="360"/>
      </w:pPr>
      <w:rPr>
        <w:rFonts w:ascii="Wingdings" w:hAnsi="Wingdings" w:hint="default"/>
      </w:rPr>
    </w:lvl>
    <w:lvl w:ilvl="3" w:tplc="04090001" w:tentative="1">
      <w:start w:val="1"/>
      <w:numFmt w:val="bullet"/>
      <w:lvlText w:val=""/>
      <w:lvlJc w:val="left"/>
      <w:pPr>
        <w:ind w:left="5760" w:hanging="360"/>
      </w:pPr>
      <w:rPr>
        <w:rFonts w:ascii="Symbol" w:hAnsi="Symbol" w:hint="default"/>
      </w:rPr>
    </w:lvl>
    <w:lvl w:ilvl="4" w:tplc="04090003" w:tentative="1">
      <w:start w:val="1"/>
      <w:numFmt w:val="bullet"/>
      <w:lvlText w:val="o"/>
      <w:lvlJc w:val="left"/>
      <w:pPr>
        <w:ind w:left="6480" w:hanging="360"/>
      </w:pPr>
      <w:rPr>
        <w:rFonts w:ascii="Courier New" w:hAnsi="Courier New" w:cs="Courier New" w:hint="default"/>
      </w:rPr>
    </w:lvl>
    <w:lvl w:ilvl="5" w:tplc="04090005" w:tentative="1">
      <w:start w:val="1"/>
      <w:numFmt w:val="bullet"/>
      <w:lvlText w:val=""/>
      <w:lvlJc w:val="left"/>
      <w:pPr>
        <w:ind w:left="7200" w:hanging="360"/>
      </w:pPr>
      <w:rPr>
        <w:rFonts w:ascii="Wingdings" w:hAnsi="Wingdings" w:hint="default"/>
      </w:rPr>
    </w:lvl>
    <w:lvl w:ilvl="6" w:tplc="04090001" w:tentative="1">
      <w:start w:val="1"/>
      <w:numFmt w:val="bullet"/>
      <w:lvlText w:val=""/>
      <w:lvlJc w:val="left"/>
      <w:pPr>
        <w:ind w:left="7920" w:hanging="360"/>
      </w:pPr>
      <w:rPr>
        <w:rFonts w:ascii="Symbol" w:hAnsi="Symbol" w:hint="default"/>
      </w:rPr>
    </w:lvl>
    <w:lvl w:ilvl="7" w:tplc="04090003" w:tentative="1">
      <w:start w:val="1"/>
      <w:numFmt w:val="bullet"/>
      <w:lvlText w:val="o"/>
      <w:lvlJc w:val="left"/>
      <w:pPr>
        <w:ind w:left="8640" w:hanging="360"/>
      </w:pPr>
      <w:rPr>
        <w:rFonts w:ascii="Courier New" w:hAnsi="Courier New" w:cs="Courier New" w:hint="default"/>
      </w:rPr>
    </w:lvl>
    <w:lvl w:ilvl="8" w:tplc="04090005" w:tentative="1">
      <w:start w:val="1"/>
      <w:numFmt w:val="bullet"/>
      <w:lvlText w:val=""/>
      <w:lvlJc w:val="left"/>
      <w:pPr>
        <w:ind w:left="9360" w:hanging="360"/>
      </w:pPr>
      <w:rPr>
        <w:rFonts w:ascii="Wingdings" w:hAnsi="Wingdings" w:hint="default"/>
      </w:rPr>
    </w:lvl>
  </w:abstractNum>
  <w:abstractNum w:abstractNumId="16" w15:restartNumberingAfterBreak="0">
    <w:nsid w:val="47A00A80"/>
    <w:multiLevelType w:val="hybridMultilevel"/>
    <w:tmpl w:val="1E6A52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4A502959"/>
    <w:multiLevelType w:val="hybridMultilevel"/>
    <w:tmpl w:val="0FCE9CFE"/>
    <w:lvl w:ilvl="0" w:tplc="04090001">
      <w:start w:val="1"/>
      <w:numFmt w:val="bullet"/>
      <w:lvlText w:val=""/>
      <w:lvlJc w:val="left"/>
      <w:pPr>
        <w:ind w:left="2160" w:hanging="360"/>
      </w:pPr>
      <w:rPr>
        <w:rFonts w:ascii="Symbol" w:hAnsi="Symbol" w:hint="default"/>
      </w:rPr>
    </w:lvl>
    <w:lvl w:ilvl="1" w:tplc="04090003" w:tentative="1">
      <w:start w:val="1"/>
      <w:numFmt w:val="bullet"/>
      <w:lvlText w:val="o"/>
      <w:lvlJc w:val="left"/>
      <w:pPr>
        <w:ind w:left="2880" w:hanging="360"/>
      </w:pPr>
      <w:rPr>
        <w:rFonts w:ascii="Courier New" w:hAnsi="Courier New" w:cs="Courier New" w:hint="default"/>
      </w:rPr>
    </w:lvl>
    <w:lvl w:ilvl="2" w:tplc="04090005" w:tentative="1">
      <w:start w:val="1"/>
      <w:numFmt w:val="bullet"/>
      <w:lvlText w:val=""/>
      <w:lvlJc w:val="left"/>
      <w:pPr>
        <w:ind w:left="3600" w:hanging="360"/>
      </w:pPr>
      <w:rPr>
        <w:rFonts w:ascii="Wingdings" w:hAnsi="Wingdings" w:hint="default"/>
      </w:rPr>
    </w:lvl>
    <w:lvl w:ilvl="3" w:tplc="04090001" w:tentative="1">
      <w:start w:val="1"/>
      <w:numFmt w:val="bullet"/>
      <w:lvlText w:val=""/>
      <w:lvlJc w:val="left"/>
      <w:pPr>
        <w:ind w:left="4320" w:hanging="360"/>
      </w:pPr>
      <w:rPr>
        <w:rFonts w:ascii="Symbol" w:hAnsi="Symbol" w:hint="default"/>
      </w:rPr>
    </w:lvl>
    <w:lvl w:ilvl="4" w:tplc="04090003" w:tentative="1">
      <w:start w:val="1"/>
      <w:numFmt w:val="bullet"/>
      <w:lvlText w:val="o"/>
      <w:lvlJc w:val="left"/>
      <w:pPr>
        <w:ind w:left="5040" w:hanging="360"/>
      </w:pPr>
      <w:rPr>
        <w:rFonts w:ascii="Courier New" w:hAnsi="Courier New" w:cs="Courier New" w:hint="default"/>
      </w:rPr>
    </w:lvl>
    <w:lvl w:ilvl="5" w:tplc="04090005" w:tentative="1">
      <w:start w:val="1"/>
      <w:numFmt w:val="bullet"/>
      <w:lvlText w:val=""/>
      <w:lvlJc w:val="left"/>
      <w:pPr>
        <w:ind w:left="5760" w:hanging="360"/>
      </w:pPr>
      <w:rPr>
        <w:rFonts w:ascii="Wingdings" w:hAnsi="Wingdings" w:hint="default"/>
      </w:rPr>
    </w:lvl>
    <w:lvl w:ilvl="6" w:tplc="04090001" w:tentative="1">
      <w:start w:val="1"/>
      <w:numFmt w:val="bullet"/>
      <w:lvlText w:val=""/>
      <w:lvlJc w:val="left"/>
      <w:pPr>
        <w:ind w:left="6480" w:hanging="360"/>
      </w:pPr>
      <w:rPr>
        <w:rFonts w:ascii="Symbol" w:hAnsi="Symbol" w:hint="default"/>
      </w:rPr>
    </w:lvl>
    <w:lvl w:ilvl="7" w:tplc="04090003" w:tentative="1">
      <w:start w:val="1"/>
      <w:numFmt w:val="bullet"/>
      <w:lvlText w:val="o"/>
      <w:lvlJc w:val="left"/>
      <w:pPr>
        <w:ind w:left="7200" w:hanging="360"/>
      </w:pPr>
      <w:rPr>
        <w:rFonts w:ascii="Courier New" w:hAnsi="Courier New" w:cs="Courier New" w:hint="default"/>
      </w:rPr>
    </w:lvl>
    <w:lvl w:ilvl="8" w:tplc="04090005" w:tentative="1">
      <w:start w:val="1"/>
      <w:numFmt w:val="bullet"/>
      <w:lvlText w:val=""/>
      <w:lvlJc w:val="left"/>
      <w:pPr>
        <w:ind w:left="7920" w:hanging="360"/>
      </w:pPr>
      <w:rPr>
        <w:rFonts w:ascii="Wingdings" w:hAnsi="Wingdings" w:hint="default"/>
      </w:rPr>
    </w:lvl>
  </w:abstractNum>
  <w:abstractNum w:abstractNumId="18" w15:restartNumberingAfterBreak="0">
    <w:nsid w:val="56DC7544"/>
    <w:multiLevelType w:val="hybridMultilevel"/>
    <w:tmpl w:val="FF34F89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572A32F8"/>
    <w:multiLevelType w:val="hybridMultilevel"/>
    <w:tmpl w:val="76BA1E06"/>
    <w:lvl w:ilvl="0" w:tplc="52C49398">
      <w:start w:val="1"/>
      <w:numFmt w:val="upperLetter"/>
      <w:lvlText w:val="%1."/>
      <w:lvlJc w:val="left"/>
      <w:pPr>
        <w:ind w:left="1440" w:hanging="360"/>
      </w:pPr>
      <w:rPr>
        <w:rFonts w:hint="default"/>
        <w:sz w:val="22"/>
        <w:szCs w:val="22"/>
      </w:rPr>
    </w:lvl>
    <w:lvl w:ilvl="1" w:tplc="04090019">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20" w15:restartNumberingAfterBreak="0">
    <w:nsid w:val="588B13FE"/>
    <w:multiLevelType w:val="hybridMultilevel"/>
    <w:tmpl w:val="6C242DD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1" w15:restartNumberingAfterBreak="0">
    <w:nsid w:val="5B6C7D87"/>
    <w:multiLevelType w:val="hybridMultilevel"/>
    <w:tmpl w:val="0708FD9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2" w15:restartNumberingAfterBreak="0">
    <w:nsid w:val="6255141D"/>
    <w:multiLevelType w:val="hybridMultilevel"/>
    <w:tmpl w:val="01A2E22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62AC3A47"/>
    <w:multiLevelType w:val="hybridMultilevel"/>
    <w:tmpl w:val="D8BE6F0C"/>
    <w:lvl w:ilvl="0" w:tplc="04090001">
      <w:start w:val="1"/>
      <w:numFmt w:val="bullet"/>
      <w:lvlText w:val=""/>
      <w:lvlJc w:val="left"/>
      <w:pPr>
        <w:ind w:left="2160" w:hanging="360"/>
      </w:pPr>
      <w:rPr>
        <w:rFonts w:ascii="Symbol" w:hAnsi="Symbol" w:hint="default"/>
      </w:rPr>
    </w:lvl>
    <w:lvl w:ilvl="1" w:tplc="04090003" w:tentative="1">
      <w:start w:val="1"/>
      <w:numFmt w:val="bullet"/>
      <w:lvlText w:val="o"/>
      <w:lvlJc w:val="left"/>
      <w:pPr>
        <w:ind w:left="2880" w:hanging="360"/>
      </w:pPr>
      <w:rPr>
        <w:rFonts w:ascii="Courier New" w:hAnsi="Courier New" w:cs="Courier New" w:hint="default"/>
      </w:rPr>
    </w:lvl>
    <w:lvl w:ilvl="2" w:tplc="04090005" w:tentative="1">
      <w:start w:val="1"/>
      <w:numFmt w:val="bullet"/>
      <w:lvlText w:val=""/>
      <w:lvlJc w:val="left"/>
      <w:pPr>
        <w:ind w:left="3600" w:hanging="360"/>
      </w:pPr>
      <w:rPr>
        <w:rFonts w:ascii="Wingdings" w:hAnsi="Wingdings" w:hint="default"/>
      </w:rPr>
    </w:lvl>
    <w:lvl w:ilvl="3" w:tplc="04090001" w:tentative="1">
      <w:start w:val="1"/>
      <w:numFmt w:val="bullet"/>
      <w:lvlText w:val=""/>
      <w:lvlJc w:val="left"/>
      <w:pPr>
        <w:ind w:left="4320" w:hanging="360"/>
      </w:pPr>
      <w:rPr>
        <w:rFonts w:ascii="Symbol" w:hAnsi="Symbol" w:hint="default"/>
      </w:rPr>
    </w:lvl>
    <w:lvl w:ilvl="4" w:tplc="04090003" w:tentative="1">
      <w:start w:val="1"/>
      <w:numFmt w:val="bullet"/>
      <w:lvlText w:val="o"/>
      <w:lvlJc w:val="left"/>
      <w:pPr>
        <w:ind w:left="5040" w:hanging="360"/>
      </w:pPr>
      <w:rPr>
        <w:rFonts w:ascii="Courier New" w:hAnsi="Courier New" w:cs="Courier New" w:hint="default"/>
      </w:rPr>
    </w:lvl>
    <w:lvl w:ilvl="5" w:tplc="04090005" w:tentative="1">
      <w:start w:val="1"/>
      <w:numFmt w:val="bullet"/>
      <w:lvlText w:val=""/>
      <w:lvlJc w:val="left"/>
      <w:pPr>
        <w:ind w:left="5760" w:hanging="360"/>
      </w:pPr>
      <w:rPr>
        <w:rFonts w:ascii="Wingdings" w:hAnsi="Wingdings" w:hint="default"/>
      </w:rPr>
    </w:lvl>
    <w:lvl w:ilvl="6" w:tplc="04090001" w:tentative="1">
      <w:start w:val="1"/>
      <w:numFmt w:val="bullet"/>
      <w:lvlText w:val=""/>
      <w:lvlJc w:val="left"/>
      <w:pPr>
        <w:ind w:left="6480" w:hanging="360"/>
      </w:pPr>
      <w:rPr>
        <w:rFonts w:ascii="Symbol" w:hAnsi="Symbol" w:hint="default"/>
      </w:rPr>
    </w:lvl>
    <w:lvl w:ilvl="7" w:tplc="04090003" w:tentative="1">
      <w:start w:val="1"/>
      <w:numFmt w:val="bullet"/>
      <w:lvlText w:val="o"/>
      <w:lvlJc w:val="left"/>
      <w:pPr>
        <w:ind w:left="7200" w:hanging="360"/>
      </w:pPr>
      <w:rPr>
        <w:rFonts w:ascii="Courier New" w:hAnsi="Courier New" w:cs="Courier New" w:hint="default"/>
      </w:rPr>
    </w:lvl>
    <w:lvl w:ilvl="8" w:tplc="04090005" w:tentative="1">
      <w:start w:val="1"/>
      <w:numFmt w:val="bullet"/>
      <w:lvlText w:val=""/>
      <w:lvlJc w:val="left"/>
      <w:pPr>
        <w:ind w:left="7920" w:hanging="360"/>
      </w:pPr>
      <w:rPr>
        <w:rFonts w:ascii="Wingdings" w:hAnsi="Wingdings" w:hint="default"/>
      </w:rPr>
    </w:lvl>
  </w:abstractNum>
  <w:abstractNum w:abstractNumId="24" w15:restartNumberingAfterBreak="0">
    <w:nsid w:val="6ACF6681"/>
    <w:multiLevelType w:val="hybridMultilevel"/>
    <w:tmpl w:val="39942E8C"/>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5" w15:restartNumberingAfterBreak="0">
    <w:nsid w:val="6C821367"/>
    <w:multiLevelType w:val="hybridMultilevel"/>
    <w:tmpl w:val="33581DD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6" w15:restartNumberingAfterBreak="0">
    <w:nsid w:val="71BE552F"/>
    <w:multiLevelType w:val="hybridMultilevel"/>
    <w:tmpl w:val="DE0ACDF2"/>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7" w15:restartNumberingAfterBreak="0">
    <w:nsid w:val="77444D5B"/>
    <w:multiLevelType w:val="hybridMultilevel"/>
    <w:tmpl w:val="E7A2D0E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77873AAB"/>
    <w:multiLevelType w:val="hybridMultilevel"/>
    <w:tmpl w:val="E5CA348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7F61705C"/>
    <w:multiLevelType w:val="hybridMultilevel"/>
    <w:tmpl w:val="AE9875CC"/>
    <w:lvl w:ilvl="0" w:tplc="0409000F">
      <w:start w:val="1"/>
      <w:numFmt w:val="decimal"/>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num w:numId="1">
    <w:abstractNumId w:val="9"/>
  </w:num>
  <w:num w:numId="2">
    <w:abstractNumId w:val="19"/>
  </w:num>
  <w:num w:numId="3">
    <w:abstractNumId w:val="20"/>
  </w:num>
  <w:num w:numId="4">
    <w:abstractNumId w:val="15"/>
  </w:num>
  <w:num w:numId="5">
    <w:abstractNumId w:val="12"/>
  </w:num>
  <w:num w:numId="6">
    <w:abstractNumId w:val="16"/>
  </w:num>
  <w:num w:numId="7">
    <w:abstractNumId w:val="18"/>
  </w:num>
  <w:num w:numId="8">
    <w:abstractNumId w:val="8"/>
  </w:num>
  <w:num w:numId="9">
    <w:abstractNumId w:val="22"/>
  </w:num>
  <w:num w:numId="10">
    <w:abstractNumId w:val="13"/>
  </w:num>
  <w:num w:numId="11">
    <w:abstractNumId w:val="4"/>
  </w:num>
  <w:num w:numId="12">
    <w:abstractNumId w:val="11"/>
  </w:num>
  <w:num w:numId="13">
    <w:abstractNumId w:val="7"/>
  </w:num>
  <w:num w:numId="14">
    <w:abstractNumId w:val="21"/>
  </w:num>
  <w:num w:numId="15">
    <w:abstractNumId w:val="14"/>
  </w:num>
  <w:num w:numId="16">
    <w:abstractNumId w:val="5"/>
  </w:num>
  <w:num w:numId="17">
    <w:abstractNumId w:val="1"/>
  </w:num>
  <w:num w:numId="18">
    <w:abstractNumId w:val="29"/>
  </w:num>
  <w:num w:numId="19">
    <w:abstractNumId w:val="23"/>
  </w:num>
  <w:num w:numId="20">
    <w:abstractNumId w:val="27"/>
  </w:num>
  <w:num w:numId="21">
    <w:abstractNumId w:val="24"/>
  </w:num>
  <w:num w:numId="22">
    <w:abstractNumId w:val="2"/>
  </w:num>
  <w:num w:numId="23">
    <w:abstractNumId w:val="10"/>
  </w:num>
  <w:num w:numId="24">
    <w:abstractNumId w:val="6"/>
  </w:num>
  <w:num w:numId="25">
    <w:abstractNumId w:val="17"/>
  </w:num>
  <w:num w:numId="26">
    <w:abstractNumId w:val="0"/>
  </w:num>
  <w:num w:numId="27">
    <w:abstractNumId w:val="26"/>
  </w:num>
  <w:num w:numId="28">
    <w:abstractNumId w:val="28"/>
  </w:num>
  <w:num w:numId="29">
    <w:abstractNumId w:val="25"/>
  </w:num>
  <w:num w:numId="30">
    <w:abstractNumId w:val="3"/>
  </w:num>
  <w:numIdMacAtCleanup w:val="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A1016"/>
    <w:rsid w:val="0000487D"/>
    <w:rsid w:val="00015362"/>
    <w:rsid w:val="000237D1"/>
    <w:rsid w:val="00047451"/>
    <w:rsid w:val="00053A81"/>
    <w:rsid w:val="00067362"/>
    <w:rsid w:val="00075F69"/>
    <w:rsid w:val="00077170"/>
    <w:rsid w:val="00083C75"/>
    <w:rsid w:val="0008612E"/>
    <w:rsid w:val="00086229"/>
    <w:rsid w:val="0009157B"/>
    <w:rsid w:val="00092F0B"/>
    <w:rsid w:val="00092F8D"/>
    <w:rsid w:val="000A3B79"/>
    <w:rsid w:val="000C4183"/>
    <w:rsid w:val="000D388A"/>
    <w:rsid w:val="000D5CE6"/>
    <w:rsid w:val="000D5E97"/>
    <w:rsid w:val="000D6DF1"/>
    <w:rsid w:val="000E3838"/>
    <w:rsid w:val="000E3944"/>
    <w:rsid w:val="000E6682"/>
    <w:rsid w:val="001223BA"/>
    <w:rsid w:val="001271FD"/>
    <w:rsid w:val="00135E20"/>
    <w:rsid w:val="00140777"/>
    <w:rsid w:val="0015228C"/>
    <w:rsid w:val="001539D6"/>
    <w:rsid w:val="00156244"/>
    <w:rsid w:val="00167310"/>
    <w:rsid w:val="001806AF"/>
    <w:rsid w:val="001A4894"/>
    <w:rsid w:val="001B30BA"/>
    <w:rsid w:val="001D3103"/>
    <w:rsid w:val="001D3605"/>
    <w:rsid w:val="001E3E44"/>
    <w:rsid w:val="002042B5"/>
    <w:rsid w:val="0021151F"/>
    <w:rsid w:val="002216FD"/>
    <w:rsid w:val="0022318D"/>
    <w:rsid w:val="00223ABE"/>
    <w:rsid w:val="00232012"/>
    <w:rsid w:val="00235748"/>
    <w:rsid w:val="00245423"/>
    <w:rsid w:val="002460F7"/>
    <w:rsid w:val="002654A4"/>
    <w:rsid w:val="0027747A"/>
    <w:rsid w:val="00286679"/>
    <w:rsid w:val="002866BB"/>
    <w:rsid w:val="00286F84"/>
    <w:rsid w:val="00295621"/>
    <w:rsid w:val="002A1016"/>
    <w:rsid w:val="002B2E9B"/>
    <w:rsid w:val="002D02C5"/>
    <w:rsid w:val="002E14A4"/>
    <w:rsid w:val="002E1D99"/>
    <w:rsid w:val="002E777F"/>
    <w:rsid w:val="002F2A8E"/>
    <w:rsid w:val="002F5A10"/>
    <w:rsid w:val="002F6952"/>
    <w:rsid w:val="00304FA3"/>
    <w:rsid w:val="0031601F"/>
    <w:rsid w:val="00316F8C"/>
    <w:rsid w:val="003210CA"/>
    <w:rsid w:val="00324A70"/>
    <w:rsid w:val="00333AB3"/>
    <w:rsid w:val="00340E0A"/>
    <w:rsid w:val="00341833"/>
    <w:rsid w:val="0036462F"/>
    <w:rsid w:val="00367B21"/>
    <w:rsid w:val="00370D0B"/>
    <w:rsid w:val="003844CD"/>
    <w:rsid w:val="003A30A0"/>
    <w:rsid w:val="003A4F4E"/>
    <w:rsid w:val="003B2E62"/>
    <w:rsid w:val="003C312F"/>
    <w:rsid w:val="003C4CBD"/>
    <w:rsid w:val="003D10AB"/>
    <w:rsid w:val="003F1C1D"/>
    <w:rsid w:val="003F2AF7"/>
    <w:rsid w:val="00400BC2"/>
    <w:rsid w:val="00401A3D"/>
    <w:rsid w:val="00427A5C"/>
    <w:rsid w:val="0043066A"/>
    <w:rsid w:val="00434B97"/>
    <w:rsid w:val="00452434"/>
    <w:rsid w:val="00462D9D"/>
    <w:rsid w:val="0046446E"/>
    <w:rsid w:val="00467EDE"/>
    <w:rsid w:val="00467F58"/>
    <w:rsid w:val="004700C1"/>
    <w:rsid w:val="00473BAC"/>
    <w:rsid w:val="0048367E"/>
    <w:rsid w:val="00483FB6"/>
    <w:rsid w:val="00495810"/>
    <w:rsid w:val="00497D4A"/>
    <w:rsid w:val="004A3222"/>
    <w:rsid w:val="004A47C7"/>
    <w:rsid w:val="004A485B"/>
    <w:rsid w:val="004A66A2"/>
    <w:rsid w:val="004C1FF2"/>
    <w:rsid w:val="004C6454"/>
    <w:rsid w:val="004D061E"/>
    <w:rsid w:val="004E5527"/>
    <w:rsid w:val="004F75A8"/>
    <w:rsid w:val="00507C54"/>
    <w:rsid w:val="0051088E"/>
    <w:rsid w:val="0051225A"/>
    <w:rsid w:val="00512787"/>
    <w:rsid w:val="0052202A"/>
    <w:rsid w:val="0052779A"/>
    <w:rsid w:val="00553540"/>
    <w:rsid w:val="00561FF2"/>
    <w:rsid w:val="0058036E"/>
    <w:rsid w:val="00580597"/>
    <w:rsid w:val="005840EF"/>
    <w:rsid w:val="005860F7"/>
    <w:rsid w:val="00586924"/>
    <w:rsid w:val="0059135C"/>
    <w:rsid w:val="0059140D"/>
    <w:rsid w:val="00597938"/>
    <w:rsid w:val="005A40CF"/>
    <w:rsid w:val="005A6678"/>
    <w:rsid w:val="005B00C5"/>
    <w:rsid w:val="005B0E7C"/>
    <w:rsid w:val="005B1FCE"/>
    <w:rsid w:val="005B2A65"/>
    <w:rsid w:val="005B6B07"/>
    <w:rsid w:val="005B7AD4"/>
    <w:rsid w:val="005C578E"/>
    <w:rsid w:val="005C63C6"/>
    <w:rsid w:val="005D55E4"/>
    <w:rsid w:val="005D67BF"/>
    <w:rsid w:val="005F4590"/>
    <w:rsid w:val="005F716B"/>
    <w:rsid w:val="0061176A"/>
    <w:rsid w:val="00620540"/>
    <w:rsid w:val="00626917"/>
    <w:rsid w:val="00627B4D"/>
    <w:rsid w:val="00631845"/>
    <w:rsid w:val="0063337A"/>
    <w:rsid w:val="0065448B"/>
    <w:rsid w:val="00654801"/>
    <w:rsid w:val="00657EFF"/>
    <w:rsid w:val="006723CB"/>
    <w:rsid w:val="006724C8"/>
    <w:rsid w:val="00675E09"/>
    <w:rsid w:val="006804BB"/>
    <w:rsid w:val="00683828"/>
    <w:rsid w:val="006868CA"/>
    <w:rsid w:val="00691B40"/>
    <w:rsid w:val="0069559B"/>
    <w:rsid w:val="00696B0B"/>
    <w:rsid w:val="006A01B6"/>
    <w:rsid w:val="006A339C"/>
    <w:rsid w:val="006A5656"/>
    <w:rsid w:val="006D68FB"/>
    <w:rsid w:val="006E036F"/>
    <w:rsid w:val="006E1338"/>
    <w:rsid w:val="006E382B"/>
    <w:rsid w:val="006E4067"/>
    <w:rsid w:val="006E7C47"/>
    <w:rsid w:val="006F1560"/>
    <w:rsid w:val="006F3CEA"/>
    <w:rsid w:val="006F42C0"/>
    <w:rsid w:val="00712CC8"/>
    <w:rsid w:val="00716A6D"/>
    <w:rsid w:val="007255F4"/>
    <w:rsid w:val="007329A6"/>
    <w:rsid w:val="0074104C"/>
    <w:rsid w:val="0075241F"/>
    <w:rsid w:val="00753FE9"/>
    <w:rsid w:val="00766530"/>
    <w:rsid w:val="00766A29"/>
    <w:rsid w:val="00772857"/>
    <w:rsid w:val="007A1650"/>
    <w:rsid w:val="007A230C"/>
    <w:rsid w:val="007A5DBE"/>
    <w:rsid w:val="007B1FE9"/>
    <w:rsid w:val="007B4ECC"/>
    <w:rsid w:val="007C3B12"/>
    <w:rsid w:val="007D1C36"/>
    <w:rsid w:val="007D27C8"/>
    <w:rsid w:val="007D39E0"/>
    <w:rsid w:val="007D3C72"/>
    <w:rsid w:val="007E24A1"/>
    <w:rsid w:val="00803B4B"/>
    <w:rsid w:val="00816875"/>
    <w:rsid w:val="00860A85"/>
    <w:rsid w:val="00876BF7"/>
    <w:rsid w:val="008A4AA1"/>
    <w:rsid w:val="008B0037"/>
    <w:rsid w:val="008B2946"/>
    <w:rsid w:val="008B46C6"/>
    <w:rsid w:val="008C0499"/>
    <w:rsid w:val="008C307E"/>
    <w:rsid w:val="008D1343"/>
    <w:rsid w:val="008E3F50"/>
    <w:rsid w:val="008E4F0C"/>
    <w:rsid w:val="008F2FE3"/>
    <w:rsid w:val="00900A69"/>
    <w:rsid w:val="009168A6"/>
    <w:rsid w:val="00921DC2"/>
    <w:rsid w:val="009450C3"/>
    <w:rsid w:val="009601E8"/>
    <w:rsid w:val="00962684"/>
    <w:rsid w:val="00964FE0"/>
    <w:rsid w:val="009745E3"/>
    <w:rsid w:val="00977C6F"/>
    <w:rsid w:val="00984FB6"/>
    <w:rsid w:val="00987A30"/>
    <w:rsid w:val="009976FF"/>
    <w:rsid w:val="009A07A8"/>
    <w:rsid w:val="009A15B9"/>
    <w:rsid w:val="009A5913"/>
    <w:rsid w:val="009B29EA"/>
    <w:rsid w:val="009C24BE"/>
    <w:rsid w:val="009D7E45"/>
    <w:rsid w:val="009E01B1"/>
    <w:rsid w:val="009E1A9F"/>
    <w:rsid w:val="009E2905"/>
    <w:rsid w:val="009E4233"/>
    <w:rsid w:val="009F1036"/>
    <w:rsid w:val="009F365C"/>
    <w:rsid w:val="009F71A5"/>
    <w:rsid w:val="00A14B5A"/>
    <w:rsid w:val="00A20269"/>
    <w:rsid w:val="00A23D02"/>
    <w:rsid w:val="00A248B7"/>
    <w:rsid w:val="00A33BCB"/>
    <w:rsid w:val="00A36874"/>
    <w:rsid w:val="00A3771F"/>
    <w:rsid w:val="00A651DE"/>
    <w:rsid w:val="00A676A3"/>
    <w:rsid w:val="00A85A75"/>
    <w:rsid w:val="00A92002"/>
    <w:rsid w:val="00AB28BF"/>
    <w:rsid w:val="00AB38B3"/>
    <w:rsid w:val="00AB4049"/>
    <w:rsid w:val="00AC1059"/>
    <w:rsid w:val="00AC52BB"/>
    <w:rsid w:val="00AC77F9"/>
    <w:rsid w:val="00AD41A1"/>
    <w:rsid w:val="00AE231C"/>
    <w:rsid w:val="00AE3695"/>
    <w:rsid w:val="00AE4D92"/>
    <w:rsid w:val="00AF0DC5"/>
    <w:rsid w:val="00B06419"/>
    <w:rsid w:val="00B0795A"/>
    <w:rsid w:val="00B109D4"/>
    <w:rsid w:val="00B11CB7"/>
    <w:rsid w:val="00B20857"/>
    <w:rsid w:val="00B21F18"/>
    <w:rsid w:val="00B425DA"/>
    <w:rsid w:val="00B444B9"/>
    <w:rsid w:val="00B462FD"/>
    <w:rsid w:val="00B53282"/>
    <w:rsid w:val="00B5333C"/>
    <w:rsid w:val="00B666FD"/>
    <w:rsid w:val="00B846B1"/>
    <w:rsid w:val="00B9476E"/>
    <w:rsid w:val="00B96A23"/>
    <w:rsid w:val="00BA2DEB"/>
    <w:rsid w:val="00BA3CC7"/>
    <w:rsid w:val="00BB2441"/>
    <w:rsid w:val="00BC05DA"/>
    <w:rsid w:val="00BC6223"/>
    <w:rsid w:val="00BE3021"/>
    <w:rsid w:val="00BE36B1"/>
    <w:rsid w:val="00BF70C3"/>
    <w:rsid w:val="00C0029B"/>
    <w:rsid w:val="00C06BCC"/>
    <w:rsid w:val="00C0738C"/>
    <w:rsid w:val="00C131E9"/>
    <w:rsid w:val="00C40BFA"/>
    <w:rsid w:val="00C515DA"/>
    <w:rsid w:val="00C5317E"/>
    <w:rsid w:val="00C53668"/>
    <w:rsid w:val="00C573C6"/>
    <w:rsid w:val="00C615A8"/>
    <w:rsid w:val="00C63666"/>
    <w:rsid w:val="00C72878"/>
    <w:rsid w:val="00C74272"/>
    <w:rsid w:val="00C74FA5"/>
    <w:rsid w:val="00C908FC"/>
    <w:rsid w:val="00C953D1"/>
    <w:rsid w:val="00CB711B"/>
    <w:rsid w:val="00CC724B"/>
    <w:rsid w:val="00CE100E"/>
    <w:rsid w:val="00CE6AB2"/>
    <w:rsid w:val="00D05AF4"/>
    <w:rsid w:val="00D1547F"/>
    <w:rsid w:val="00D1661B"/>
    <w:rsid w:val="00D22FDA"/>
    <w:rsid w:val="00D23F4B"/>
    <w:rsid w:val="00D24524"/>
    <w:rsid w:val="00D35A1A"/>
    <w:rsid w:val="00D5322F"/>
    <w:rsid w:val="00D53709"/>
    <w:rsid w:val="00D5433A"/>
    <w:rsid w:val="00D565AC"/>
    <w:rsid w:val="00D62941"/>
    <w:rsid w:val="00D65032"/>
    <w:rsid w:val="00D860BB"/>
    <w:rsid w:val="00D86F3D"/>
    <w:rsid w:val="00DA7289"/>
    <w:rsid w:val="00DB4972"/>
    <w:rsid w:val="00DB5B21"/>
    <w:rsid w:val="00DE0B88"/>
    <w:rsid w:val="00DE5561"/>
    <w:rsid w:val="00DF2A1B"/>
    <w:rsid w:val="00DF401F"/>
    <w:rsid w:val="00DF5817"/>
    <w:rsid w:val="00E002DA"/>
    <w:rsid w:val="00E076C9"/>
    <w:rsid w:val="00E100FA"/>
    <w:rsid w:val="00E1020C"/>
    <w:rsid w:val="00E12354"/>
    <w:rsid w:val="00E1636A"/>
    <w:rsid w:val="00E327FB"/>
    <w:rsid w:val="00E33016"/>
    <w:rsid w:val="00E37304"/>
    <w:rsid w:val="00E4338F"/>
    <w:rsid w:val="00E533BC"/>
    <w:rsid w:val="00E70A5B"/>
    <w:rsid w:val="00E70E0E"/>
    <w:rsid w:val="00E7249B"/>
    <w:rsid w:val="00E743F6"/>
    <w:rsid w:val="00E80E35"/>
    <w:rsid w:val="00E9756E"/>
    <w:rsid w:val="00EA28F4"/>
    <w:rsid w:val="00EA76E9"/>
    <w:rsid w:val="00EB053F"/>
    <w:rsid w:val="00EC3C7A"/>
    <w:rsid w:val="00EE2E5F"/>
    <w:rsid w:val="00EE47C3"/>
    <w:rsid w:val="00EE491C"/>
    <w:rsid w:val="00EE4F69"/>
    <w:rsid w:val="00EF78CD"/>
    <w:rsid w:val="00EF7F96"/>
    <w:rsid w:val="00F01CC4"/>
    <w:rsid w:val="00F20C6E"/>
    <w:rsid w:val="00F25163"/>
    <w:rsid w:val="00F32482"/>
    <w:rsid w:val="00F37D08"/>
    <w:rsid w:val="00F51C07"/>
    <w:rsid w:val="00F54AAB"/>
    <w:rsid w:val="00F5659A"/>
    <w:rsid w:val="00F57310"/>
    <w:rsid w:val="00F613B9"/>
    <w:rsid w:val="00F64F96"/>
    <w:rsid w:val="00F802FE"/>
    <w:rsid w:val="00F85056"/>
    <w:rsid w:val="00F90146"/>
    <w:rsid w:val="00FB0E97"/>
    <w:rsid w:val="00FB2D27"/>
    <w:rsid w:val="00FB41A8"/>
    <w:rsid w:val="00FC2512"/>
    <w:rsid w:val="00FD451D"/>
    <w:rsid w:val="00FD5F90"/>
    <w:rsid w:val="00FF03C3"/>
    <w:rsid w:val="00FF0F6F"/>
    <w:rsid w:val="00FF47C2"/>
    <w:rsid w:val="00FF4B3C"/>
    <w:rsid w:val="00FF568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42B0579"/>
  <w15:chartTrackingRefBased/>
  <w15:docId w15:val="{A9909329-09F9-4DA0-A33A-715730E9ABB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4A66A2"/>
    <w:pPr>
      <w:spacing w:after="0" w:line="240" w:lineRule="auto"/>
    </w:pPr>
    <w:rPr>
      <w:rFonts w:ascii="Calibri" w:hAnsi="Calibri" w:cs="Times New Roma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2A1016"/>
    <w:pPr>
      <w:spacing w:after="0" w:line="240" w:lineRule="auto"/>
    </w:pPr>
  </w:style>
  <w:style w:type="character" w:customStyle="1" w:styleId="author-183375250">
    <w:name w:val="author-183375250"/>
    <w:basedOn w:val="DefaultParagraphFont"/>
    <w:rsid w:val="002A1016"/>
  </w:style>
  <w:style w:type="paragraph" w:styleId="ListParagraph">
    <w:name w:val="List Paragraph"/>
    <w:basedOn w:val="Normal"/>
    <w:uiPriority w:val="34"/>
    <w:qFormat/>
    <w:rsid w:val="002A1016"/>
    <w:pPr>
      <w:spacing w:after="160" w:line="259" w:lineRule="auto"/>
      <w:ind w:left="720"/>
      <w:contextualSpacing/>
    </w:pPr>
    <w:rPr>
      <w:rFonts w:asciiTheme="minorHAnsi" w:hAnsiTheme="minorHAnsi" w:cstheme="minorBidi"/>
    </w:rPr>
  </w:style>
  <w:style w:type="paragraph" w:styleId="BalloonText">
    <w:name w:val="Balloon Text"/>
    <w:basedOn w:val="Normal"/>
    <w:link w:val="BalloonTextChar"/>
    <w:uiPriority w:val="99"/>
    <w:semiHidden/>
    <w:unhideWhenUsed/>
    <w:rsid w:val="00753FE9"/>
    <w:rPr>
      <w:rFonts w:ascii="Segoe UI" w:hAnsi="Segoe UI" w:cs="Segoe UI"/>
      <w:sz w:val="18"/>
      <w:szCs w:val="18"/>
    </w:rPr>
  </w:style>
  <w:style w:type="character" w:customStyle="1" w:styleId="BalloonTextChar">
    <w:name w:val="Balloon Text Char"/>
    <w:basedOn w:val="DefaultParagraphFont"/>
    <w:link w:val="BalloonText"/>
    <w:uiPriority w:val="99"/>
    <w:semiHidden/>
    <w:rsid w:val="00753FE9"/>
    <w:rPr>
      <w:rFonts w:ascii="Segoe UI" w:hAnsi="Segoe UI" w:cs="Segoe UI"/>
      <w:sz w:val="18"/>
      <w:szCs w:val="18"/>
    </w:rPr>
  </w:style>
  <w:style w:type="character" w:styleId="Hyperlink">
    <w:name w:val="Hyperlink"/>
    <w:basedOn w:val="DefaultParagraphFont"/>
    <w:uiPriority w:val="99"/>
    <w:unhideWhenUsed/>
    <w:rsid w:val="009E2905"/>
    <w:rPr>
      <w:color w:val="0563C1" w:themeColor="hyperlink"/>
      <w:u w:val="single"/>
    </w:rPr>
  </w:style>
  <w:style w:type="paragraph" w:styleId="NormalWeb">
    <w:name w:val="Normal (Web)"/>
    <w:basedOn w:val="Normal"/>
    <w:uiPriority w:val="99"/>
    <w:unhideWhenUsed/>
    <w:rsid w:val="00DE0B88"/>
    <w:pPr>
      <w:spacing w:before="100" w:beforeAutospacing="1" w:after="100" w:afterAutospacing="1"/>
    </w:pPr>
    <w:rPr>
      <w:rFonts w:ascii="Times New Roman" w:hAnsi="Times New Roman"/>
      <w:sz w:val="24"/>
      <w:szCs w:val="24"/>
    </w:rPr>
  </w:style>
  <w:style w:type="paragraph" w:styleId="Revision">
    <w:name w:val="Revision"/>
    <w:hidden/>
    <w:uiPriority w:val="99"/>
    <w:semiHidden/>
    <w:rsid w:val="0048367E"/>
    <w:pPr>
      <w:spacing w:after="0" w:line="240" w:lineRule="auto"/>
    </w:pPr>
    <w:rPr>
      <w:rFonts w:ascii="Calibri" w:hAnsi="Calibri" w:cs="Times New Roman"/>
    </w:rPr>
  </w:style>
  <w:style w:type="paragraph" w:styleId="Header">
    <w:name w:val="header"/>
    <w:basedOn w:val="Normal"/>
    <w:link w:val="HeaderChar"/>
    <w:uiPriority w:val="99"/>
    <w:unhideWhenUsed/>
    <w:rsid w:val="007E24A1"/>
    <w:pPr>
      <w:tabs>
        <w:tab w:val="center" w:pos="4680"/>
        <w:tab w:val="right" w:pos="9360"/>
      </w:tabs>
    </w:pPr>
  </w:style>
  <w:style w:type="character" w:customStyle="1" w:styleId="HeaderChar">
    <w:name w:val="Header Char"/>
    <w:basedOn w:val="DefaultParagraphFont"/>
    <w:link w:val="Header"/>
    <w:uiPriority w:val="99"/>
    <w:rsid w:val="007E24A1"/>
    <w:rPr>
      <w:rFonts w:ascii="Calibri" w:hAnsi="Calibri" w:cs="Times New Roman"/>
    </w:rPr>
  </w:style>
  <w:style w:type="paragraph" w:styleId="Footer">
    <w:name w:val="footer"/>
    <w:basedOn w:val="Normal"/>
    <w:link w:val="FooterChar"/>
    <w:uiPriority w:val="99"/>
    <w:unhideWhenUsed/>
    <w:rsid w:val="007E24A1"/>
    <w:pPr>
      <w:tabs>
        <w:tab w:val="center" w:pos="4680"/>
        <w:tab w:val="right" w:pos="9360"/>
      </w:tabs>
    </w:pPr>
  </w:style>
  <w:style w:type="character" w:customStyle="1" w:styleId="FooterChar">
    <w:name w:val="Footer Char"/>
    <w:basedOn w:val="DefaultParagraphFont"/>
    <w:link w:val="Footer"/>
    <w:uiPriority w:val="99"/>
    <w:rsid w:val="007E24A1"/>
    <w:rPr>
      <w:rFonts w:ascii="Calibri" w:hAnsi="Calibri" w:cs="Times New Roma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35953044">
      <w:bodyDiv w:val="1"/>
      <w:marLeft w:val="0"/>
      <w:marRight w:val="0"/>
      <w:marTop w:val="0"/>
      <w:marBottom w:val="0"/>
      <w:divBdr>
        <w:top w:val="none" w:sz="0" w:space="0" w:color="auto"/>
        <w:left w:val="none" w:sz="0" w:space="0" w:color="auto"/>
        <w:bottom w:val="none" w:sz="0" w:space="0" w:color="auto"/>
        <w:right w:val="none" w:sz="0" w:space="0" w:color="auto"/>
      </w:divBdr>
    </w:div>
    <w:div w:id="367800643">
      <w:bodyDiv w:val="1"/>
      <w:marLeft w:val="0"/>
      <w:marRight w:val="0"/>
      <w:marTop w:val="0"/>
      <w:marBottom w:val="0"/>
      <w:divBdr>
        <w:top w:val="none" w:sz="0" w:space="0" w:color="auto"/>
        <w:left w:val="none" w:sz="0" w:space="0" w:color="auto"/>
        <w:bottom w:val="none" w:sz="0" w:space="0" w:color="auto"/>
        <w:right w:val="none" w:sz="0" w:space="0" w:color="auto"/>
      </w:divBdr>
    </w:div>
    <w:div w:id="409471580">
      <w:bodyDiv w:val="1"/>
      <w:marLeft w:val="0"/>
      <w:marRight w:val="0"/>
      <w:marTop w:val="0"/>
      <w:marBottom w:val="0"/>
      <w:divBdr>
        <w:top w:val="none" w:sz="0" w:space="0" w:color="auto"/>
        <w:left w:val="none" w:sz="0" w:space="0" w:color="auto"/>
        <w:bottom w:val="none" w:sz="0" w:space="0" w:color="auto"/>
        <w:right w:val="none" w:sz="0" w:space="0" w:color="auto"/>
      </w:divBdr>
    </w:div>
    <w:div w:id="733889882">
      <w:bodyDiv w:val="1"/>
      <w:marLeft w:val="0"/>
      <w:marRight w:val="0"/>
      <w:marTop w:val="0"/>
      <w:marBottom w:val="0"/>
      <w:divBdr>
        <w:top w:val="none" w:sz="0" w:space="0" w:color="auto"/>
        <w:left w:val="none" w:sz="0" w:space="0" w:color="auto"/>
        <w:bottom w:val="none" w:sz="0" w:space="0" w:color="auto"/>
        <w:right w:val="none" w:sz="0" w:space="0" w:color="auto"/>
      </w:divBdr>
    </w:div>
    <w:div w:id="1133015253">
      <w:bodyDiv w:val="1"/>
      <w:marLeft w:val="0"/>
      <w:marRight w:val="0"/>
      <w:marTop w:val="0"/>
      <w:marBottom w:val="0"/>
      <w:divBdr>
        <w:top w:val="none" w:sz="0" w:space="0" w:color="auto"/>
        <w:left w:val="none" w:sz="0" w:space="0" w:color="auto"/>
        <w:bottom w:val="none" w:sz="0" w:space="0" w:color="auto"/>
        <w:right w:val="none" w:sz="0" w:space="0" w:color="auto"/>
      </w:divBdr>
    </w:div>
    <w:div w:id="1381975235">
      <w:bodyDiv w:val="1"/>
      <w:marLeft w:val="0"/>
      <w:marRight w:val="0"/>
      <w:marTop w:val="0"/>
      <w:marBottom w:val="0"/>
      <w:divBdr>
        <w:top w:val="none" w:sz="0" w:space="0" w:color="auto"/>
        <w:left w:val="none" w:sz="0" w:space="0" w:color="auto"/>
        <w:bottom w:val="none" w:sz="0" w:space="0" w:color="auto"/>
        <w:right w:val="none" w:sz="0" w:space="0" w:color="auto"/>
      </w:divBdr>
    </w:div>
    <w:div w:id="1586769713">
      <w:bodyDiv w:val="1"/>
      <w:marLeft w:val="0"/>
      <w:marRight w:val="0"/>
      <w:marTop w:val="0"/>
      <w:marBottom w:val="0"/>
      <w:divBdr>
        <w:top w:val="none" w:sz="0" w:space="0" w:color="auto"/>
        <w:left w:val="none" w:sz="0" w:space="0" w:color="auto"/>
        <w:bottom w:val="none" w:sz="0" w:space="0" w:color="auto"/>
        <w:right w:val="none" w:sz="0" w:space="0" w:color="auto"/>
      </w:divBdr>
    </w:div>
    <w:div w:id="1827823543">
      <w:bodyDiv w:val="1"/>
      <w:marLeft w:val="0"/>
      <w:marRight w:val="0"/>
      <w:marTop w:val="0"/>
      <w:marBottom w:val="0"/>
      <w:divBdr>
        <w:top w:val="none" w:sz="0" w:space="0" w:color="auto"/>
        <w:left w:val="none" w:sz="0" w:space="0" w:color="auto"/>
        <w:bottom w:val="none" w:sz="0" w:space="0" w:color="auto"/>
        <w:right w:val="none" w:sz="0" w:space="0" w:color="auto"/>
      </w:divBdr>
    </w:div>
    <w:div w:id="1983659140">
      <w:bodyDiv w:val="1"/>
      <w:marLeft w:val="0"/>
      <w:marRight w:val="0"/>
      <w:marTop w:val="0"/>
      <w:marBottom w:val="0"/>
      <w:divBdr>
        <w:top w:val="none" w:sz="0" w:space="0" w:color="auto"/>
        <w:left w:val="none" w:sz="0" w:space="0" w:color="auto"/>
        <w:bottom w:val="none" w:sz="0" w:space="0" w:color="auto"/>
        <w:right w:val="none" w:sz="0" w:space="0" w:color="auto"/>
      </w:divBdr>
    </w:div>
    <w:div w:id="203641757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B940526-C6C4-4AB5-BF22-0B66A8CF507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2</Pages>
  <Words>660</Words>
  <Characters>3768</Characters>
  <Application>Microsoft Office Word</Application>
  <DocSecurity>0</DocSecurity>
  <Lines>31</Lines>
  <Paragraphs>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4420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Wolter, Wendy Sue</dc:creator>
  <cp:keywords/>
  <dc:description/>
  <cp:lastModifiedBy>Mintz, Wendy Sue</cp:lastModifiedBy>
  <cp:revision>2</cp:revision>
  <cp:lastPrinted>2017-10-06T16:55:00Z</cp:lastPrinted>
  <dcterms:created xsi:type="dcterms:W3CDTF">2021-12-08T20:51:00Z</dcterms:created>
  <dcterms:modified xsi:type="dcterms:W3CDTF">2021-12-08T20:51:00Z</dcterms:modified>
</cp:coreProperties>
</file>