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635FBF55" w:rsidR="002A1016" w:rsidRPr="0048367E" w:rsidRDefault="00B0795A">
      <w:pPr>
        <w:pStyle w:val="NoSpacing"/>
        <w:jc w:val="center"/>
        <w:rPr>
          <w:rFonts w:ascii="Times New Roman" w:hAnsi="Times New Roman" w:cs="Times New Roman"/>
          <w:b/>
          <w:bCs/>
          <w:sz w:val="28"/>
          <w:szCs w:val="28"/>
        </w:rPr>
      </w:pPr>
      <w:r>
        <w:rPr>
          <w:rFonts w:ascii="Times New Roman" w:hAnsi="Times New Roman" w:cs="Times New Roman"/>
          <w:b/>
          <w:bCs/>
          <w:sz w:val="28"/>
          <w:szCs w:val="28"/>
        </w:rPr>
        <w:t>May 25</w:t>
      </w:r>
      <w:r w:rsidR="00E7249B" w:rsidRPr="0048367E">
        <w:rPr>
          <w:rFonts w:ascii="Times New Roman" w:hAnsi="Times New Roman" w:cs="Times New Roman"/>
          <w:b/>
          <w:bCs/>
          <w:sz w:val="28"/>
          <w:szCs w:val="28"/>
        </w:rPr>
        <w:t>, 2021</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18F368C6" w:rsidR="00F802FE" w:rsidRPr="0048367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3210CA" w:rsidRPr="0048367E">
        <w:rPr>
          <w:rFonts w:ascii="Times New Roman" w:hAnsi="Times New Roman" w:cs="Times New Roman"/>
        </w:rPr>
        <w:t xml:space="preserve">Mike Dickinson,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Jenny Johnson,</w:t>
      </w:r>
      <w:r w:rsidR="009A5913" w:rsidRPr="0048367E">
        <w:rPr>
          <w:rFonts w:ascii="Times New Roman" w:hAnsi="Times New Roman" w:cs="Times New Roman"/>
        </w:rPr>
        <w:t xml:space="preserve"> </w:t>
      </w:r>
      <w:r w:rsidR="00E7249B" w:rsidRPr="0048367E">
        <w:rPr>
          <w:rFonts w:ascii="Times New Roman" w:hAnsi="Times New Roman" w:cs="Times New Roman"/>
        </w:rPr>
        <w:t xml:space="preserve">Emilee Mathews, Kyle Rimkus, Matt Roberts, </w:t>
      </w:r>
      <w:r w:rsidR="005B6B07" w:rsidRPr="0048367E">
        <w:rPr>
          <w:rFonts w:ascii="Times New Roman" w:hAnsi="Times New Roman" w:cs="Times New Roman"/>
        </w:rPr>
        <w:t xml:space="preserve">Wendy Shelburne, </w:t>
      </w:r>
      <w:r w:rsidR="0052779A" w:rsidRPr="0048367E">
        <w:rPr>
          <w:rFonts w:ascii="Times New Roman" w:hAnsi="Times New Roman" w:cs="Times New Roman"/>
        </w:rPr>
        <w:t>Becky Smith,</w:t>
      </w:r>
      <w:r w:rsidR="005B6B07" w:rsidRPr="0048367E">
        <w:rPr>
          <w:rFonts w:ascii="Times New Roman" w:hAnsi="Times New Roman" w:cs="Times New Roman"/>
        </w:rPr>
        <w:t xml:space="preserve"> </w:t>
      </w:r>
      <w:r w:rsidR="00B06419">
        <w:rPr>
          <w:rFonts w:ascii="Times New Roman" w:hAnsi="Times New Roman" w:cs="Times New Roman"/>
        </w:rPr>
        <w:t>Jennifer Teper</w:t>
      </w:r>
    </w:p>
    <w:p w14:paraId="26813487" w14:textId="45C8E0E8" w:rsidR="00772857" w:rsidRPr="0048367E" w:rsidRDefault="00772857">
      <w:pPr>
        <w:pStyle w:val="NoSpacing"/>
        <w:rPr>
          <w:rFonts w:ascii="Times New Roman" w:hAnsi="Times New Roman" w:cs="Times New Roman"/>
          <w:sz w:val="8"/>
          <w:szCs w:val="8"/>
        </w:rPr>
      </w:pPr>
    </w:p>
    <w:p w14:paraId="4668F128" w14:textId="25FA1629"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B0795A">
        <w:rPr>
          <w:rFonts w:ascii="Times New Roman" w:hAnsi="Times New Roman" w:cs="Times New Roman"/>
        </w:rPr>
        <w:t>Wendy Wolter</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0630E43C" w:rsidR="00F802FE" w:rsidRPr="0048367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w:t>
      </w:r>
    </w:p>
    <w:p w14:paraId="6E67832F" w14:textId="14209B3C" w:rsidR="001D3103" w:rsidRPr="0048367E" w:rsidRDefault="001D3103">
      <w:pPr>
        <w:pStyle w:val="NoSpacing"/>
        <w:rPr>
          <w:rFonts w:ascii="Times New Roman" w:hAnsi="Times New Roman" w:cs="Times New Roman"/>
          <w:bCs/>
          <w:sz w:val="16"/>
          <w:szCs w:val="16"/>
        </w:rPr>
      </w:pPr>
    </w:p>
    <w:p w14:paraId="168801F4" w14:textId="57BB0F9F" w:rsidR="00620540" w:rsidRPr="0048367E" w:rsidRDefault="00B06419">
      <w:pPr>
        <w:pStyle w:val="NoSpacing"/>
        <w:rPr>
          <w:rFonts w:ascii="Times New Roman" w:hAnsi="Times New Roman" w:cs="Times New Roman"/>
        </w:rPr>
      </w:pPr>
      <w:r>
        <w:rPr>
          <w:rFonts w:ascii="Times New Roman" w:hAnsi="Times New Roman" w:cs="Times New Roman"/>
          <w:b/>
        </w:rPr>
        <w:t>FY21</w:t>
      </w:r>
      <w:r w:rsidR="00F51C07" w:rsidRPr="0048367E">
        <w:rPr>
          <w:rFonts w:ascii="Times New Roman" w:hAnsi="Times New Roman" w:cs="Times New Roman"/>
          <w:b/>
        </w:rPr>
        <w:t>Budget</w:t>
      </w:r>
      <w:r>
        <w:rPr>
          <w:rFonts w:ascii="Times New Roman" w:hAnsi="Times New Roman" w:cs="Times New Roman"/>
          <w:b/>
        </w:rPr>
        <w:t>/ Desiderata List</w:t>
      </w:r>
      <w:r w:rsidR="00075F69" w:rsidRPr="0048367E">
        <w:rPr>
          <w:rFonts w:ascii="Times New Roman" w:hAnsi="Times New Roman" w:cs="Times New Roman"/>
          <w:bCs/>
        </w:rPr>
        <w:t xml:space="preserve">– </w:t>
      </w:r>
      <w:r w:rsidR="00075F69" w:rsidRPr="0048367E">
        <w:rPr>
          <w:rFonts w:ascii="Times New Roman" w:hAnsi="Times New Roman" w:cs="Times New Roman"/>
        </w:rPr>
        <w:t>Tom</w:t>
      </w:r>
    </w:p>
    <w:p w14:paraId="49A424A3" w14:textId="7591C79F" w:rsidR="00C40BFA" w:rsidRPr="00B0795A" w:rsidRDefault="00B0795A" w:rsidP="00B0795A">
      <w:pPr>
        <w:pStyle w:val="NoSpacing"/>
        <w:numPr>
          <w:ilvl w:val="0"/>
          <w:numId w:val="13"/>
        </w:numPr>
        <w:rPr>
          <w:rFonts w:ascii="Times New Roman" w:hAnsi="Times New Roman" w:cs="Times New Roman"/>
          <w:sz w:val="16"/>
          <w:szCs w:val="16"/>
        </w:rPr>
      </w:pPr>
      <w:r>
        <w:rPr>
          <w:rFonts w:ascii="Times New Roman" w:hAnsi="Times New Roman" w:cs="Times New Roman"/>
        </w:rPr>
        <w:t xml:space="preserve">Tom e-mailed the Desiderata list to the group prior to the meeting. Life, Physical, and Social Science </w:t>
      </w:r>
      <w:r w:rsidR="00FF0F6F">
        <w:rPr>
          <w:rFonts w:ascii="Times New Roman" w:hAnsi="Times New Roman" w:cs="Times New Roman"/>
        </w:rPr>
        <w:t xml:space="preserve">divisions </w:t>
      </w:r>
      <w:r>
        <w:rPr>
          <w:rFonts w:ascii="Times New Roman" w:hAnsi="Times New Roman" w:cs="Times New Roman"/>
        </w:rPr>
        <w:t xml:space="preserve">have no requests on the list.  There are </w:t>
      </w:r>
      <w:proofErr w:type="gramStart"/>
      <w:r>
        <w:rPr>
          <w:rFonts w:ascii="Times New Roman" w:hAnsi="Times New Roman" w:cs="Times New Roman"/>
        </w:rPr>
        <w:t>a number of</w:t>
      </w:r>
      <w:proofErr w:type="gramEnd"/>
      <w:r>
        <w:rPr>
          <w:rFonts w:ascii="Times New Roman" w:hAnsi="Times New Roman" w:cs="Times New Roman"/>
        </w:rPr>
        <w:t xml:space="preserve"> requests from other divisions.</w:t>
      </w:r>
    </w:p>
    <w:p w14:paraId="0DD90C39" w14:textId="7E28FC11" w:rsidR="00B0795A" w:rsidRPr="00B0795A" w:rsidRDefault="00B0795A" w:rsidP="00B0795A">
      <w:pPr>
        <w:pStyle w:val="NoSpacing"/>
        <w:numPr>
          <w:ilvl w:val="0"/>
          <w:numId w:val="13"/>
        </w:numPr>
        <w:rPr>
          <w:rFonts w:ascii="Times New Roman" w:hAnsi="Times New Roman" w:cs="Times New Roman"/>
          <w:sz w:val="16"/>
          <w:szCs w:val="16"/>
        </w:rPr>
      </w:pPr>
      <w:r>
        <w:rPr>
          <w:rFonts w:ascii="Times New Roman" w:hAnsi="Times New Roman" w:cs="Times New Roman"/>
        </w:rPr>
        <w:t>For FY21, there is one month left to place orders.</w:t>
      </w:r>
    </w:p>
    <w:p w14:paraId="069B9A99" w14:textId="0C068388" w:rsidR="00B0795A" w:rsidRPr="00B0795A" w:rsidRDefault="00B0795A" w:rsidP="00B0795A">
      <w:pPr>
        <w:pStyle w:val="NoSpacing"/>
        <w:numPr>
          <w:ilvl w:val="0"/>
          <w:numId w:val="13"/>
        </w:numPr>
        <w:rPr>
          <w:rFonts w:ascii="Times New Roman" w:hAnsi="Times New Roman" w:cs="Times New Roman"/>
          <w:sz w:val="16"/>
          <w:szCs w:val="16"/>
        </w:rPr>
      </w:pPr>
      <w:r>
        <w:rPr>
          <w:rFonts w:ascii="Times New Roman" w:hAnsi="Times New Roman" w:cs="Times New Roman"/>
        </w:rPr>
        <w:t xml:space="preserve">At the end of each fiscal year, Tom works with </w:t>
      </w:r>
      <w:proofErr w:type="gramStart"/>
      <w:r w:rsidR="00FF0F6F">
        <w:rPr>
          <w:rFonts w:ascii="Times New Roman" w:hAnsi="Times New Roman" w:cs="Times New Roman"/>
        </w:rPr>
        <w:t>Acquisitions</w:t>
      </w:r>
      <w:proofErr w:type="gramEnd"/>
      <w:r w:rsidR="00FF0F6F">
        <w:rPr>
          <w:rFonts w:ascii="Times New Roman" w:hAnsi="Times New Roman" w:cs="Times New Roman"/>
        </w:rPr>
        <w:t xml:space="preserve"> personnel </w:t>
      </w:r>
      <w:r>
        <w:rPr>
          <w:rFonts w:ascii="Times New Roman" w:hAnsi="Times New Roman" w:cs="Times New Roman"/>
        </w:rPr>
        <w:t xml:space="preserve">to identify unspent money.  </w:t>
      </w:r>
    </w:p>
    <w:p w14:paraId="055B068D" w14:textId="4B7D57B7" w:rsidR="00B0795A" w:rsidRPr="00B0795A" w:rsidRDefault="00B0795A" w:rsidP="00B0795A">
      <w:pPr>
        <w:pStyle w:val="NoSpacing"/>
        <w:numPr>
          <w:ilvl w:val="0"/>
          <w:numId w:val="13"/>
        </w:numPr>
        <w:rPr>
          <w:rFonts w:ascii="Times New Roman" w:hAnsi="Times New Roman" w:cs="Times New Roman"/>
          <w:sz w:val="16"/>
          <w:szCs w:val="16"/>
        </w:rPr>
      </w:pPr>
      <w:r>
        <w:rPr>
          <w:rFonts w:ascii="Times New Roman" w:hAnsi="Times New Roman" w:cs="Times New Roman"/>
        </w:rPr>
        <w:t>Any purchase needing a signature, must be approved by Campus.  This will not be an option this year, as Campus Purchasing is way behind on approvals.  This group should concentrate on items that do not need a signature.</w:t>
      </w:r>
    </w:p>
    <w:p w14:paraId="5886E7C9" w14:textId="77777777" w:rsidR="00FF0F6F" w:rsidRPr="00B0795A" w:rsidRDefault="00FF0F6F" w:rsidP="00FF0F6F">
      <w:pPr>
        <w:pStyle w:val="NoSpacing"/>
        <w:numPr>
          <w:ilvl w:val="0"/>
          <w:numId w:val="13"/>
        </w:numPr>
        <w:rPr>
          <w:rFonts w:ascii="Times New Roman" w:hAnsi="Times New Roman" w:cs="Times New Roman"/>
          <w:sz w:val="16"/>
          <w:szCs w:val="16"/>
        </w:rPr>
      </w:pPr>
      <w:r>
        <w:rPr>
          <w:rFonts w:ascii="Times New Roman" w:hAnsi="Times New Roman" w:cs="Times New Roman"/>
        </w:rPr>
        <w:t xml:space="preserve">The Theatre and Drama product recommended by A&amp;HD is now a subscription-only product.  This is a one-time money expenditure, so subscriptions are problematic. There may be components that we can acquire, but we cannot support subscriptions with one-time funding. </w:t>
      </w:r>
    </w:p>
    <w:p w14:paraId="3E6EBE7E" w14:textId="664C6BD3" w:rsidR="009601E8" w:rsidRPr="009601E8" w:rsidRDefault="00B0795A" w:rsidP="00B0795A">
      <w:pPr>
        <w:pStyle w:val="NoSpacing"/>
        <w:numPr>
          <w:ilvl w:val="0"/>
          <w:numId w:val="13"/>
        </w:numPr>
        <w:rPr>
          <w:rFonts w:ascii="Times New Roman" w:hAnsi="Times New Roman" w:cs="Times New Roman"/>
          <w:sz w:val="16"/>
          <w:szCs w:val="16"/>
        </w:rPr>
      </w:pPr>
      <w:r>
        <w:rPr>
          <w:rFonts w:ascii="Times New Roman" w:hAnsi="Times New Roman" w:cs="Times New Roman"/>
        </w:rPr>
        <w:t>The Office of Collections has a list that includes: BTAA Annual Commitment, Pro</w:t>
      </w:r>
      <w:r w:rsidR="009601E8">
        <w:rPr>
          <w:rFonts w:ascii="Times New Roman" w:hAnsi="Times New Roman" w:cs="Times New Roman"/>
        </w:rPr>
        <w:t>Q</w:t>
      </w:r>
      <w:r>
        <w:rPr>
          <w:rFonts w:ascii="Times New Roman" w:hAnsi="Times New Roman" w:cs="Times New Roman"/>
        </w:rPr>
        <w:t>uest Access &amp; Build renewal,</w:t>
      </w:r>
      <w:r w:rsidR="009601E8">
        <w:rPr>
          <w:rFonts w:ascii="Times New Roman" w:hAnsi="Times New Roman" w:cs="Times New Roman"/>
        </w:rPr>
        <w:t xml:space="preserve"> ProQuest Access &amp; Build Top-Off, Adam Matthew Research Source, and Oxford Bibliographies African American Studies Subject Area.</w:t>
      </w:r>
    </w:p>
    <w:p w14:paraId="1CD166A1" w14:textId="7097F325" w:rsidR="009601E8" w:rsidRPr="009601E8" w:rsidRDefault="009601E8" w:rsidP="00B0795A">
      <w:pPr>
        <w:pStyle w:val="NoSpacing"/>
        <w:numPr>
          <w:ilvl w:val="0"/>
          <w:numId w:val="13"/>
        </w:numPr>
        <w:rPr>
          <w:rFonts w:ascii="Times New Roman" w:hAnsi="Times New Roman" w:cs="Times New Roman"/>
          <w:sz w:val="16"/>
          <w:szCs w:val="16"/>
        </w:rPr>
      </w:pPr>
      <w:r>
        <w:rPr>
          <w:rFonts w:ascii="Times New Roman" w:hAnsi="Times New Roman" w:cs="Times New Roman"/>
        </w:rPr>
        <w:t>Divisions will have one more week to discuss and revise their request list.</w:t>
      </w:r>
    </w:p>
    <w:p w14:paraId="1057D7F8" w14:textId="31EFBF4E" w:rsidR="009601E8" w:rsidRPr="009601E8" w:rsidRDefault="009601E8" w:rsidP="00B0795A">
      <w:pPr>
        <w:pStyle w:val="NoSpacing"/>
        <w:numPr>
          <w:ilvl w:val="0"/>
          <w:numId w:val="13"/>
        </w:numPr>
        <w:rPr>
          <w:rFonts w:ascii="Times New Roman" w:hAnsi="Times New Roman" w:cs="Times New Roman"/>
          <w:sz w:val="16"/>
          <w:szCs w:val="16"/>
        </w:rPr>
      </w:pPr>
      <w:r>
        <w:rPr>
          <w:rFonts w:ascii="Times New Roman" w:hAnsi="Times New Roman" w:cs="Times New Roman"/>
        </w:rPr>
        <w:t>The ProQuest representative created a short list for us based on top ten usage. We currently have a $260K credit, and the cost to purchase the top ten is $295K.</w:t>
      </w:r>
    </w:p>
    <w:p w14:paraId="388FB719" w14:textId="77777777" w:rsidR="00FF0F6F" w:rsidRPr="009601E8" w:rsidRDefault="00FF0F6F" w:rsidP="00FF0F6F">
      <w:pPr>
        <w:pStyle w:val="NoSpacing"/>
        <w:numPr>
          <w:ilvl w:val="0"/>
          <w:numId w:val="13"/>
        </w:numPr>
        <w:rPr>
          <w:rFonts w:ascii="Times New Roman" w:hAnsi="Times New Roman" w:cs="Times New Roman"/>
          <w:sz w:val="16"/>
          <w:szCs w:val="16"/>
        </w:rPr>
      </w:pPr>
      <w:r>
        <w:rPr>
          <w:rFonts w:ascii="Times New Roman" w:hAnsi="Times New Roman" w:cs="Times New Roman"/>
        </w:rPr>
        <w:t xml:space="preserve">The group needs to commit to their choices in the next week or so </w:t>
      </w:r>
      <w:proofErr w:type="gramStart"/>
      <w:r>
        <w:rPr>
          <w:rFonts w:ascii="Times New Roman" w:hAnsi="Times New Roman" w:cs="Times New Roman"/>
        </w:rPr>
        <w:t>in order for</w:t>
      </w:r>
      <w:proofErr w:type="gramEnd"/>
      <w:r>
        <w:rPr>
          <w:rFonts w:ascii="Times New Roman" w:hAnsi="Times New Roman" w:cs="Times New Roman"/>
        </w:rPr>
        <w:t xml:space="preserve"> them to be considered as we move forward with the end-of-year close.</w:t>
      </w:r>
    </w:p>
    <w:p w14:paraId="7EE3230A" w14:textId="24717428" w:rsidR="009601E8" w:rsidRPr="009601E8" w:rsidRDefault="009601E8" w:rsidP="009601E8">
      <w:pPr>
        <w:pStyle w:val="NoSpacing"/>
        <w:ind w:left="720"/>
        <w:rPr>
          <w:rFonts w:ascii="Times New Roman" w:hAnsi="Times New Roman" w:cs="Times New Roman"/>
          <w:sz w:val="16"/>
          <w:szCs w:val="16"/>
        </w:rPr>
      </w:pPr>
    </w:p>
    <w:p w14:paraId="734D9A8E" w14:textId="3C7CACD6" w:rsidR="00E327FB" w:rsidRPr="0048367E" w:rsidRDefault="00400BC2" w:rsidP="0048367E">
      <w:pPr>
        <w:pStyle w:val="NoSpacing"/>
        <w:rPr>
          <w:rFonts w:ascii="Times New Roman" w:hAnsi="Times New Roman"/>
          <w:b/>
          <w:bCs/>
        </w:rPr>
      </w:pPr>
      <w:r>
        <w:rPr>
          <w:rFonts w:ascii="Times New Roman" w:hAnsi="Times New Roman" w:cs="Times New Roman"/>
          <w:b/>
          <w:bCs/>
        </w:rPr>
        <w:t xml:space="preserve">Budget Prep for FY22/23 </w:t>
      </w:r>
      <w:r w:rsidR="003A30A0" w:rsidRPr="0048367E">
        <w:rPr>
          <w:rFonts w:ascii="Times New Roman" w:hAnsi="Times New Roman" w:cs="Times New Roman"/>
          <w:b/>
          <w:bCs/>
        </w:rPr>
        <w:t xml:space="preserve">- </w:t>
      </w:r>
      <w:r>
        <w:rPr>
          <w:rFonts w:ascii="Times New Roman" w:hAnsi="Times New Roman" w:cs="Times New Roman"/>
        </w:rPr>
        <w:t>Tom</w:t>
      </w:r>
    </w:p>
    <w:p w14:paraId="578B34ED" w14:textId="54EC2F0B" w:rsidR="00C40BFA" w:rsidRPr="009601E8" w:rsidRDefault="00400BC2" w:rsidP="001806AF">
      <w:pPr>
        <w:pStyle w:val="ListParagraph"/>
        <w:numPr>
          <w:ilvl w:val="0"/>
          <w:numId w:val="11"/>
        </w:numPr>
        <w:rPr>
          <w:rFonts w:ascii="Times New Roman" w:hAnsi="Times New Roman"/>
          <w:i/>
        </w:rPr>
      </w:pPr>
      <w:r>
        <w:rPr>
          <w:rFonts w:ascii="Times New Roman" w:hAnsi="Times New Roman"/>
          <w:iCs/>
        </w:rPr>
        <w:t>We will be using inflation pool money to fund price increases on journal content.  We do not anticipate any new money from Campus.</w:t>
      </w:r>
    </w:p>
    <w:p w14:paraId="03D5A8A5" w14:textId="2C69A0DA" w:rsidR="009601E8" w:rsidRPr="009601E8" w:rsidRDefault="009601E8" w:rsidP="001806AF">
      <w:pPr>
        <w:pStyle w:val="ListParagraph"/>
        <w:numPr>
          <w:ilvl w:val="0"/>
          <w:numId w:val="11"/>
        </w:numPr>
        <w:rPr>
          <w:rFonts w:ascii="Times New Roman" w:hAnsi="Times New Roman"/>
          <w:i/>
        </w:rPr>
      </w:pPr>
      <w:r>
        <w:rPr>
          <w:rFonts w:ascii="Times New Roman" w:hAnsi="Times New Roman"/>
          <w:iCs/>
        </w:rPr>
        <w:t>Tom will be working on identifying other resources to begin replacing money in the inflation pool. It has been very prudent for us to have this to fall back on.  We wish to keep this safety net.</w:t>
      </w:r>
    </w:p>
    <w:p w14:paraId="6B4C8A0F" w14:textId="01AA0B45" w:rsidR="009601E8" w:rsidRPr="00400BC2" w:rsidRDefault="009601E8" w:rsidP="001806AF">
      <w:pPr>
        <w:pStyle w:val="ListParagraph"/>
        <w:numPr>
          <w:ilvl w:val="0"/>
          <w:numId w:val="11"/>
        </w:numPr>
        <w:rPr>
          <w:rFonts w:ascii="Times New Roman" w:hAnsi="Times New Roman"/>
          <w:i/>
        </w:rPr>
      </w:pPr>
      <w:r>
        <w:rPr>
          <w:rFonts w:ascii="Times New Roman" w:hAnsi="Times New Roman"/>
          <w:iCs/>
        </w:rPr>
        <w:t xml:space="preserve">Esra has been working on cost per use data, and Vera will be looking at databases for the remainder of time that she is </w:t>
      </w:r>
      <w:r w:rsidR="00340E0A">
        <w:rPr>
          <w:rFonts w:ascii="Times New Roman" w:hAnsi="Times New Roman"/>
          <w:iCs/>
        </w:rPr>
        <w:t xml:space="preserve">in her </w:t>
      </w:r>
      <w:r w:rsidR="00A92002">
        <w:rPr>
          <w:rFonts w:ascii="Times New Roman" w:hAnsi="Times New Roman"/>
          <w:iCs/>
        </w:rPr>
        <w:t>position</w:t>
      </w:r>
      <w:r w:rsidR="00A92002">
        <w:rPr>
          <w:rFonts w:ascii="Times New Roman" w:hAnsi="Times New Roman"/>
          <w:iCs/>
        </w:rPr>
        <w:t>,</w:t>
      </w:r>
      <w:r w:rsidR="00A92002">
        <w:rPr>
          <w:rFonts w:ascii="Times New Roman" w:hAnsi="Times New Roman"/>
          <w:iCs/>
        </w:rPr>
        <w:t xml:space="preserve"> (she starts a new position at Penn on June 14</w:t>
      </w:r>
      <w:r w:rsidR="00A92002" w:rsidRPr="00EF5A43">
        <w:rPr>
          <w:rFonts w:ascii="Times New Roman" w:hAnsi="Times New Roman"/>
          <w:iCs/>
          <w:vertAlign w:val="superscript"/>
        </w:rPr>
        <w:t>th</w:t>
      </w:r>
      <w:r w:rsidR="00A92002">
        <w:rPr>
          <w:rFonts w:ascii="Times New Roman" w:hAnsi="Times New Roman"/>
          <w:iCs/>
        </w:rPr>
        <w:t>).</w:t>
      </w:r>
    </w:p>
    <w:p w14:paraId="0E702074" w14:textId="4CC9D9D3" w:rsidR="004700C1" w:rsidRPr="006F3CEA" w:rsidRDefault="006F3CEA" w:rsidP="004700C1">
      <w:pPr>
        <w:tabs>
          <w:tab w:val="left" w:pos="720"/>
          <w:tab w:val="left" w:pos="1080"/>
        </w:tabs>
        <w:rPr>
          <w:rFonts w:ascii="Times New Roman" w:hAnsi="Times New Roman"/>
          <w:b/>
        </w:rPr>
      </w:pPr>
      <w:r w:rsidRPr="006F3CEA">
        <w:rPr>
          <w:rFonts w:ascii="Times New Roman" w:hAnsi="Times New Roman"/>
          <w:b/>
        </w:rPr>
        <w:t xml:space="preserve">Cost Per Use for Databases and Cost Analysis for Big Deals – </w:t>
      </w:r>
      <w:r w:rsidRPr="006F3CEA">
        <w:rPr>
          <w:rFonts w:ascii="Times New Roman" w:hAnsi="Times New Roman"/>
          <w:bCs/>
        </w:rPr>
        <w:t xml:space="preserve">Esra </w:t>
      </w:r>
      <w:r w:rsidR="004700C1" w:rsidRPr="006F3CEA">
        <w:rPr>
          <w:rFonts w:ascii="Times New Roman" w:hAnsi="Times New Roman"/>
          <w:b/>
        </w:rPr>
        <w:tab/>
      </w:r>
      <w:r w:rsidR="004700C1" w:rsidRPr="006F3CEA">
        <w:rPr>
          <w:rFonts w:ascii="Times New Roman" w:hAnsi="Times New Roman"/>
          <w:b/>
        </w:rPr>
        <w:tab/>
      </w:r>
      <w:r w:rsidR="004700C1" w:rsidRPr="006F3CEA">
        <w:rPr>
          <w:rFonts w:ascii="Times New Roman" w:hAnsi="Times New Roman"/>
          <w:b/>
        </w:rPr>
        <w:tab/>
      </w:r>
    </w:p>
    <w:p w14:paraId="7E99BF6E" w14:textId="1D0953D9" w:rsidR="004700C1" w:rsidRDefault="006F3CEA" w:rsidP="004700C1">
      <w:pPr>
        <w:pStyle w:val="ListParagraph"/>
        <w:numPr>
          <w:ilvl w:val="0"/>
          <w:numId w:val="12"/>
        </w:numPr>
        <w:tabs>
          <w:tab w:val="left" w:pos="720"/>
          <w:tab w:val="left" w:pos="1080"/>
        </w:tabs>
        <w:spacing w:after="0" w:line="240" w:lineRule="auto"/>
        <w:rPr>
          <w:rFonts w:ascii="Times New Roman" w:hAnsi="Times New Roman" w:cs="Times New Roman"/>
          <w:bCs/>
        </w:rPr>
      </w:pPr>
      <w:r>
        <w:rPr>
          <w:rFonts w:ascii="Times New Roman" w:hAnsi="Times New Roman" w:cs="Times New Roman"/>
          <w:bCs/>
        </w:rPr>
        <w:t>Esra shared a table</w:t>
      </w:r>
      <w:r w:rsidR="00316F8C">
        <w:rPr>
          <w:rFonts w:ascii="Times New Roman" w:hAnsi="Times New Roman" w:cs="Times New Roman"/>
          <w:bCs/>
        </w:rPr>
        <w:t>,</w:t>
      </w:r>
      <w:r>
        <w:rPr>
          <w:rFonts w:ascii="Times New Roman" w:hAnsi="Times New Roman" w:cs="Times New Roman"/>
          <w:bCs/>
        </w:rPr>
        <w:t xml:space="preserve"> </w:t>
      </w:r>
      <w:r w:rsidR="00316F8C">
        <w:rPr>
          <w:rFonts w:ascii="Times New Roman" w:hAnsi="Times New Roman" w:cs="Times New Roman"/>
          <w:bCs/>
        </w:rPr>
        <w:t xml:space="preserve">(attached) </w:t>
      </w:r>
      <w:r>
        <w:rPr>
          <w:rFonts w:ascii="Times New Roman" w:hAnsi="Times New Roman" w:cs="Times New Roman"/>
          <w:bCs/>
        </w:rPr>
        <w:t>showing a summary of cost, usage, and cost per use figures for Elsevier, Wiley, Springer, Sage</w:t>
      </w:r>
      <w:r w:rsidR="00340E0A">
        <w:rPr>
          <w:rFonts w:ascii="Times New Roman" w:hAnsi="Times New Roman" w:cs="Times New Roman"/>
          <w:bCs/>
        </w:rPr>
        <w:t>, and Nature.</w:t>
      </w:r>
    </w:p>
    <w:p w14:paraId="09E26B4D" w14:textId="77777777" w:rsidR="000D5CE6" w:rsidRPr="000D5CE6" w:rsidRDefault="000D5CE6" w:rsidP="000D5CE6">
      <w:pPr>
        <w:pStyle w:val="ListParagraph"/>
        <w:tabs>
          <w:tab w:val="left" w:pos="720"/>
          <w:tab w:val="left" w:pos="1080"/>
        </w:tabs>
        <w:spacing w:after="0" w:line="240" w:lineRule="auto"/>
        <w:ind w:left="1440"/>
        <w:rPr>
          <w:rFonts w:ascii="Times New Roman" w:hAnsi="Times New Roman" w:cs="Times New Roman"/>
          <w:bCs/>
          <w:sz w:val="16"/>
          <w:szCs w:val="16"/>
        </w:rPr>
      </w:pPr>
    </w:p>
    <w:p w14:paraId="1C76F9EF" w14:textId="0194DAEB" w:rsidR="003A30A0" w:rsidRPr="0048367E" w:rsidRDefault="003A30A0" w:rsidP="00316F8C">
      <w:pPr>
        <w:tabs>
          <w:tab w:val="left" w:pos="720"/>
          <w:tab w:val="left" w:pos="1080"/>
        </w:tabs>
        <w:rPr>
          <w:rFonts w:ascii="Times New Roman" w:hAnsi="Times New Roman"/>
          <w:b/>
        </w:rPr>
      </w:pPr>
      <w:r w:rsidRPr="000E3838">
        <w:rPr>
          <w:rFonts w:ascii="Times New Roman" w:hAnsi="Times New Roman"/>
          <w:b/>
        </w:rPr>
        <w:tab/>
      </w:r>
      <w:r w:rsidRPr="0048367E">
        <w:rPr>
          <w:rFonts w:ascii="Times New Roman" w:hAnsi="Times New Roman"/>
          <w:b/>
        </w:rPr>
        <w:t>Updates</w:t>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p>
    <w:p w14:paraId="1B5EF81B" w14:textId="10896B39"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Acquisitions</w:t>
      </w:r>
      <w:r w:rsidR="00F01CC4" w:rsidRPr="0048367E">
        <w:rPr>
          <w:rFonts w:ascii="Times New Roman" w:hAnsi="Times New Roman" w:cs="Times New Roman"/>
          <w:b/>
        </w:rPr>
        <w:t xml:space="preserve"> </w:t>
      </w:r>
      <w:r w:rsidR="00CE6AB2" w:rsidRPr="0048367E">
        <w:rPr>
          <w:rFonts w:ascii="Times New Roman" w:hAnsi="Times New Roman" w:cs="Times New Roman"/>
          <w:b/>
        </w:rPr>
        <w:t>–</w:t>
      </w:r>
      <w:r w:rsidR="00F01CC4" w:rsidRPr="0048367E">
        <w:rPr>
          <w:rFonts w:ascii="Times New Roman" w:hAnsi="Times New Roman" w:cs="Times New Roman"/>
          <w:b/>
        </w:rPr>
        <w:t xml:space="preserve"> </w:t>
      </w:r>
      <w:r w:rsidR="00316F8C">
        <w:rPr>
          <w:rFonts w:ascii="Times New Roman" w:hAnsi="Times New Roman" w:cs="Times New Roman"/>
          <w:bCs/>
        </w:rPr>
        <w:t>No update.</w:t>
      </w:r>
    </w:p>
    <w:p w14:paraId="2560D2B7" w14:textId="7B754EBF"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E-Resources</w:t>
      </w:r>
      <w:r w:rsidR="00CE6AB2" w:rsidRPr="0048367E">
        <w:rPr>
          <w:rFonts w:ascii="Times New Roman" w:hAnsi="Times New Roman" w:cs="Times New Roman"/>
          <w:b/>
        </w:rPr>
        <w:t xml:space="preserve">- </w:t>
      </w:r>
      <w:r w:rsidR="006E1338">
        <w:rPr>
          <w:rFonts w:ascii="Times New Roman" w:hAnsi="Times New Roman" w:cs="Times New Roman"/>
          <w:bCs/>
        </w:rPr>
        <w:t>No</w:t>
      </w:r>
      <w:r w:rsidR="00316F8C">
        <w:rPr>
          <w:rFonts w:ascii="Times New Roman" w:hAnsi="Times New Roman" w:cs="Times New Roman"/>
          <w:bCs/>
        </w:rPr>
        <w:t>thing new.  Still awaiting signatures and chasing invoices.  ALMA will be down this weekend for maintenance.</w:t>
      </w:r>
    </w:p>
    <w:p w14:paraId="0E808515" w14:textId="47B47E5B"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lastRenderedPageBreak/>
        <w:t xml:space="preserve">Preservation Services </w:t>
      </w:r>
      <w:r w:rsidR="00CE6AB2" w:rsidRPr="0048367E">
        <w:rPr>
          <w:rFonts w:ascii="Times New Roman" w:hAnsi="Times New Roman" w:cs="Times New Roman"/>
          <w:b/>
        </w:rPr>
        <w:t>–</w:t>
      </w:r>
      <w:r w:rsidR="002042B5">
        <w:rPr>
          <w:rFonts w:ascii="Times New Roman" w:hAnsi="Times New Roman" w:cs="Times New Roman"/>
          <w:b/>
        </w:rPr>
        <w:t xml:space="preserve"> </w:t>
      </w:r>
      <w:r w:rsidR="00316F8C">
        <w:rPr>
          <w:rFonts w:ascii="Times New Roman" w:hAnsi="Times New Roman" w:cs="Times New Roman"/>
          <w:bCs/>
        </w:rPr>
        <w:t>Continuing digitization services.  Speaking to CARLI about expanding services throughout the state with a Digital Archive.</w:t>
      </w:r>
    </w:p>
    <w:p w14:paraId="737E3EDB" w14:textId="77604A40" w:rsidR="003A30A0"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Other Updates</w:t>
      </w:r>
      <w:r w:rsidRPr="000E3838">
        <w:rPr>
          <w:rFonts w:ascii="Times New Roman" w:hAnsi="Times New Roman" w:cs="Times New Roman"/>
          <w:b/>
        </w:rPr>
        <w:t xml:space="preserve"> </w:t>
      </w:r>
    </w:p>
    <w:p w14:paraId="440D7EFF" w14:textId="17C25CCE" w:rsidR="001806AF" w:rsidRPr="001806AF" w:rsidRDefault="001806AF" w:rsidP="001806AF">
      <w:pPr>
        <w:tabs>
          <w:tab w:val="left" w:pos="720"/>
          <w:tab w:val="left" w:pos="1080"/>
        </w:tabs>
        <w:rPr>
          <w:rFonts w:ascii="Times New Roman" w:hAnsi="Times New Roman"/>
          <w:b/>
          <w:sz w:val="16"/>
          <w:szCs w:val="16"/>
        </w:rPr>
      </w:pPr>
    </w:p>
    <w:p w14:paraId="166EFC97" w14:textId="718FC0E2" w:rsidR="001806AF" w:rsidRPr="001806AF" w:rsidRDefault="001806AF" w:rsidP="001806AF">
      <w:pPr>
        <w:tabs>
          <w:tab w:val="left" w:pos="720"/>
          <w:tab w:val="left" w:pos="1080"/>
        </w:tabs>
        <w:rPr>
          <w:rFonts w:ascii="Times New Roman" w:hAnsi="Times New Roman"/>
          <w:bCs/>
        </w:rPr>
      </w:pPr>
      <w:r>
        <w:rPr>
          <w:rFonts w:ascii="Times New Roman" w:hAnsi="Times New Roman"/>
          <w:bCs/>
        </w:rPr>
        <w:t>Meeting adjourned at 4:</w:t>
      </w:r>
      <w:r w:rsidR="00C74FA5">
        <w:rPr>
          <w:rFonts w:ascii="Times New Roman" w:hAnsi="Times New Roman"/>
          <w:bCs/>
        </w:rPr>
        <w:t>0</w:t>
      </w:r>
      <w:r>
        <w:rPr>
          <w:rFonts w:ascii="Times New Roman" w:hAnsi="Times New Roman"/>
          <w:bCs/>
        </w:rPr>
        <w:t>0 p.m.</w:t>
      </w: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70655"/>
    <w:multiLevelType w:val="hybridMultilevel"/>
    <w:tmpl w:val="E53CF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787A1E"/>
    <w:multiLevelType w:val="hybridMultilevel"/>
    <w:tmpl w:val="25D8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1"/>
  </w:num>
  <w:num w:numId="4">
    <w:abstractNumId w:val="7"/>
  </w:num>
  <w:num w:numId="5">
    <w:abstractNumId w:val="5"/>
  </w:num>
  <w:num w:numId="6">
    <w:abstractNumId w:val="8"/>
  </w:num>
  <w:num w:numId="7">
    <w:abstractNumId w:val="9"/>
  </w:num>
  <w:num w:numId="8">
    <w:abstractNumId w:val="2"/>
  </w:num>
  <w:num w:numId="9">
    <w:abstractNumId w:val="12"/>
  </w:num>
  <w:num w:numId="10">
    <w:abstractNumId w:val="6"/>
  </w:num>
  <w:num w:numId="11">
    <w:abstractNumId w:val="0"/>
  </w:num>
  <w:num w:numId="12">
    <w:abstractNumId w:val="4"/>
  </w:num>
  <w:num w:numId="13">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D5CE6"/>
    <w:rsid w:val="000E3838"/>
    <w:rsid w:val="001223BA"/>
    <w:rsid w:val="001271FD"/>
    <w:rsid w:val="00135E20"/>
    <w:rsid w:val="00140777"/>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2A8E"/>
    <w:rsid w:val="002F6952"/>
    <w:rsid w:val="00304FA3"/>
    <w:rsid w:val="0031601F"/>
    <w:rsid w:val="00316F8C"/>
    <w:rsid w:val="003210CA"/>
    <w:rsid w:val="00324A70"/>
    <w:rsid w:val="00333AB3"/>
    <w:rsid w:val="00340E0A"/>
    <w:rsid w:val="0036462F"/>
    <w:rsid w:val="00367B21"/>
    <w:rsid w:val="00370D0B"/>
    <w:rsid w:val="003844CD"/>
    <w:rsid w:val="003A30A0"/>
    <w:rsid w:val="003A4F4E"/>
    <w:rsid w:val="003B2E62"/>
    <w:rsid w:val="003C312F"/>
    <w:rsid w:val="003C4CBD"/>
    <w:rsid w:val="003D10AB"/>
    <w:rsid w:val="00400BC2"/>
    <w:rsid w:val="00401A3D"/>
    <w:rsid w:val="00427A5C"/>
    <w:rsid w:val="0043066A"/>
    <w:rsid w:val="00434B97"/>
    <w:rsid w:val="00452434"/>
    <w:rsid w:val="0046446E"/>
    <w:rsid w:val="00467EDE"/>
    <w:rsid w:val="00467F58"/>
    <w:rsid w:val="004700C1"/>
    <w:rsid w:val="00473BAC"/>
    <w:rsid w:val="0048367E"/>
    <w:rsid w:val="00483FB6"/>
    <w:rsid w:val="00495810"/>
    <w:rsid w:val="00497D4A"/>
    <w:rsid w:val="004A3222"/>
    <w:rsid w:val="004A47C7"/>
    <w:rsid w:val="004A485B"/>
    <w:rsid w:val="004A66A2"/>
    <w:rsid w:val="004C6454"/>
    <w:rsid w:val="004D061E"/>
    <w:rsid w:val="004E5527"/>
    <w:rsid w:val="004F75A8"/>
    <w:rsid w:val="0051088E"/>
    <w:rsid w:val="0051225A"/>
    <w:rsid w:val="00512787"/>
    <w:rsid w:val="0052202A"/>
    <w:rsid w:val="0052779A"/>
    <w:rsid w:val="00553540"/>
    <w:rsid w:val="0058036E"/>
    <w:rsid w:val="00580597"/>
    <w:rsid w:val="005860F7"/>
    <w:rsid w:val="00586924"/>
    <w:rsid w:val="0059140D"/>
    <w:rsid w:val="00597938"/>
    <w:rsid w:val="005A6678"/>
    <w:rsid w:val="005B00C5"/>
    <w:rsid w:val="005B0E7C"/>
    <w:rsid w:val="005B1FCE"/>
    <w:rsid w:val="005B2A65"/>
    <w:rsid w:val="005B6B07"/>
    <w:rsid w:val="005B7AD4"/>
    <w:rsid w:val="005C578E"/>
    <w:rsid w:val="005C63C6"/>
    <w:rsid w:val="005D55E4"/>
    <w:rsid w:val="005F4590"/>
    <w:rsid w:val="005F716B"/>
    <w:rsid w:val="0061176A"/>
    <w:rsid w:val="00620540"/>
    <w:rsid w:val="00626917"/>
    <w:rsid w:val="00627B4D"/>
    <w:rsid w:val="00631845"/>
    <w:rsid w:val="0063337A"/>
    <w:rsid w:val="00654801"/>
    <w:rsid w:val="00657EFF"/>
    <w:rsid w:val="006723CB"/>
    <w:rsid w:val="006724C8"/>
    <w:rsid w:val="00675E09"/>
    <w:rsid w:val="00683828"/>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FE9"/>
    <w:rsid w:val="00766530"/>
    <w:rsid w:val="00766A29"/>
    <w:rsid w:val="00772857"/>
    <w:rsid w:val="007A230C"/>
    <w:rsid w:val="007A5DBE"/>
    <w:rsid w:val="007B1FE9"/>
    <w:rsid w:val="007B4ECC"/>
    <w:rsid w:val="007C3B12"/>
    <w:rsid w:val="007D1C36"/>
    <w:rsid w:val="007D27C8"/>
    <w:rsid w:val="007D39E0"/>
    <w:rsid w:val="00803B4B"/>
    <w:rsid w:val="00816875"/>
    <w:rsid w:val="00860A85"/>
    <w:rsid w:val="00876BF7"/>
    <w:rsid w:val="008A4AA1"/>
    <w:rsid w:val="008B0037"/>
    <w:rsid w:val="008B46C6"/>
    <w:rsid w:val="008C307E"/>
    <w:rsid w:val="008E3F50"/>
    <w:rsid w:val="008E4F0C"/>
    <w:rsid w:val="008F2FE3"/>
    <w:rsid w:val="00900A69"/>
    <w:rsid w:val="009168A6"/>
    <w:rsid w:val="00921DC2"/>
    <w:rsid w:val="009450C3"/>
    <w:rsid w:val="009601E8"/>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0269"/>
    <w:rsid w:val="00A23D02"/>
    <w:rsid w:val="00A248B7"/>
    <w:rsid w:val="00A33BCB"/>
    <w:rsid w:val="00A36874"/>
    <w:rsid w:val="00A3771F"/>
    <w:rsid w:val="00A651DE"/>
    <w:rsid w:val="00A676A3"/>
    <w:rsid w:val="00A92002"/>
    <w:rsid w:val="00AB28BF"/>
    <w:rsid w:val="00AB38B3"/>
    <w:rsid w:val="00AB4049"/>
    <w:rsid w:val="00AC1059"/>
    <w:rsid w:val="00AC52BB"/>
    <w:rsid w:val="00AC77F9"/>
    <w:rsid w:val="00AD41A1"/>
    <w:rsid w:val="00AE231C"/>
    <w:rsid w:val="00AE3695"/>
    <w:rsid w:val="00AE4D92"/>
    <w:rsid w:val="00AF0DC5"/>
    <w:rsid w:val="00B06419"/>
    <w:rsid w:val="00B0795A"/>
    <w:rsid w:val="00B109D4"/>
    <w:rsid w:val="00B11CB7"/>
    <w:rsid w:val="00B2085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021"/>
    <w:rsid w:val="00BE36B1"/>
    <w:rsid w:val="00BF70C3"/>
    <w:rsid w:val="00C06BCC"/>
    <w:rsid w:val="00C0738C"/>
    <w:rsid w:val="00C131E9"/>
    <w:rsid w:val="00C40BFA"/>
    <w:rsid w:val="00C515DA"/>
    <w:rsid w:val="00C5317E"/>
    <w:rsid w:val="00C53668"/>
    <w:rsid w:val="00C615A8"/>
    <w:rsid w:val="00C63666"/>
    <w:rsid w:val="00C72878"/>
    <w:rsid w:val="00C74272"/>
    <w:rsid w:val="00C74FA5"/>
    <w:rsid w:val="00C908FC"/>
    <w:rsid w:val="00C953D1"/>
    <w:rsid w:val="00CC724B"/>
    <w:rsid w:val="00CE100E"/>
    <w:rsid w:val="00CE6AB2"/>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4972"/>
    <w:rsid w:val="00DB5B21"/>
    <w:rsid w:val="00DE0B88"/>
    <w:rsid w:val="00DE5561"/>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9756E"/>
    <w:rsid w:val="00EA28F4"/>
    <w:rsid w:val="00EA76E9"/>
    <w:rsid w:val="00EC3C7A"/>
    <w:rsid w:val="00EE2E5F"/>
    <w:rsid w:val="00EE47C3"/>
    <w:rsid w:val="00EE491C"/>
    <w:rsid w:val="00EE4F69"/>
    <w:rsid w:val="00EF78CD"/>
    <w:rsid w:val="00EF7F96"/>
    <w:rsid w:val="00F01CC4"/>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0F6F"/>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448</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2021-06-01T18:42:00Z</dcterms:created>
  <dcterms:modified xsi:type="dcterms:W3CDTF">2021-06-01T18:42:00Z</dcterms:modified>
</cp:coreProperties>
</file>