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3F4E1532" w:rsidR="002A1016" w:rsidRPr="0048367E" w:rsidRDefault="00B06419">
      <w:pPr>
        <w:pStyle w:val="NoSpacing"/>
        <w:jc w:val="center"/>
        <w:rPr>
          <w:rFonts w:ascii="Times New Roman" w:hAnsi="Times New Roman" w:cs="Times New Roman"/>
          <w:b/>
          <w:bCs/>
          <w:sz w:val="28"/>
          <w:szCs w:val="28"/>
        </w:rPr>
      </w:pPr>
      <w:r>
        <w:rPr>
          <w:rFonts w:ascii="Times New Roman" w:hAnsi="Times New Roman" w:cs="Times New Roman"/>
          <w:b/>
          <w:bCs/>
          <w:sz w:val="28"/>
          <w:szCs w:val="28"/>
        </w:rPr>
        <w:t>April 27</w:t>
      </w:r>
      <w:r w:rsidR="00E7249B" w:rsidRPr="0048367E">
        <w:rPr>
          <w:rFonts w:ascii="Times New Roman" w:hAnsi="Times New Roman" w:cs="Times New Roman"/>
          <w:b/>
          <w:bCs/>
          <w:sz w:val="28"/>
          <w:szCs w:val="28"/>
        </w:rPr>
        <w:t>, 2021</w:t>
      </w:r>
    </w:p>
    <w:p w14:paraId="3F7E0D85" w14:textId="4106D0FF"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 xml:space="preserve">Via </w:t>
      </w:r>
      <w:r w:rsidR="00B06419">
        <w:rPr>
          <w:rFonts w:ascii="Times New Roman" w:hAnsi="Times New Roman" w:cs="Times New Roman"/>
          <w:b/>
          <w:bCs/>
          <w:sz w:val="28"/>
          <w:szCs w:val="28"/>
        </w:rPr>
        <w:t>Zoom</w:t>
      </w:r>
    </w:p>
    <w:p w14:paraId="3D4DDB44" w14:textId="77777777" w:rsidR="00D53709" w:rsidRPr="0048367E" w:rsidRDefault="00D53709">
      <w:pPr>
        <w:pStyle w:val="NoSpacing"/>
        <w:rPr>
          <w:rFonts w:ascii="Times New Roman" w:hAnsi="Times New Roman" w:cs="Times New Roman"/>
        </w:rPr>
      </w:pPr>
    </w:p>
    <w:p w14:paraId="6EE18EFA" w14:textId="15A5DB96" w:rsidR="00F802FE" w:rsidRPr="0048367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51088E" w:rsidRPr="0048367E">
        <w:rPr>
          <w:rFonts w:ascii="Times New Roman" w:hAnsi="Times New Roman" w:cs="Times New Roman"/>
        </w:rPr>
        <w:t>A</w:t>
      </w:r>
      <w:r w:rsidR="00D1661B" w:rsidRPr="0048367E">
        <w:rPr>
          <w:rFonts w:ascii="Times New Roman" w:hAnsi="Times New Roman" w:cs="Times New Roman"/>
        </w:rPr>
        <w:t xml:space="preserve">lex Cabada,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3210CA" w:rsidRPr="0048367E">
        <w:rPr>
          <w:rFonts w:ascii="Times New Roman" w:hAnsi="Times New Roman" w:cs="Times New Roman"/>
        </w:rPr>
        <w:t xml:space="preserve">Mike Dickinson,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Jenny Johnson,</w:t>
      </w:r>
      <w:r w:rsidR="009A5913" w:rsidRPr="0048367E">
        <w:rPr>
          <w:rFonts w:ascii="Times New Roman" w:hAnsi="Times New Roman" w:cs="Times New Roman"/>
        </w:rPr>
        <w:t xml:space="preserve"> </w:t>
      </w:r>
      <w:r w:rsidR="00E7249B" w:rsidRPr="0048367E">
        <w:rPr>
          <w:rFonts w:ascii="Times New Roman" w:hAnsi="Times New Roman" w:cs="Times New Roman"/>
        </w:rPr>
        <w:t xml:space="preserve">Emilee Mathews, Kyle Rimkus, Matt Roberts, </w:t>
      </w:r>
      <w:r w:rsidR="005B6B07" w:rsidRPr="0048367E">
        <w:rPr>
          <w:rFonts w:ascii="Times New Roman" w:hAnsi="Times New Roman" w:cs="Times New Roman"/>
        </w:rPr>
        <w:t xml:space="preserve">Wendy Shelburne, </w:t>
      </w:r>
      <w:r w:rsidR="0052779A" w:rsidRPr="0048367E">
        <w:rPr>
          <w:rFonts w:ascii="Times New Roman" w:hAnsi="Times New Roman" w:cs="Times New Roman"/>
        </w:rPr>
        <w:t>Becky Smith,</w:t>
      </w:r>
      <w:r w:rsidR="005B6B07" w:rsidRPr="0048367E">
        <w:rPr>
          <w:rFonts w:ascii="Times New Roman" w:hAnsi="Times New Roman" w:cs="Times New Roman"/>
        </w:rPr>
        <w:t xml:space="preserve"> </w:t>
      </w:r>
      <w:r w:rsidR="00B06419">
        <w:rPr>
          <w:rFonts w:ascii="Times New Roman" w:hAnsi="Times New Roman" w:cs="Times New Roman"/>
        </w:rPr>
        <w:t xml:space="preserve">Jennifer Teper, </w:t>
      </w:r>
      <w:r w:rsidR="009A5913" w:rsidRPr="0048367E">
        <w:rPr>
          <w:rFonts w:ascii="Times New Roman" w:hAnsi="Times New Roman" w:cs="Times New Roman"/>
        </w:rPr>
        <w:t>Sarah Williams</w:t>
      </w:r>
    </w:p>
    <w:p w14:paraId="47DEA27C" w14:textId="430C5A92" w:rsidR="00772857" w:rsidRPr="0048367E" w:rsidRDefault="00772857">
      <w:pPr>
        <w:pStyle w:val="NoSpacing"/>
        <w:rPr>
          <w:rFonts w:ascii="Times New Roman" w:hAnsi="Times New Roman" w:cs="Times New Roman"/>
          <w:sz w:val="8"/>
          <w:szCs w:val="8"/>
        </w:rPr>
      </w:pPr>
    </w:p>
    <w:p w14:paraId="26813487" w14:textId="45C8E0E8" w:rsidR="00772857" w:rsidRPr="0048367E" w:rsidRDefault="00772857">
      <w:pPr>
        <w:pStyle w:val="NoSpacing"/>
        <w:rPr>
          <w:rFonts w:ascii="Times New Roman" w:hAnsi="Times New Roman" w:cs="Times New Roman"/>
          <w:sz w:val="8"/>
          <w:szCs w:val="8"/>
        </w:rPr>
      </w:pPr>
    </w:p>
    <w:p w14:paraId="4668F128" w14:textId="5813568E"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t>
      </w:r>
      <w:r w:rsidR="00B06419">
        <w:rPr>
          <w:rFonts w:ascii="Times New Roman" w:hAnsi="Times New Roman" w:cs="Times New Roman"/>
        </w:rPr>
        <w:t>Esra Coskun</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5BF95BD0" w:rsidR="00F802FE" w:rsidRPr="0048367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69559B" w:rsidRPr="0048367E">
        <w:rPr>
          <w:rFonts w:ascii="Times New Roman" w:hAnsi="Times New Roman" w:cs="Times New Roman"/>
        </w:rPr>
        <w:t xml:space="preserve">.  </w:t>
      </w:r>
      <w:r w:rsidR="00A36874" w:rsidRPr="0048367E">
        <w:rPr>
          <w:rFonts w:ascii="Times New Roman" w:hAnsi="Times New Roman" w:cs="Times New Roman"/>
        </w:rPr>
        <w:t xml:space="preserve">Agenda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r w:rsidR="00B06419">
        <w:rPr>
          <w:rFonts w:ascii="Times New Roman" w:hAnsi="Times New Roman" w:cs="Times New Roman"/>
        </w:rPr>
        <w:t xml:space="preserve"> There was no CDC meeting in March, so no minutes to approve.</w:t>
      </w:r>
    </w:p>
    <w:p w14:paraId="6E67832F" w14:textId="14209B3C" w:rsidR="001D3103" w:rsidRPr="0048367E" w:rsidRDefault="001D3103">
      <w:pPr>
        <w:pStyle w:val="NoSpacing"/>
        <w:rPr>
          <w:rFonts w:ascii="Times New Roman" w:hAnsi="Times New Roman" w:cs="Times New Roman"/>
          <w:bCs/>
          <w:sz w:val="16"/>
          <w:szCs w:val="16"/>
        </w:rPr>
      </w:pPr>
    </w:p>
    <w:p w14:paraId="168801F4" w14:textId="57BB0F9F" w:rsidR="00620540" w:rsidRPr="0048367E" w:rsidRDefault="00B06419">
      <w:pPr>
        <w:pStyle w:val="NoSpacing"/>
        <w:rPr>
          <w:rFonts w:ascii="Times New Roman" w:hAnsi="Times New Roman" w:cs="Times New Roman"/>
        </w:rPr>
      </w:pPr>
      <w:r>
        <w:rPr>
          <w:rFonts w:ascii="Times New Roman" w:hAnsi="Times New Roman" w:cs="Times New Roman"/>
          <w:b/>
        </w:rPr>
        <w:t>FY21</w:t>
      </w:r>
      <w:r w:rsidR="00F51C07" w:rsidRPr="0048367E">
        <w:rPr>
          <w:rFonts w:ascii="Times New Roman" w:hAnsi="Times New Roman" w:cs="Times New Roman"/>
          <w:b/>
        </w:rPr>
        <w:t>Budget</w:t>
      </w:r>
      <w:r>
        <w:rPr>
          <w:rFonts w:ascii="Times New Roman" w:hAnsi="Times New Roman" w:cs="Times New Roman"/>
          <w:b/>
        </w:rPr>
        <w:t>/ Desiderata List</w:t>
      </w:r>
      <w:r w:rsidR="00075F69" w:rsidRPr="0048367E">
        <w:rPr>
          <w:rFonts w:ascii="Times New Roman" w:hAnsi="Times New Roman" w:cs="Times New Roman"/>
          <w:bCs/>
        </w:rPr>
        <w:t xml:space="preserve">– </w:t>
      </w:r>
      <w:r w:rsidR="00075F69" w:rsidRPr="0048367E">
        <w:rPr>
          <w:rFonts w:ascii="Times New Roman" w:hAnsi="Times New Roman" w:cs="Times New Roman"/>
        </w:rPr>
        <w:t>Tom</w:t>
      </w:r>
    </w:p>
    <w:p w14:paraId="34333984" w14:textId="181F4333" w:rsidR="000E3838" w:rsidRDefault="00977C6F" w:rsidP="00047451">
      <w:pPr>
        <w:pStyle w:val="NoSpacing"/>
        <w:numPr>
          <w:ilvl w:val="0"/>
          <w:numId w:val="9"/>
        </w:numPr>
        <w:rPr>
          <w:rFonts w:ascii="Times New Roman" w:hAnsi="Times New Roman" w:cs="Times New Roman"/>
        </w:rPr>
      </w:pPr>
      <w:r>
        <w:rPr>
          <w:rFonts w:ascii="Times New Roman" w:hAnsi="Times New Roman" w:cs="Times New Roman"/>
        </w:rPr>
        <w:t>There still may be time to purchase titles from major publishers that we have contracts with. However, if we do not have a current contract, we will not be able to make purchases.</w:t>
      </w:r>
    </w:p>
    <w:p w14:paraId="57822FE9" w14:textId="59A314A9" w:rsidR="00047451" w:rsidRDefault="00977C6F" w:rsidP="00047451">
      <w:pPr>
        <w:pStyle w:val="NoSpacing"/>
        <w:numPr>
          <w:ilvl w:val="0"/>
          <w:numId w:val="9"/>
        </w:numPr>
        <w:rPr>
          <w:rFonts w:ascii="Times New Roman" w:hAnsi="Times New Roman" w:cs="Times New Roman"/>
        </w:rPr>
      </w:pPr>
      <w:r>
        <w:rPr>
          <w:rFonts w:ascii="Times New Roman" w:hAnsi="Times New Roman" w:cs="Times New Roman"/>
        </w:rPr>
        <w:t>There are still several items on the short list, and one includes prepaying the BTAA.  This will allow us to fund Internet Archive digitization efforts.</w:t>
      </w:r>
    </w:p>
    <w:p w14:paraId="605C70B5" w14:textId="0D76FBBD" w:rsidR="00977C6F" w:rsidRDefault="00977C6F" w:rsidP="00047451">
      <w:pPr>
        <w:pStyle w:val="NoSpacing"/>
        <w:numPr>
          <w:ilvl w:val="0"/>
          <w:numId w:val="9"/>
        </w:numPr>
        <w:rPr>
          <w:rFonts w:ascii="Times New Roman" w:hAnsi="Times New Roman" w:cs="Times New Roman"/>
        </w:rPr>
      </w:pPr>
      <w:r>
        <w:rPr>
          <w:rFonts w:ascii="Times New Roman" w:hAnsi="Times New Roman" w:cs="Times New Roman"/>
        </w:rPr>
        <w:t>Proquest Access &amp; Build will come to an end August 2021.</w:t>
      </w:r>
      <w:r w:rsidR="00400BC2">
        <w:rPr>
          <w:rFonts w:ascii="Times New Roman" w:hAnsi="Times New Roman" w:cs="Times New Roman"/>
        </w:rPr>
        <w:t xml:space="preserve">  If we wish to keep it, we will need to identify funds to pay for it.  End of year money is an option.  The term would be for one year.</w:t>
      </w:r>
    </w:p>
    <w:p w14:paraId="28A44C5E" w14:textId="793566A2" w:rsidR="00400BC2" w:rsidRDefault="00400BC2" w:rsidP="00047451">
      <w:pPr>
        <w:pStyle w:val="NoSpacing"/>
        <w:numPr>
          <w:ilvl w:val="0"/>
          <w:numId w:val="9"/>
        </w:numPr>
        <w:rPr>
          <w:rFonts w:ascii="Times New Roman" w:hAnsi="Times New Roman" w:cs="Times New Roman"/>
        </w:rPr>
      </w:pPr>
      <w:r>
        <w:rPr>
          <w:rFonts w:ascii="Times New Roman" w:hAnsi="Times New Roman" w:cs="Times New Roman"/>
        </w:rPr>
        <w:t>Tom will work with Wendy and Emilee regarding the purchase of Oxford Bibliographies.</w:t>
      </w:r>
    </w:p>
    <w:p w14:paraId="49A424A3" w14:textId="77777777" w:rsidR="00C40BFA" w:rsidRPr="001806AF" w:rsidRDefault="00C40BFA">
      <w:pPr>
        <w:pStyle w:val="NoSpacing"/>
        <w:rPr>
          <w:rFonts w:ascii="Times New Roman" w:hAnsi="Times New Roman" w:cs="Times New Roman"/>
          <w:sz w:val="16"/>
          <w:szCs w:val="16"/>
        </w:rPr>
      </w:pPr>
    </w:p>
    <w:p w14:paraId="734D9A8E" w14:textId="3C7CACD6" w:rsidR="00E327FB" w:rsidRPr="0048367E" w:rsidRDefault="00400BC2" w:rsidP="0048367E">
      <w:pPr>
        <w:pStyle w:val="NoSpacing"/>
        <w:rPr>
          <w:rFonts w:ascii="Times New Roman" w:hAnsi="Times New Roman"/>
          <w:b/>
          <w:bCs/>
        </w:rPr>
      </w:pPr>
      <w:r>
        <w:rPr>
          <w:rFonts w:ascii="Times New Roman" w:hAnsi="Times New Roman" w:cs="Times New Roman"/>
          <w:b/>
          <w:bCs/>
        </w:rPr>
        <w:t xml:space="preserve">Budget Prep for FY22/23 </w:t>
      </w:r>
      <w:r w:rsidR="003A30A0" w:rsidRPr="0048367E">
        <w:rPr>
          <w:rFonts w:ascii="Times New Roman" w:hAnsi="Times New Roman" w:cs="Times New Roman"/>
          <w:b/>
          <w:bCs/>
        </w:rPr>
        <w:t xml:space="preserve">- </w:t>
      </w:r>
      <w:r>
        <w:rPr>
          <w:rFonts w:ascii="Times New Roman" w:hAnsi="Times New Roman" w:cs="Times New Roman"/>
        </w:rPr>
        <w:t>Tom</w:t>
      </w:r>
    </w:p>
    <w:p w14:paraId="578B34ED" w14:textId="47C4048F" w:rsidR="00C40BFA" w:rsidRPr="00400BC2" w:rsidRDefault="00400BC2" w:rsidP="001806AF">
      <w:pPr>
        <w:pStyle w:val="ListParagraph"/>
        <w:numPr>
          <w:ilvl w:val="0"/>
          <w:numId w:val="11"/>
        </w:numPr>
        <w:rPr>
          <w:rFonts w:ascii="Times New Roman" w:hAnsi="Times New Roman"/>
          <w:i/>
        </w:rPr>
      </w:pPr>
      <w:r>
        <w:rPr>
          <w:rFonts w:ascii="Times New Roman" w:hAnsi="Times New Roman"/>
          <w:iCs/>
        </w:rPr>
        <w:t>We will be using inflation pool money to fund price increases on journal content.  We do not anticipate any new money from Campus.</w:t>
      </w:r>
    </w:p>
    <w:p w14:paraId="45EFC6E1" w14:textId="7C020DA9" w:rsidR="00400BC2" w:rsidRPr="00400BC2" w:rsidRDefault="00400BC2" w:rsidP="00400BC2">
      <w:pPr>
        <w:pStyle w:val="ListParagraph"/>
        <w:numPr>
          <w:ilvl w:val="0"/>
          <w:numId w:val="11"/>
        </w:numPr>
        <w:rPr>
          <w:rFonts w:ascii="Times New Roman" w:hAnsi="Times New Roman"/>
          <w:i/>
        </w:rPr>
      </w:pPr>
      <w:r>
        <w:rPr>
          <w:rFonts w:ascii="Times New Roman" w:hAnsi="Times New Roman"/>
          <w:iCs/>
        </w:rPr>
        <w:t>Dean Wilkin has communicated with Campus requesting price increase money for FY23.  The request was received favorably, but nothing is certain, as this is 14 months away.</w:t>
      </w:r>
    </w:p>
    <w:p w14:paraId="75D2FBCF" w14:textId="52506ECC" w:rsidR="00400BC2" w:rsidRPr="006F3CEA" w:rsidRDefault="00400BC2" w:rsidP="00400BC2">
      <w:pPr>
        <w:pStyle w:val="ListParagraph"/>
        <w:numPr>
          <w:ilvl w:val="0"/>
          <w:numId w:val="11"/>
        </w:numPr>
        <w:rPr>
          <w:rFonts w:ascii="Times New Roman" w:hAnsi="Times New Roman"/>
          <w:i/>
        </w:rPr>
      </w:pPr>
      <w:r>
        <w:rPr>
          <w:rFonts w:ascii="Times New Roman" w:hAnsi="Times New Roman"/>
          <w:iCs/>
        </w:rPr>
        <w:t>The consolidation of the Undergraduate Library into the Main Library has been in progress. There are resources transferred over to existing disciplinary funds. Analysis is based on what</w:t>
      </w:r>
      <w:r w:rsidR="006F3CEA">
        <w:rPr>
          <w:rFonts w:ascii="Times New Roman" w:hAnsi="Times New Roman"/>
          <w:iCs/>
        </w:rPr>
        <w:t xml:space="preserve"> has been purchased in the past and prorating.  Plan for many transfers to take place until UGL funds are zeroed out.</w:t>
      </w:r>
    </w:p>
    <w:p w14:paraId="72B779B3" w14:textId="38BD091E" w:rsidR="006F3CEA" w:rsidRPr="001806AF" w:rsidRDefault="006F3CEA" w:rsidP="00400BC2">
      <w:pPr>
        <w:pStyle w:val="ListParagraph"/>
        <w:numPr>
          <w:ilvl w:val="0"/>
          <w:numId w:val="11"/>
        </w:numPr>
        <w:rPr>
          <w:rFonts w:ascii="Times New Roman" w:hAnsi="Times New Roman"/>
          <w:i/>
        </w:rPr>
      </w:pPr>
      <w:r>
        <w:rPr>
          <w:rFonts w:ascii="Times New Roman" w:hAnsi="Times New Roman"/>
          <w:iCs/>
        </w:rPr>
        <w:t xml:space="preserve">Tom will begin rebuilding the inflation pool fund as we identify resources for non-renewals.  We may not be able to build to the level we have in the past, but whatever we can find will help.  We will have a bit of a cushion if we end up with a tough budget situation.  The best thing we can do is plan for another flat budget for FY23.  We are always looking for opportunities to save money.  We need to make data informed decisions by looking at cost per use figures on our large contracts. These are multi-year contracts, but it’s important for us to know how much costs are per use.  We will also look at cost per use for our databases where we have more flexibility. </w:t>
      </w:r>
    </w:p>
    <w:p w14:paraId="0E702074" w14:textId="446D624E" w:rsidR="004700C1" w:rsidRPr="006F3CEA" w:rsidRDefault="006F3CEA" w:rsidP="004700C1">
      <w:pPr>
        <w:tabs>
          <w:tab w:val="left" w:pos="720"/>
          <w:tab w:val="left" w:pos="1080"/>
        </w:tabs>
        <w:rPr>
          <w:rFonts w:ascii="Times New Roman" w:hAnsi="Times New Roman"/>
          <w:b/>
        </w:rPr>
      </w:pPr>
      <w:r w:rsidRPr="006F3CEA">
        <w:rPr>
          <w:rFonts w:ascii="Times New Roman" w:hAnsi="Times New Roman"/>
          <w:b/>
        </w:rPr>
        <w:t xml:space="preserve">Cost Per Use for Databases and Cost Analysis for Big Deals – </w:t>
      </w:r>
      <w:r w:rsidRPr="006F3CEA">
        <w:rPr>
          <w:rFonts w:ascii="Times New Roman" w:hAnsi="Times New Roman"/>
          <w:bCs/>
        </w:rPr>
        <w:t>Esra and Vera</w:t>
      </w:r>
      <w:r w:rsidR="004700C1" w:rsidRPr="006F3CEA">
        <w:rPr>
          <w:rFonts w:ascii="Times New Roman" w:hAnsi="Times New Roman"/>
          <w:b/>
        </w:rPr>
        <w:tab/>
      </w:r>
      <w:r w:rsidR="004700C1" w:rsidRPr="006F3CEA">
        <w:rPr>
          <w:rFonts w:ascii="Times New Roman" w:hAnsi="Times New Roman"/>
          <w:b/>
        </w:rPr>
        <w:tab/>
      </w:r>
      <w:r w:rsidR="004700C1" w:rsidRPr="006F3CEA">
        <w:rPr>
          <w:rFonts w:ascii="Times New Roman" w:hAnsi="Times New Roman"/>
          <w:b/>
        </w:rPr>
        <w:tab/>
      </w:r>
      <w:r w:rsidR="004700C1" w:rsidRPr="006F3CEA">
        <w:rPr>
          <w:rFonts w:ascii="Times New Roman" w:hAnsi="Times New Roman"/>
          <w:b/>
        </w:rPr>
        <w:tab/>
      </w:r>
    </w:p>
    <w:p w14:paraId="7E99BF6E" w14:textId="5CA2F475" w:rsidR="004700C1" w:rsidRDefault="006F3CEA" w:rsidP="004700C1">
      <w:pPr>
        <w:pStyle w:val="ListParagraph"/>
        <w:numPr>
          <w:ilvl w:val="0"/>
          <w:numId w:val="12"/>
        </w:numPr>
        <w:tabs>
          <w:tab w:val="left" w:pos="720"/>
          <w:tab w:val="left" w:pos="1080"/>
        </w:tabs>
        <w:spacing w:after="0" w:line="240" w:lineRule="auto"/>
        <w:rPr>
          <w:rFonts w:ascii="Times New Roman" w:hAnsi="Times New Roman" w:cs="Times New Roman"/>
          <w:bCs/>
        </w:rPr>
      </w:pPr>
      <w:r>
        <w:rPr>
          <w:rFonts w:ascii="Times New Roman" w:hAnsi="Times New Roman" w:cs="Times New Roman"/>
          <w:bCs/>
        </w:rPr>
        <w:t>Esra shared a summary chart and table showing a summary of cost, usage, and cost per use figures for Elsevier, Wiley, Springer, and Sage</w:t>
      </w:r>
    </w:p>
    <w:p w14:paraId="728925CF" w14:textId="37CEDD4C" w:rsidR="00657EFF" w:rsidRDefault="00657EFF" w:rsidP="004700C1">
      <w:pPr>
        <w:pStyle w:val="ListParagraph"/>
        <w:numPr>
          <w:ilvl w:val="0"/>
          <w:numId w:val="12"/>
        </w:numPr>
        <w:tabs>
          <w:tab w:val="left" w:pos="720"/>
          <w:tab w:val="left" w:pos="1080"/>
        </w:tabs>
        <w:spacing w:after="0" w:line="240" w:lineRule="auto"/>
        <w:rPr>
          <w:rFonts w:ascii="Times New Roman" w:hAnsi="Times New Roman" w:cs="Times New Roman"/>
          <w:bCs/>
        </w:rPr>
      </w:pPr>
      <w:r>
        <w:rPr>
          <w:rFonts w:ascii="Times New Roman" w:hAnsi="Times New Roman" w:cs="Times New Roman"/>
          <w:bCs/>
        </w:rPr>
        <w:t xml:space="preserve">Vera shared data for a project she is currently working on. The data is for a cost per use for our databases.  Once she has completed collecting data from usage reports, and price data from ALMA, cost per use figures will be calculated.  Vera will share this report with CDC once completed. </w:t>
      </w:r>
    </w:p>
    <w:p w14:paraId="160C7B23" w14:textId="6B63E28E" w:rsidR="00657EFF" w:rsidRDefault="00657EFF" w:rsidP="00657EFF">
      <w:pPr>
        <w:tabs>
          <w:tab w:val="left" w:pos="720"/>
          <w:tab w:val="left" w:pos="1080"/>
        </w:tabs>
        <w:rPr>
          <w:rFonts w:ascii="Times New Roman" w:hAnsi="Times New Roman"/>
          <w:bCs/>
        </w:rPr>
      </w:pPr>
    </w:p>
    <w:p w14:paraId="71F76130" w14:textId="77777777" w:rsidR="00657EFF" w:rsidRPr="00657EFF" w:rsidRDefault="00657EFF" w:rsidP="00657EFF">
      <w:pPr>
        <w:tabs>
          <w:tab w:val="left" w:pos="720"/>
          <w:tab w:val="left" w:pos="1080"/>
        </w:tabs>
        <w:rPr>
          <w:rFonts w:ascii="Times New Roman" w:hAnsi="Times New Roman"/>
          <w:bCs/>
        </w:rPr>
      </w:pPr>
    </w:p>
    <w:p w14:paraId="3893150D" w14:textId="77777777" w:rsidR="00DE5561" w:rsidRPr="001806AF" w:rsidRDefault="00DE5561" w:rsidP="003A30A0">
      <w:pPr>
        <w:tabs>
          <w:tab w:val="left" w:pos="720"/>
          <w:tab w:val="left" w:pos="1080"/>
        </w:tabs>
        <w:rPr>
          <w:rFonts w:ascii="Times New Roman" w:hAnsi="Times New Roman"/>
          <w:b/>
          <w:sz w:val="16"/>
          <w:szCs w:val="16"/>
        </w:rPr>
      </w:pPr>
    </w:p>
    <w:p w14:paraId="1C76F9EF" w14:textId="12A755CB" w:rsidR="003A30A0" w:rsidRPr="0048367E" w:rsidRDefault="003A30A0" w:rsidP="003A30A0">
      <w:pPr>
        <w:tabs>
          <w:tab w:val="left" w:pos="720"/>
          <w:tab w:val="left" w:pos="1080"/>
        </w:tabs>
        <w:rPr>
          <w:rFonts w:ascii="Times New Roman" w:hAnsi="Times New Roman"/>
          <w:b/>
        </w:rPr>
      </w:pPr>
      <w:r w:rsidRPr="000E3838">
        <w:rPr>
          <w:rFonts w:ascii="Times New Roman" w:hAnsi="Times New Roman"/>
          <w:b/>
        </w:rPr>
        <w:lastRenderedPageBreak/>
        <w:tab/>
      </w:r>
      <w:r w:rsidRPr="0048367E">
        <w:rPr>
          <w:rFonts w:ascii="Times New Roman" w:hAnsi="Times New Roman"/>
          <w:b/>
        </w:rPr>
        <w:t>Updates</w:t>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p>
    <w:p w14:paraId="1B5EF81B" w14:textId="6613C6BA"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Acquisitions</w:t>
      </w:r>
      <w:r w:rsidR="00F01CC4" w:rsidRPr="0048367E">
        <w:rPr>
          <w:rFonts w:ascii="Times New Roman" w:hAnsi="Times New Roman" w:cs="Times New Roman"/>
          <w:b/>
        </w:rPr>
        <w:t xml:space="preserve"> </w:t>
      </w:r>
      <w:r w:rsidR="00CE6AB2" w:rsidRPr="0048367E">
        <w:rPr>
          <w:rFonts w:ascii="Times New Roman" w:hAnsi="Times New Roman" w:cs="Times New Roman"/>
          <w:b/>
        </w:rPr>
        <w:t>–</w:t>
      </w:r>
      <w:r w:rsidR="00F01CC4" w:rsidRPr="0048367E">
        <w:rPr>
          <w:rFonts w:ascii="Times New Roman" w:hAnsi="Times New Roman" w:cs="Times New Roman"/>
          <w:b/>
        </w:rPr>
        <w:t xml:space="preserve"> </w:t>
      </w:r>
      <w:r w:rsidR="006E1338">
        <w:rPr>
          <w:rFonts w:ascii="Times New Roman" w:hAnsi="Times New Roman" w:cs="Times New Roman"/>
          <w:bCs/>
        </w:rPr>
        <w:t xml:space="preserve">George thanked fund managers for using the acquisitions e-mail address for fund related questions.  He also shared the GOBI account, and said that Amy is working on re-profiling GOBI preferences as part of the equity, diversity, and inclusion efforts.  Amy is going to add new publishers and elevate </w:t>
      </w:r>
      <w:r w:rsidR="0058036E">
        <w:rPr>
          <w:rFonts w:ascii="Times New Roman" w:hAnsi="Times New Roman" w:cs="Times New Roman"/>
          <w:bCs/>
        </w:rPr>
        <w:t>lesser-known</w:t>
      </w:r>
      <w:r w:rsidR="006E1338">
        <w:rPr>
          <w:rFonts w:ascii="Times New Roman" w:hAnsi="Times New Roman" w:cs="Times New Roman"/>
          <w:bCs/>
        </w:rPr>
        <w:t xml:space="preserve"> publishers in terms of quantity and quality.  George and Amy will work together to look at lists to identify items that do not show up in slips.</w:t>
      </w:r>
    </w:p>
    <w:p w14:paraId="2560D2B7" w14:textId="719A3479"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E-Resources</w:t>
      </w:r>
      <w:r w:rsidR="00CE6AB2" w:rsidRPr="0048367E">
        <w:rPr>
          <w:rFonts w:ascii="Times New Roman" w:hAnsi="Times New Roman" w:cs="Times New Roman"/>
          <w:b/>
        </w:rPr>
        <w:t xml:space="preserve">- </w:t>
      </w:r>
      <w:r w:rsidR="006E1338">
        <w:rPr>
          <w:rFonts w:ascii="Times New Roman" w:hAnsi="Times New Roman" w:cs="Times New Roman"/>
          <w:bCs/>
        </w:rPr>
        <w:t>No update.</w:t>
      </w:r>
    </w:p>
    <w:p w14:paraId="0E808515" w14:textId="155B2364"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 xml:space="preserve">Preservation Services </w:t>
      </w:r>
      <w:r w:rsidR="00CE6AB2" w:rsidRPr="0048367E">
        <w:rPr>
          <w:rFonts w:ascii="Times New Roman" w:hAnsi="Times New Roman" w:cs="Times New Roman"/>
          <w:b/>
        </w:rPr>
        <w:t>–</w:t>
      </w:r>
      <w:r w:rsidR="002042B5">
        <w:rPr>
          <w:rFonts w:ascii="Times New Roman" w:hAnsi="Times New Roman" w:cs="Times New Roman"/>
          <w:b/>
        </w:rPr>
        <w:t xml:space="preserve"> </w:t>
      </w:r>
      <w:r w:rsidR="006E1338">
        <w:rPr>
          <w:rFonts w:ascii="Times New Roman" w:hAnsi="Times New Roman" w:cs="Times New Roman"/>
          <w:bCs/>
        </w:rPr>
        <w:t>No update.</w:t>
      </w:r>
    </w:p>
    <w:p w14:paraId="737E3EDB" w14:textId="77604A40" w:rsidR="003A30A0"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Other Updates</w:t>
      </w:r>
      <w:r w:rsidRPr="000E3838">
        <w:rPr>
          <w:rFonts w:ascii="Times New Roman" w:hAnsi="Times New Roman" w:cs="Times New Roman"/>
          <w:b/>
        </w:rPr>
        <w:t xml:space="preserve"> </w:t>
      </w:r>
    </w:p>
    <w:p w14:paraId="440D7EFF" w14:textId="17C25CCE" w:rsidR="001806AF" w:rsidRPr="001806AF" w:rsidRDefault="001806AF" w:rsidP="001806AF">
      <w:pPr>
        <w:tabs>
          <w:tab w:val="left" w:pos="720"/>
          <w:tab w:val="left" w:pos="1080"/>
        </w:tabs>
        <w:rPr>
          <w:rFonts w:ascii="Times New Roman" w:hAnsi="Times New Roman"/>
          <w:b/>
          <w:sz w:val="16"/>
          <w:szCs w:val="16"/>
        </w:rPr>
      </w:pPr>
    </w:p>
    <w:p w14:paraId="166EFC97" w14:textId="718FC0E2" w:rsidR="001806AF" w:rsidRPr="001806AF" w:rsidRDefault="001806AF" w:rsidP="001806AF">
      <w:pPr>
        <w:tabs>
          <w:tab w:val="left" w:pos="720"/>
          <w:tab w:val="left" w:pos="1080"/>
        </w:tabs>
        <w:rPr>
          <w:rFonts w:ascii="Times New Roman" w:hAnsi="Times New Roman"/>
          <w:bCs/>
        </w:rPr>
      </w:pPr>
      <w:r>
        <w:rPr>
          <w:rFonts w:ascii="Times New Roman" w:hAnsi="Times New Roman"/>
          <w:bCs/>
        </w:rPr>
        <w:t>Meeting adjourned at 4:</w:t>
      </w:r>
      <w:r w:rsidR="00C74FA5">
        <w:rPr>
          <w:rFonts w:ascii="Times New Roman" w:hAnsi="Times New Roman"/>
          <w:bCs/>
        </w:rPr>
        <w:t>0</w:t>
      </w:r>
      <w:r>
        <w:rPr>
          <w:rFonts w:ascii="Times New Roman" w:hAnsi="Times New Roman"/>
          <w:bCs/>
        </w:rPr>
        <w:t>0 p.m.</w:t>
      </w: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70655"/>
    <w:multiLevelType w:val="hybridMultilevel"/>
    <w:tmpl w:val="E53CF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255141D"/>
    <w:multiLevelType w:val="hybridMultilevel"/>
    <w:tmpl w:val="01A2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0"/>
  </w:num>
  <w:num w:numId="4">
    <w:abstractNumId w:val="6"/>
  </w:num>
  <w:num w:numId="5">
    <w:abstractNumId w:val="4"/>
  </w:num>
  <w:num w:numId="6">
    <w:abstractNumId w:val="7"/>
  </w:num>
  <w:num w:numId="7">
    <w:abstractNumId w:val="8"/>
  </w:num>
  <w:num w:numId="8">
    <w:abstractNumId w:val="1"/>
  </w:num>
  <w:num w:numId="9">
    <w:abstractNumId w:val="11"/>
  </w:num>
  <w:num w:numId="10">
    <w:abstractNumId w:val="5"/>
  </w:num>
  <w:num w:numId="11">
    <w:abstractNumId w:val="0"/>
  </w:num>
  <w:num w:numId="12">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47451"/>
    <w:rsid w:val="00053A81"/>
    <w:rsid w:val="00067362"/>
    <w:rsid w:val="00075F69"/>
    <w:rsid w:val="00077170"/>
    <w:rsid w:val="00083C75"/>
    <w:rsid w:val="0008612E"/>
    <w:rsid w:val="00086229"/>
    <w:rsid w:val="0009157B"/>
    <w:rsid w:val="00092F0B"/>
    <w:rsid w:val="00092F8D"/>
    <w:rsid w:val="000A3B79"/>
    <w:rsid w:val="000C4183"/>
    <w:rsid w:val="000E3838"/>
    <w:rsid w:val="001223BA"/>
    <w:rsid w:val="001271FD"/>
    <w:rsid w:val="00135E20"/>
    <w:rsid w:val="00140777"/>
    <w:rsid w:val="0015228C"/>
    <w:rsid w:val="001539D6"/>
    <w:rsid w:val="00156244"/>
    <w:rsid w:val="00167310"/>
    <w:rsid w:val="001806AF"/>
    <w:rsid w:val="001A4894"/>
    <w:rsid w:val="001B30BA"/>
    <w:rsid w:val="001D3103"/>
    <w:rsid w:val="001D3605"/>
    <w:rsid w:val="001E3E44"/>
    <w:rsid w:val="002042B5"/>
    <w:rsid w:val="0021151F"/>
    <w:rsid w:val="002216FD"/>
    <w:rsid w:val="0022318D"/>
    <w:rsid w:val="00223ABE"/>
    <w:rsid w:val="00232012"/>
    <w:rsid w:val="00235748"/>
    <w:rsid w:val="002460F7"/>
    <w:rsid w:val="002654A4"/>
    <w:rsid w:val="0027747A"/>
    <w:rsid w:val="00286679"/>
    <w:rsid w:val="002866BB"/>
    <w:rsid w:val="00286F84"/>
    <w:rsid w:val="002A1016"/>
    <w:rsid w:val="002B2E9B"/>
    <w:rsid w:val="002D02C5"/>
    <w:rsid w:val="002E14A4"/>
    <w:rsid w:val="002E1D99"/>
    <w:rsid w:val="002E777F"/>
    <w:rsid w:val="002F2A8E"/>
    <w:rsid w:val="002F6952"/>
    <w:rsid w:val="00304FA3"/>
    <w:rsid w:val="0031601F"/>
    <w:rsid w:val="003210CA"/>
    <w:rsid w:val="00324A70"/>
    <w:rsid w:val="00333AB3"/>
    <w:rsid w:val="0036462F"/>
    <w:rsid w:val="00367B21"/>
    <w:rsid w:val="00370D0B"/>
    <w:rsid w:val="003844CD"/>
    <w:rsid w:val="003A30A0"/>
    <w:rsid w:val="003A4F4E"/>
    <w:rsid w:val="003B2E62"/>
    <w:rsid w:val="003C312F"/>
    <w:rsid w:val="003C4CBD"/>
    <w:rsid w:val="003D10AB"/>
    <w:rsid w:val="00400BC2"/>
    <w:rsid w:val="00401A3D"/>
    <w:rsid w:val="00427A5C"/>
    <w:rsid w:val="0043066A"/>
    <w:rsid w:val="00434B97"/>
    <w:rsid w:val="00452434"/>
    <w:rsid w:val="0046446E"/>
    <w:rsid w:val="00467EDE"/>
    <w:rsid w:val="00467F58"/>
    <w:rsid w:val="004700C1"/>
    <w:rsid w:val="00473BAC"/>
    <w:rsid w:val="0048367E"/>
    <w:rsid w:val="00483FB6"/>
    <w:rsid w:val="00495810"/>
    <w:rsid w:val="00497D4A"/>
    <w:rsid w:val="004A3222"/>
    <w:rsid w:val="004A47C7"/>
    <w:rsid w:val="004A485B"/>
    <w:rsid w:val="004A66A2"/>
    <w:rsid w:val="004C6454"/>
    <w:rsid w:val="004D061E"/>
    <w:rsid w:val="004E5527"/>
    <w:rsid w:val="004F75A8"/>
    <w:rsid w:val="0051088E"/>
    <w:rsid w:val="0051225A"/>
    <w:rsid w:val="00512787"/>
    <w:rsid w:val="0052202A"/>
    <w:rsid w:val="0052779A"/>
    <w:rsid w:val="00553540"/>
    <w:rsid w:val="0058036E"/>
    <w:rsid w:val="00580597"/>
    <w:rsid w:val="005860F7"/>
    <w:rsid w:val="00586924"/>
    <w:rsid w:val="0059140D"/>
    <w:rsid w:val="00597938"/>
    <w:rsid w:val="005A6678"/>
    <w:rsid w:val="005B00C5"/>
    <w:rsid w:val="005B0E7C"/>
    <w:rsid w:val="005B1FCE"/>
    <w:rsid w:val="005B2A65"/>
    <w:rsid w:val="005B6B07"/>
    <w:rsid w:val="005B7AD4"/>
    <w:rsid w:val="005C578E"/>
    <w:rsid w:val="005C63C6"/>
    <w:rsid w:val="005D55E4"/>
    <w:rsid w:val="005F4590"/>
    <w:rsid w:val="005F716B"/>
    <w:rsid w:val="0061176A"/>
    <w:rsid w:val="00620540"/>
    <w:rsid w:val="00626917"/>
    <w:rsid w:val="00627B4D"/>
    <w:rsid w:val="00631845"/>
    <w:rsid w:val="0063337A"/>
    <w:rsid w:val="00654801"/>
    <w:rsid w:val="00657EFF"/>
    <w:rsid w:val="006723CB"/>
    <w:rsid w:val="006724C8"/>
    <w:rsid w:val="00675E09"/>
    <w:rsid w:val="00683828"/>
    <w:rsid w:val="0069559B"/>
    <w:rsid w:val="00696B0B"/>
    <w:rsid w:val="006A01B6"/>
    <w:rsid w:val="006A339C"/>
    <w:rsid w:val="006A5656"/>
    <w:rsid w:val="006D68FB"/>
    <w:rsid w:val="006E036F"/>
    <w:rsid w:val="006E1338"/>
    <w:rsid w:val="006E382B"/>
    <w:rsid w:val="006E4067"/>
    <w:rsid w:val="006E7C47"/>
    <w:rsid w:val="006F1560"/>
    <w:rsid w:val="006F3CEA"/>
    <w:rsid w:val="006F42C0"/>
    <w:rsid w:val="00712CC8"/>
    <w:rsid w:val="00716A6D"/>
    <w:rsid w:val="007255F4"/>
    <w:rsid w:val="007329A6"/>
    <w:rsid w:val="0074104C"/>
    <w:rsid w:val="0075241F"/>
    <w:rsid w:val="00753FE9"/>
    <w:rsid w:val="00766530"/>
    <w:rsid w:val="00766A29"/>
    <w:rsid w:val="00772857"/>
    <w:rsid w:val="007A230C"/>
    <w:rsid w:val="007A5DBE"/>
    <w:rsid w:val="007B1FE9"/>
    <w:rsid w:val="007B4ECC"/>
    <w:rsid w:val="007C3B12"/>
    <w:rsid w:val="007D1C36"/>
    <w:rsid w:val="007D27C8"/>
    <w:rsid w:val="007D39E0"/>
    <w:rsid w:val="00803B4B"/>
    <w:rsid w:val="00816875"/>
    <w:rsid w:val="00860A85"/>
    <w:rsid w:val="00876BF7"/>
    <w:rsid w:val="008A4AA1"/>
    <w:rsid w:val="008B0037"/>
    <w:rsid w:val="008B46C6"/>
    <w:rsid w:val="008C307E"/>
    <w:rsid w:val="008E3F50"/>
    <w:rsid w:val="008E4F0C"/>
    <w:rsid w:val="008F2FE3"/>
    <w:rsid w:val="00900A69"/>
    <w:rsid w:val="009168A6"/>
    <w:rsid w:val="00921DC2"/>
    <w:rsid w:val="009450C3"/>
    <w:rsid w:val="00962684"/>
    <w:rsid w:val="00964FE0"/>
    <w:rsid w:val="009745E3"/>
    <w:rsid w:val="00977C6F"/>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0269"/>
    <w:rsid w:val="00A23D02"/>
    <w:rsid w:val="00A248B7"/>
    <w:rsid w:val="00A33BCB"/>
    <w:rsid w:val="00A36874"/>
    <w:rsid w:val="00A3771F"/>
    <w:rsid w:val="00A651DE"/>
    <w:rsid w:val="00A676A3"/>
    <w:rsid w:val="00AB28BF"/>
    <w:rsid w:val="00AB38B3"/>
    <w:rsid w:val="00AB4049"/>
    <w:rsid w:val="00AC1059"/>
    <w:rsid w:val="00AC52BB"/>
    <w:rsid w:val="00AC77F9"/>
    <w:rsid w:val="00AD41A1"/>
    <w:rsid w:val="00AE231C"/>
    <w:rsid w:val="00AE3695"/>
    <w:rsid w:val="00AE4D92"/>
    <w:rsid w:val="00AF0DC5"/>
    <w:rsid w:val="00B06419"/>
    <w:rsid w:val="00B109D4"/>
    <w:rsid w:val="00B11CB7"/>
    <w:rsid w:val="00B2085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021"/>
    <w:rsid w:val="00BE36B1"/>
    <w:rsid w:val="00BF70C3"/>
    <w:rsid w:val="00C06BCC"/>
    <w:rsid w:val="00C0738C"/>
    <w:rsid w:val="00C131E9"/>
    <w:rsid w:val="00C40BFA"/>
    <w:rsid w:val="00C515DA"/>
    <w:rsid w:val="00C5317E"/>
    <w:rsid w:val="00C53668"/>
    <w:rsid w:val="00C615A8"/>
    <w:rsid w:val="00C63666"/>
    <w:rsid w:val="00C72878"/>
    <w:rsid w:val="00C74272"/>
    <w:rsid w:val="00C74FA5"/>
    <w:rsid w:val="00C908FC"/>
    <w:rsid w:val="00C953D1"/>
    <w:rsid w:val="00CC724B"/>
    <w:rsid w:val="00CE100E"/>
    <w:rsid w:val="00CE6AB2"/>
    <w:rsid w:val="00D05AF4"/>
    <w:rsid w:val="00D1547F"/>
    <w:rsid w:val="00D1661B"/>
    <w:rsid w:val="00D22FDA"/>
    <w:rsid w:val="00D23F4B"/>
    <w:rsid w:val="00D24524"/>
    <w:rsid w:val="00D35A1A"/>
    <w:rsid w:val="00D5322F"/>
    <w:rsid w:val="00D53709"/>
    <w:rsid w:val="00D565AC"/>
    <w:rsid w:val="00D62941"/>
    <w:rsid w:val="00D860BB"/>
    <w:rsid w:val="00D86F3D"/>
    <w:rsid w:val="00DA7289"/>
    <w:rsid w:val="00DB4972"/>
    <w:rsid w:val="00DB5B21"/>
    <w:rsid w:val="00DE0B88"/>
    <w:rsid w:val="00DE5561"/>
    <w:rsid w:val="00DF401F"/>
    <w:rsid w:val="00DF5817"/>
    <w:rsid w:val="00E002DA"/>
    <w:rsid w:val="00E076C9"/>
    <w:rsid w:val="00E100FA"/>
    <w:rsid w:val="00E1020C"/>
    <w:rsid w:val="00E12354"/>
    <w:rsid w:val="00E1636A"/>
    <w:rsid w:val="00E327FB"/>
    <w:rsid w:val="00E33016"/>
    <w:rsid w:val="00E37304"/>
    <w:rsid w:val="00E4338F"/>
    <w:rsid w:val="00E533BC"/>
    <w:rsid w:val="00E70A5B"/>
    <w:rsid w:val="00E70E0E"/>
    <w:rsid w:val="00E7249B"/>
    <w:rsid w:val="00E743F6"/>
    <w:rsid w:val="00E9756E"/>
    <w:rsid w:val="00EA28F4"/>
    <w:rsid w:val="00EA76E9"/>
    <w:rsid w:val="00EC3C7A"/>
    <w:rsid w:val="00EE2E5F"/>
    <w:rsid w:val="00EE47C3"/>
    <w:rsid w:val="00EE491C"/>
    <w:rsid w:val="00EE4F69"/>
    <w:rsid w:val="00EF78CD"/>
    <w:rsid w:val="00EF7F96"/>
    <w:rsid w:val="00F01CC4"/>
    <w:rsid w:val="00F20C6E"/>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F03C3"/>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528</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2021-05-11T20:03:00Z</dcterms:created>
  <dcterms:modified xsi:type="dcterms:W3CDTF">2021-05-11T20:03:00Z</dcterms:modified>
</cp:coreProperties>
</file>