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E017DC" w14:textId="77777777" w:rsidR="002A1016" w:rsidRPr="00962684" w:rsidRDefault="002A1016" w:rsidP="008C307E">
      <w:pPr>
        <w:pStyle w:val="NoSpacing"/>
        <w:jc w:val="center"/>
        <w:rPr>
          <w:rFonts w:ascii="Times New Roman" w:hAnsi="Times New Roman" w:cs="Times New Roman"/>
          <w:b/>
          <w:sz w:val="24"/>
          <w:szCs w:val="24"/>
        </w:rPr>
      </w:pPr>
      <w:r w:rsidRPr="00962684">
        <w:rPr>
          <w:rFonts w:ascii="Times New Roman" w:hAnsi="Times New Roman" w:cs="Times New Roman"/>
          <w:b/>
          <w:sz w:val="24"/>
          <w:szCs w:val="24"/>
        </w:rPr>
        <w:t>CDC Meeting Minutes</w:t>
      </w:r>
    </w:p>
    <w:p w14:paraId="19005872" w14:textId="74EB12D4" w:rsidR="002A1016" w:rsidRDefault="00D1661B" w:rsidP="008C307E">
      <w:pPr>
        <w:pStyle w:val="NoSpacing"/>
        <w:jc w:val="center"/>
        <w:rPr>
          <w:rFonts w:ascii="Times New Roman" w:hAnsi="Times New Roman" w:cs="Times New Roman"/>
          <w:b/>
          <w:sz w:val="24"/>
          <w:szCs w:val="24"/>
        </w:rPr>
      </w:pPr>
      <w:r>
        <w:rPr>
          <w:rFonts w:ascii="Times New Roman" w:hAnsi="Times New Roman" w:cs="Times New Roman"/>
          <w:b/>
          <w:sz w:val="24"/>
          <w:szCs w:val="24"/>
        </w:rPr>
        <w:t>September 22</w:t>
      </w:r>
      <w:r w:rsidR="009745E3">
        <w:rPr>
          <w:rFonts w:ascii="Times New Roman" w:hAnsi="Times New Roman" w:cs="Times New Roman"/>
          <w:b/>
          <w:sz w:val="24"/>
          <w:szCs w:val="24"/>
        </w:rPr>
        <w:t>, 20</w:t>
      </w:r>
      <w:r w:rsidR="0052202A" w:rsidRPr="00962684">
        <w:rPr>
          <w:rFonts w:ascii="Times New Roman" w:hAnsi="Times New Roman" w:cs="Times New Roman"/>
          <w:b/>
          <w:sz w:val="24"/>
          <w:szCs w:val="24"/>
        </w:rPr>
        <w:t>20</w:t>
      </w:r>
    </w:p>
    <w:p w14:paraId="3F7E0D85" w14:textId="33405619" w:rsidR="00140777" w:rsidRPr="00962684" w:rsidRDefault="00140777" w:rsidP="008C307E">
      <w:pPr>
        <w:pStyle w:val="NoSpacing"/>
        <w:jc w:val="center"/>
        <w:rPr>
          <w:rFonts w:ascii="Times New Roman" w:hAnsi="Times New Roman" w:cs="Times New Roman"/>
          <w:b/>
          <w:sz w:val="24"/>
          <w:szCs w:val="24"/>
        </w:rPr>
      </w:pPr>
      <w:r>
        <w:rPr>
          <w:rFonts w:ascii="Times New Roman" w:hAnsi="Times New Roman" w:cs="Times New Roman"/>
          <w:b/>
          <w:sz w:val="24"/>
          <w:szCs w:val="24"/>
        </w:rPr>
        <w:t>Via Skype</w:t>
      </w:r>
    </w:p>
    <w:p w14:paraId="3D4DDB44" w14:textId="77777777" w:rsidR="00D53709" w:rsidRPr="002E1D99" w:rsidRDefault="00D53709" w:rsidP="008C307E">
      <w:pPr>
        <w:pStyle w:val="NoSpacing"/>
        <w:rPr>
          <w:rFonts w:ascii="Times New Roman" w:hAnsi="Times New Roman" w:cs="Times New Roman"/>
        </w:rPr>
      </w:pPr>
    </w:p>
    <w:p w14:paraId="6EE18EFA" w14:textId="6167FBE6" w:rsidR="00F802FE" w:rsidRDefault="002A1016" w:rsidP="008C307E">
      <w:pPr>
        <w:pStyle w:val="NoSpacing"/>
        <w:rPr>
          <w:rFonts w:ascii="Times New Roman" w:hAnsi="Times New Roman" w:cs="Times New Roman"/>
          <w:sz w:val="24"/>
          <w:szCs w:val="24"/>
        </w:rPr>
      </w:pPr>
      <w:r w:rsidRPr="00962684">
        <w:rPr>
          <w:rFonts w:ascii="Times New Roman" w:hAnsi="Times New Roman" w:cs="Times New Roman"/>
          <w:b/>
          <w:sz w:val="24"/>
          <w:szCs w:val="24"/>
        </w:rPr>
        <w:t>Present:</w:t>
      </w:r>
      <w:r w:rsidRPr="00962684">
        <w:rPr>
          <w:rFonts w:ascii="Times New Roman" w:hAnsi="Times New Roman" w:cs="Times New Roman"/>
          <w:sz w:val="24"/>
          <w:szCs w:val="24"/>
        </w:rPr>
        <w:t xml:space="preserve"> Tom Teper</w:t>
      </w:r>
      <w:r w:rsidR="006E036F" w:rsidRPr="00962684">
        <w:rPr>
          <w:rFonts w:ascii="Times New Roman" w:hAnsi="Times New Roman" w:cs="Times New Roman"/>
          <w:sz w:val="24"/>
          <w:szCs w:val="24"/>
        </w:rPr>
        <w:t>,</w:t>
      </w:r>
      <w:r w:rsidR="0031601F" w:rsidRPr="0031601F">
        <w:rPr>
          <w:rFonts w:ascii="Times New Roman" w:hAnsi="Times New Roman" w:cs="Times New Roman"/>
          <w:sz w:val="24"/>
          <w:szCs w:val="24"/>
        </w:rPr>
        <w:t xml:space="preserve"> </w:t>
      </w:r>
      <w:r w:rsidR="0051088E">
        <w:rPr>
          <w:rFonts w:ascii="Times New Roman" w:hAnsi="Times New Roman" w:cs="Times New Roman"/>
          <w:sz w:val="24"/>
          <w:szCs w:val="24"/>
        </w:rPr>
        <w:t>A</w:t>
      </w:r>
      <w:r w:rsidR="00D1661B">
        <w:rPr>
          <w:rFonts w:ascii="Times New Roman" w:hAnsi="Times New Roman" w:cs="Times New Roman"/>
          <w:sz w:val="24"/>
          <w:szCs w:val="24"/>
        </w:rPr>
        <w:t xml:space="preserve">lex Cabada, </w:t>
      </w:r>
      <w:r w:rsidR="00D1661B" w:rsidRPr="00962684">
        <w:rPr>
          <w:rFonts w:ascii="Times New Roman" w:hAnsi="Times New Roman" w:cs="Times New Roman"/>
          <w:sz w:val="24"/>
          <w:szCs w:val="24"/>
        </w:rPr>
        <w:t>Tim Cole,</w:t>
      </w:r>
      <w:r w:rsidR="00D1661B">
        <w:rPr>
          <w:rFonts w:ascii="Times New Roman" w:hAnsi="Times New Roman" w:cs="Times New Roman"/>
          <w:sz w:val="24"/>
          <w:szCs w:val="24"/>
        </w:rPr>
        <w:t xml:space="preserve"> </w:t>
      </w:r>
      <w:r w:rsidR="003210CA">
        <w:rPr>
          <w:rFonts w:ascii="Times New Roman" w:hAnsi="Times New Roman" w:cs="Times New Roman"/>
          <w:sz w:val="24"/>
          <w:szCs w:val="24"/>
        </w:rPr>
        <w:t xml:space="preserve">Kit Condill, </w:t>
      </w:r>
      <w:r w:rsidR="00DE0B88" w:rsidRPr="00962684">
        <w:rPr>
          <w:rFonts w:ascii="Times New Roman" w:hAnsi="Times New Roman" w:cs="Times New Roman"/>
          <w:sz w:val="24"/>
          <w:szCs w:val="24"/>
        </w:rPr>
        <w:t xml:space="preserve">Esra Coskun, </w:t>
      </w:r>
      <w:r w:rsidR="003210CA">
        <w:rPr>
          <w:rFonts w:ascii="Times New Roman" w:hAnsi="Times New Roman" w:cs="Times New Roman"/>
          <w:sz w:val="24"/>
          <w:szCs w:val="24"/>
        </w:rPr>
        <w:t xml:space="preserve">Mike Dickinson, </w:t>
      </w:r>
      <w:r w:rsidR="005B6B07" w:rsidRPr="00962684">
        <w:rPr>
          <w:rFonts w:ascii="Times New Roman" w:hAnsi="Times New Roman" w:cs="Times New Roman"/>
          <w:sz w:val="24"/>
          <w:szCs w:val="24"/>
        </w:rPr>
        <w:t xml:space="preserve">George Gottschalk, </w:t>
      </w:r>
      <w:r w:rsidR="003210CA" w:rsidRPr="00962684">
        <w:rPr>
          <w:rFonts w:ascii="Times New Roman" w:hAnsi="Times New Roman" w:cs="Times New Roman"/>
          <w:sz w:val="24"/>
          <w:szCs w:val="24"/>
        </w:rPr>
        <w:t xml:space="preserve">Sara Holder, </w:t>
      </w:r>
      <w:r w:rsidR="0015228C" w:rsidRPr="00962684">
        <w:rPr>
          <w:rFonts w:ascii="Times New Roman" w:hAnsi="Times New Roman" w:cs="Times New Roman"/>
          <w:sz w:val="24"/>
          <w:szCs w:val="24"/>
        </w:rPr>
        <w:t>Cindy Ingold</w:t>
      </w:r>
      <w:r w:rsidR="00A23D02" w:rsidRPr="00962684">
        <w:rPr>
          <w:rFonts w:ascii="Times New Roman" w:hAnsi="Times New Roman" w:cs="Times New Roman"/>
          <w:sz w:val="24"/>
          <w:szCs w:val="24"/>
        </w:rPr>
        <w:t>,</w:t>
      </w:r>
      <w:r w:rsidR="009A5913" w:rsidRPr="00962684">
        <w:rPr>
          <w:rFonts w:ascii="Times New Roman" w:hAnsi="Times New Roman" w:cs="Times New Roman"/>
          <w:sz w:val="24"/>
          <w:szCs w:val="24"/>
        </w:rPr>
        <w:t xml:space="preserve"> </w:t>
      </w:r>
      <w:r w:rsidR="003210CA">
        <w:rPr>
          <w:rFonts w:ascii="Times New Roman" w:hAnsi="Times New Roman" w:cs="Times New Roman"/>
          <w:sz w:val="24"/>
          <w:szCs w:val="24"/>
        </w:rPr>
        <w:t>Emilee Mathews,</w:t>
      </w:r>
      <w:r w:rsidR="00D1661B">
        <w:rPr>
          <w:rFonts w:ascii="Times New Roman" w:hAnsi="Times New Roman" w:cs="Times New Roman"/>
          <w:sz w:val="24"/>
          <w:szCs w:val="24"/>
        </w:rPr>
        <w:t xml:space="preserve"> Kyle Rimkus, </w:t>
      </w:r>
      <w:r w:rsidR="001D3103">
        <w:rPr>
          <w:rFonts w:ascii="Times New Roman" w:hAnsi="Times New Roman" w:cs="Times New Roman"/>
          <w:sz w:val="24"/>
          <w:szCs w:val="24"/>
        </w:rPr>
        <w:t xml:space="preserve">Matt Roberts, </w:t>
      </w:r>
      <w:r w:rsidR="005B6B07" w:rsidRPr="00962684">
        <w:rPr>
          <w:rFonts w:ascii="Times New Roman" w:hAnsi="Times New Roman" w:cs="Times New Roman"/>
          <w:sz w:val="24"/>
          <w:szCs w:val="24"/>
        </w:rPr>
        <w:t xml:space="preserve">Wendy Shelburne, Jennifer Teper, </w:t>
      </w:r>
      <w:r w:rsidR="009A5913" w:rsidRPr="00962684">
        <w:rPr>
          <w:rFonts w:ascii="Times New Roman" w:hAnsi="Times New Roman" w:cs="Times New Roman"/>
          <w:sz w:val="24"/>
          <w:szCs w:val="24"/>
        </w:rPr>
        <w:t>Sarah Williams</w:t>
      </w:r>
    </w:p>
    <w:p w14:paraId="47DEA27C" w14:textId="430C5A92" w:rsidR="00772857" w:rsidRPr="00772857" w:rsidRDefault="00772857" w:rsidP="008C307E">
      <w:pPr>
        <w:pStyle w:val="NoSpacing"/>
        <w:rPr>
          <w:rFonts w:ascii="Times New Roman" w:hAnsi="Times New Roman" w:cs="Times New Roman"/>
          <w:sz w:val="8"/>
          <w:szCs w:val="8"/>
        </w:rPr>
      </w:pPr>
    </w:p>
    <w:p w14:paraId="4BFB5F9E" w14:textId="03302E91" w:rsidR="00772857" w:rsidRDefault="00772857" w:rsidP="008C307E">
      <w:pPr>
        <w:pStyle w:val="NoSpacing"/>
        <w:rPr>
          <w:rFonts w:ascii="Times New Roman" w:hAnsi="Times New Roman" w:cs="Times New Roman"/>
          <w:sz w:val="24"/>
          <w:szCs w:val="24"/>
        </w:rPr>
      </w:pPr>
      <w:r w:rsidRPr="00772857">
        <w:rPr>
          <w:rFonts w:ascii="Times New Roman" w:hAnsi="Times New Roman" w:cs="Times New Roman"/>
          <w:b/>
          <w:bCs/>
          <w:sz w:val="24"/>
          <w:szCs w:val="24"/>
        </w:rPr>
        <w:t>Absent:</w:t>
      </w:r>
      <w:r>
        <w:rPr>
          <w:rFonts w:ascii="Times New Roman" w:hAnsi="Times New Roman" w:cs="Times New Roman"/>
          <w:sz w:val="24"/>
          <w:szCs w:val="24"/>
        </w:rPr>
        <w:t xml:space="preserve"> </w:t>
      </w:r>
      <w:r w:rsidR="00921DC2" w:rsidRPr="00962684">
        <w:rPr>
          <w:rFonts w:ascii="Times New Roman" w:hAnsi="Times New Roman" w:cs="Times New Roman"/>
          <w:sz w:val="24"/>
          <w:szCs w:val="24"/>
        </w:rPr>
        <w:t>Jenny Johnson</w:t>
      </w:r>
    </w:p>
    <w:p w14:paraId="26813487" w14:textId="45C8E0E8" w:rsidR="00772857" w:rsidRPr="00772857" w:rsidRDefault="00772857" w:rsidP="008C307E">
      <w:pPr>
        <w:pStyle w:val="NoSpacing"/>
        <w:rPr>
          <w:rFonts w:ascii="Times New Roman" w:hAnsi="Times New Roman" w:cs="Times New Roman"/>
          <w:sz w:val="8"/>
          <w:szCs w:val="8"/>
        </w:rPr>
      </w:pPr>
    </w:p>
    <w:p w14:paraId="4668F128" w14:textId="5F47E2CD" w:rsidR="00772857" w:rsidRPr="00962684" w:rsidRDefault="00772857" w:rsidP="008C307E">
      <w:pPr>
        <w:pStyle w:val="NoSpacing"/>
        <w:rPr>
          <w:rFonts w:ascii="Times New Roman" w:hAnsi="Times New Roman" w:cs="Times New Roman"/>
          <w:sz w:val="24"/>
          <w:szCs w:val="24"/>
        </w:rPr>
      </w:pPr>
      <w:r w:rsidRPr="00772857">
        <w:rPr>
          <w:rFonts w:ascii="Times New Roman" w:hAnsi="Times New Roman" w:cs="Times New Roman"/>
          <w:b/>
          <w:bCs/>
          <w:sz w:val="24"/>
          <w:szCs w:val="24"/>
        </w:rPr>
        <w:t>Note Taker:</w:t>
      </w:r>
      <w:r>
        <w:rPr>
          <w:rFonts w:ascii="Times New Roman" w:hAnsi="Times New Roman" w:cs="Times New Roman"/>
          <w:sz w:val="24"/>
          <w:szCs w:val="24"/>
        </w:rPr>
        <w:t xml:space="preserve"> Wendy Wolter</w:t>
      </w:r>
    </w:p>
    <w:p w14:paraId="7C3E6780" w14:textId="77777777" w:rsidR="00F802FE" w:rsidRPr="00A14B5A" w:rsidRDefault="00F802FE" w:rsidP="008C307E">
      <w:pPr>
        <w:pStyle w:val="NoSpacing"/>
        <w:rPr>
          <w:rFonts w:ascii="Times New Roman" w:hAnsi="Times New Roman" w:cs="Times New Roman"/>
          <w:sz w:val="24"/>
          <w:szCs w:val="24"/>
        </w:rPr>
      </w:pPr>
    </w:p>
    <w:p w14:paraId="0115869A" w14:textId="77777777" w:rsidR="002A1016" w:rsidRPr="00962684" w:rsidRDefault="002A1016" w:rsidP="008C307E">
      <w:pPr>
        <w:pStyle w:val="NoSpacing"/>
        <w:rPr>
          <w:rFonts w:ascii="Times New Roman" w:hAnsi="Times New Roman" w:cs="Times New Roman"/>
          <w:b/>
          <w:sz w:val="24"/>
          <w:szCs w:val="24"/>
        </w:rPr>
      </w:pPr>
      <w:r w:rsidRPr="00962684">
        <w:rPr>
          <w:rFonts w:ascii="Times New Roman" w:hAnsi="Times New Roman" w:cs="Times New Roman"/>
          <w:b/>
          <w:sz w:val="24"/>
          <w:szCs w:val="24"/>
        </w:rPr>
        <w:t>Agenda</w:t>
      </w:r>
    </w:p>
    <w:p w14:paraId="7B6CA515" w14:textId="2A91D1ED" w:rsidR="00F802FE" w:rsidRDefault="00D22FDA" w:rsidP="008C307E">
      <w:pPr>
        <w:pStyle w:val="NoSpacing"/>
        <w:rPr>
          <w:rFonts w:ascii="Times New Roman" w:hAnsi="Times New Roman" w:cs="Times New Roman"/>
          <w:sz w:val="24"/>
          <w:szCs w:val="24"/>
        </w:rPr>
      </w:pPr>
      <w:r w:rsidRPr="00962684">
        <w:rPr>
          <w:rFonts w:ascii="Times New Roman" w:hAnsi="Times New Roman" w:cs="Times New Roman"/>
          <w:sz w:val="24"/>
          <w:szCs w:val="24"/>
        </w:rPr>
        <w:t>Tom</w:t>
      </w:r>
      <w:r w:rsidR="002A1016" w:rsidRPr="00962684">
        <w:rPr>
          <w:rFonts w:ascii="Times New Roman" w:hAnsi="Times New Roman" w:cs="Times New Roman"/>
          <w:sz w:val="24"/>
          <w:szCs w:val="24"/>
        </w:rPr>
        <w:t xml:space="preserve"> opened the meeting asking </w:t>
      </w:r>
      <w:r w:rsidR="00AE3695" w:rsidRPr="00962684">
        <w:rPr>
          <w:rFonts w:ascii="Times New Roman" w:hAnsi="Times New Roman" w:cs="Times New Roman"/>
          <w:sz w:val="24"/>
          <w:szCs w:val="24"/>
        </w:rPr>
        <w:t>for</w:t>
      </w:r>
      <w:r w:rsidR="002A1016" w:rsidRPr="00962684">
        <w:rPr>
          <w:rFonts w:ascii="Times New Roman" w:hAnsi="Times New Roman" w:cs="Times New Roman"/>
          <w:sz w:val="24"/>
          <w:szCs w:val="24"/>
        </w:rPr>
        <w:t xml:space="preserve"> additions or changes to the agenda</w:t>
      </w:r>
      <w:r w:rsidR="0069559B">
        <w:rPr>
          <w:rFonts w:ascii="Times New Roman" w:hAnsi="Times New Roman" w:cs="Times New Roman"/>
          <w:sz w:val="24"/>
          <w:szCs w:val="24"/>
        </w:rPr>
        <w:t xml:space="preserve">.  </w:t>
      </w:r>
      <w:r w:rsidR="00A36874" w:rsidRPr="00962684">
        <w:rPr>
          <w:rFonts w:ascii="Times New Roman" w:hAnsi="Times New Roman" w:cs="Times New Roman"/>
          <w:sz w:val="24"/>
          <w:szCs w:val="24"/>
        </w:rPr>
        <w:t xml:space="preserve">Agenda </w:t>
      </w:r>
      <w:r w:rsidR="003210CA">
        <w:rPr>
          <w:rFonts w:ascii="Times New Roman" w:hAnsi="Times New Roman" w:cs="Times New Roman"/>
          <w:sz w:val="24"/>
          <w:szCs w:val="24"/>
        </w:rPr>
        <w:t xml:space="preserve">and minutes </w:t>
      </w:r>
      <w:r w:rsidR="00921DC2">
        <w:rPr>
          <w:rFonts w:ascii="Times New Roman" w:hAnsi="Times New Roman" w:cs="Times New Roman"/>
          <w:sz w:val="24"/>
          <w:szCs w:val="24"/>
        </w:rPr>
        <w:t xml:space="preserve">unanimously </w:t>
      </w:r>
      <w:r w:rsidR="00A36874" w:rsidRPr="00962684">
        <w:rPr>
          <w:rFonts w:ascii="Times New Roman" w:hAnsi="Times New Roman" w:cs="Times New Roman"/>
          <w:sz w:val="24"/>
          <w:szCs w:val="24"/>
        </w:rPr>
        <w:t>approved.</w:t>
      </w:r>
    </w:p>
    <w:p w14:paraId="6E67832F" w14:textId="14209B3C" w:rsidR="001D3103" w:rsidRPr="00FF4B3C" w:rsidRDefault="001D3103" w:rsidP="008C307E">
      <w:pPr>
        <w:pStyle w:val="NoSpacing"/>
        <w:rPr>
          <w:rFonts w:ascii="Times New Roman" w:hAnsi="Times New Roman" w:cs="Times New Roman"/>
          <w:b/>
          <w:bCs/>
          <w:sz w:val="16"/>
          <w:szCs w:val="16"/>
        </w:rPr>
      </w:pPr>
    </w:p>
    <w:p w14:paraId="68C498F1" w14:textId="7316E4DE" w:rsidR="00A14B5A" w:rsidRDefault="003844CD" w:rsidP="00921DC2">
      <w:pPr>
        <w:pStyle w:val="NoSpacing"/>
        <w:rPr>
          <w:rFonts w:ascii="Times New Roman" w:hAnsi="Times New Roman" w:cs="Times New Roman"/>
          <w:b/>
          <w:bCs/>
          <w:sz w:val="24"/>
          <w:szCs w:val="24"/>
        </w:rPr>
      </w:pPr>
      <w:r w:rsidRPr="003844CD">
        <w:rPr>
          <w:rFonts w:ascii="Times New Roman" w:hAnsi="Times New Roman" w:cs="Times New Roman"/>
          <w:b/>
          <w:bCs/>
          <w:sz w:val="24"/>
          <w:szCs w:val="24"/>
        </w:rPr>
        <w:t>FY21 Bud</w:t>
      </w:r>
      <w:r w:rsidR="00921DC2">
        <w:rPr>
          <w:rFonts w:ascii="Times New Roman" w:hAnsi="Times New Roman" w:cs="Times New Roman"/>
          <w:b/>
          <w:bCs/>
          <w:sz w:val="24"/>
          <w:szCs w:val="24"/>
        </w:rPr>
        <w:t>get</w:t>
      </w:r>
      <w:r w:rsidR="00075F69">
        <w:rPr>
          <w:rFonts w:ascii="Times New Roman" w:hAnsi="Times New Roman" w:cs="Times New Roman"/>
          <w:b/>
          <w:bCs/>
          <w:sz w:val="24"/>
          <w:szCs w:val="24"/>
        </w:rPr>
        <w:t xml:space="preserve">- </w:t>
      </w:r>
      <w:r w:rsidR="00075F69" w:rsidRPr="00075F69">
        <w:rPr>
          <w:rFonts w:ascii="Times New Roman" w:hAnsi="Times New Roman" w:cs="Times New Roman"/>
          <w:sz w:val="24"/>
          <w:szCs w:val="24"/>
        </w:rPr>
        <w:t>Tom</w:t>
      </w:r>
    </w:p>
    <w:p w14:paraId="1A56F0B5" w14:textId="77777777" w:rsidR="009450C3" w:rsidRDefault="009450C3" w:rsidP="009450C3">
      <w:pPr>
        <w:pStyle w:val="NoSpacing"/>
        <w:numPr>
          <w:ilvl w:val="0"/>
          <w:numId w:val="43"/>
        </w:numPr>
        <w:rPr>
          <w:rFonts w:ascii="Times New Roman" w:hAnsi="Times New Roman" w:cs="Times New Roman"/>
          <w:sz w:val="24"/>
          <w:szCs w:val="24"/>
        </w:rPr>
      </w:pPr>
      <w:r>
        <w:rPr>
          <w:rFonts w:ascii="Times New Roman" w:hAnsi="Times New Roman" w:cs="Times New Roman"/>
          <w:sz w:val="24"/>
          <w:szCs w:val="24"/>
        </w:rPr>
        <w:t xml:space="preserve">Tom –Esra and I have been working on the FY21 budget.  We will receive funds from Campus.  We are looking at funds for price increases. Based on the rolling five-year average, all subject funds and er14 will have 100% coverage. This is already programmed into Alma. Once everything is finalized, we will let everyone know.  There are some minor tweaks on the back-office funds.  Does anyone have any questions?  </w:t>
      </w:r>
    </w:p>
    <w:p w14:paraId="145D1631" w14:textId="77777777" w:rsidR="009450C3" w:rsidRDefault="009450C3" w:rsidP="009450C3">
      <w:pPr>
        <w:pStyle w:val="NoSpacing"/>
        <w:numPr>
          <w:ilvl w:val="0"/>
          <w:numId w:val="43"/>
        </w:numPr>
        <w:rPr>
          <w:rFonts w:ascii="Times New Roman" w:hAnsi="Times New Roman" w:cs="Times New Roman"/>
          <w:sz w:val="24"/>
          <w:szCs w:val="24"/>
        </w:rPr>
      </w:pPr>
      <w:r>
        <w:rPr>
          <w:rFonts w:ascii="Times New Roman" w:hAnsi="Times New Roman" w:cs="Times New Roman"/>
          <w:sz w:val="24"/>
          <w:szCs w:val="24"/>
        </w:rPr>
        <w:t>(none asked)</w:t>
      </w:r>
    </w:p>
    <w:p w14:paraId="5228FF63" w14:textId="77777777" w:rsidR="009450C3" w:rsidRDefault="009450C3" w:rsidP="009450C3">
      <w:pPr>
        <w:pStyle w:val="NoSpacing"/>
        <w:numPr>
          <w:ilvl w:val="0"/>
          <w:numId w:val="43"/>
        </w:numPr>
        <w:rPr>
          <w:rFonts w:ascii="Times New Roman" w:hAnsi="Times New Roman" w:cs="Times New Roman"/>
          <w:sz w:val="24"/>
          <w:szCs w:val="24"/>
        </w:rPr>
      </w:pPr>
      <w:r>
        <w:rPr>
          <w:rFonts w:ascii="Times New Roman" w:hAnsi="Times New Roman" w:cs="Times New Roman"/>
          <w:sz w:val="24"/>
          <w:szCs w:val="24"/>
        </w:rPr>
        <w:t>Okay, moving onto the ILS update.</w:t>
      </w:r>
    </w:p>
    <w:p w14:paraId="6CD42C7C" w14:textId="77777777" w:rsidR="008F2FE3" w:rsidRDefault="008F2FE3" w:rsidP="008F2FE3">
      <w:pPr>
        <w:pStyle w:val="NoSpacing"/>
        <w:ind w:left="720"/>
        <w:rPr>
          <w:rFonts w:ascii="Times New Roman" w:hAnsi="Times New Roman" w:cs="Times New Roman"/>
          <w:sz w:val="24"/>
          <w:szCs w:val="24"/>
        </w:rPr>
      </w:pPr>
    </w:p>
    <w:p w14:paraId="284720D9" w14:textId="06B41E48" w:rsidR="00620540" w:rsidRDefault="00620540" w:rsidP="00075F69">
      <w:pPr>
        <w:pStyle w:val="NoSpacing"/>
        <w:ind w:left="360"/>
        <w:rPr>
          <w:rFonts w:ascii="Times New Roman" w:hAnsi="Times New Roman" w:cs="Times New Roman"/>
          <w:sz w:val="24"/>
          <w:szCs w:val="24"/>
        </w:rPr>
      </w:pPr>
      <w:r w:rsidRPr="00BB2441">
        <w:rPr>
          <w:rFonts w:ascii="Times New Roman" w:hAnsi="Times New Roman" w:cs="Times New Roman"/>
          <w:b/>
          <w:bCs/>
          <w:sz w:val="24"/>
          <w:szCs w:val="24"/>
        </w:rPr>
        <w:t>ILS Information Update</w:t>
      </w:r>
      <w:r>
        <w:rPr>
          <w:rFonts w:ascii="Times New Roman" w:hAnsi="Times New Roman" w:cs="Times New Roman"/>
          <w:b/>
          <w:bCs/>
          <w:sz w:val="24"/>
          <w:szCs w:val="24"/>
        </w:rPr>
        <w:t xml:space="preserve"> – </w:t>
      </w:r>
      <w:r w:rsidRPr="00BB2441">
        <w:rPr>
          <w:rFonts w:ascii="Times New Roman" w:hAnsi="Times New Roman" w:cs="Times New Roman"/>
          <w:sz w:val="24"/>
          <w:szCs w:val="24"/>
        </w:rPr>
        <w:t>George</w:t>
      </w:r>
    </w:p>
    <w:p w14:paraId="400165F5" w14:textId="77777777" w:rsidR="009450C3" w:rsidRPr="008F2FE3" w:rsidRDefault="009450C3" w:rsidP="009450C3">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George –If you are having trouble finding funds, please let me know.  Stephanie is working on a few things to tweak the fund reports.  She and I looked at the new fund reports with Cindy, Matt, and Sarah, and they thought they looked good.  The reports are very similar to what we are used to seeing from Voyager.  We should be able to share these by the next CDC meeting.</w:t>
      </w:r>
    </w:p>
    <w:p w14:paraId="22EBAADD" w14:textId="22AAEA6E" w:rsidR="008F2FE3" w:rsidRPr="00075F69" w:rsidRDefault="008F2FE3" w:rsidP="008F2FE3">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Wendy – I hope everyone saw the e-mail about removing SFX.  We have a few more things to do.  We are getting a few vendor invoices paid.  I am very behind on paying invoices, so if you see anything, I am trying to catch up.  The Implementation team is now disbanded, and we will now continue as the Alma Squad.  The Primo Discovery team still exists.</w:t>
      </w:r>
    </w:p>
    <w:p w14:paraId="11F03DCE" w14:textId="77777777" w:rsidR="00075F69" w:rsidRPr="0043066A" w:rsidRDefault="00075F69" w:rsidP="00075F69">
      <w:pPr>
        <w:pStyle w:val="NoSpacing"/>
        <w:ind w:left="720"/>
        <w:rPr>
          <w:rFonts w:ascii="Times New Roman" w:hAnsi="Times New Roman" w:cs="Times New Roman"/>
          <w:b/>
          <w:bCs/>
          <w:sz w:val="24"/>
          <w:szCs w:val="24"/>
        </w:rPr>
      </w:pPr>
    </w:p>
    <w:p w14:paraId="168801F4" w14:textId="5E99EC8F" w:rsidR="00620540" w:rsidRDefault="00235748" w:rsidP="001271FD">
      <w:pPr>
        <w:pStyle w:val="NoSpacing"/>
        <w:rPr>
          <w:rFonts w:ascii="Times New Roman" w:hAnsi="Times New Roman" w:cs="Times New Roman"/>
          <w:sz w:val="24"/>
          <w:szCs w:val="24"/>
        </w:rPr>
      </w:pPr>
      <w:r>
        <w:rPr>
          <w:rFonts w:ascii="Times New Roman" w:hAnsi="Times New Roman" w:cs="Times New Roman"/>
          <w:b/>
          <w:bCs/>
          <w:sz w:val="24"/>
          <w:szCs w:val="24"/>
        </w:rPr>
        <w:t>Budget Prep for FY22</w:t>
      </w:r>
      <w:r w:rsidR="00075F69">
        <w:rPr>
          <w:rFonts w:ascii="Times New Roman" w:hAnsi="Times New Roman" w:cs="Times New Roman"/>
          <w:b/>
          <w:bCs/>
          <w:sz w:val="24"/>
          <w:szCs w:val="24"/>
        </w:rPr>
        <w:t xml:space="preserve"> – </w:t>
      </w:r>
      <w:r w:rsidR="00075F69" w:rsidRPr="00075F69">
        <w:rPr>
          <w:rFonts w:ascii="Times New Roman" w:hAnsi="Times New Roman" w:cs="Times New Roman"/>
          <w:sz w:val="24"/>
          <w:szCs w:val="24"/>
        </w:rPr>
        <w:t>Tom</w:t>
      </w:r>
    </w:p>
    <w:p w14:paraId="3CC123EC" w14:textId="444C6640" w:rsidR="009450C3" w:rsidRPr="0059140D" w:rsidRDefault="009450C3" w:rsidP="009450C3">
      <w:pPr>
        <w:pStyle w:val="NoSpacing"/>
        <w:numPr>
          <w:ilvl w:val="0"/>
          <w:numId w:val="45"/>
        </w:numPr>
        <w:rPr>
          <w:rFonts w:ascii="Times New Roman" w:hAnsi="Times New Roman" w:cs="Times New Roman"/>
          <w:b/>
          <w:bCs/>
          <w:sz w:val="24"/>
          <w:szCs w:val="24"/>
        </w:rPr>
      </w:pPr>
      <w:r>
        <w:rPr>
          <w:rFonts w:ascii="Times New Roman" w:hAnsi="Times New Roman" w:cs="Times New Roman"/>
          <w:sz w:val="24"/>
          <w:szCs w:val="24"/>
        </w:rPr>
        <w:t>It may seem a bit early, but I think we need to start on this.  Typically, when an economic downturn occurs, state institutions feel the impact the following fiscal year with revenues and budgets going down more notably at that point. We anticipated getting money to cover price increases this year, and</w:t>
      </w:r>
      <w:r>
        <w:rPr>
          <w:rFonts w:ascii="Times New Roman" w:hAnsi="Times New Roman" w:cs="Times New Roman"/>
          <w:sz w:val="24"/>
          <w:szCs w:val="24"/>
        </w:rPr>
        <w:t xml:space="preserve"> C</w:t>
      </w:r>
      <w:r>
        <w:rPr>
          <w:rFonts w:ascii="Times New Roman" w:hAnsi="Times New Roman" w:cs="Times New Roman"/>
          <w:sz w:val="24"/>
          <w:szCs w:val="24"/>
        </w:rPr>
        <w:t>ampus has given us the funds needed for inflation costs.  For FY22, we are planning as though we expect to see a flat budget. While that may not be the case, we need to prepare for that.  So, we need to begin planning for approximately one half million</w:t>
      </w:r>
      <w:r>
        <w:rPr>
          <w:rFonts w:ascii="Times New Roman" w:hAnsi="Times New Roman" w:cs="Times New Roman"/>
          <w:sz w:val="24"/>
          <w:szCs w:val="24"/>
        </w:rPr>
        <w:t xml:space="preserve"> </w:t>
      </w:r>
      <w:r>
        <w:rPr>
          <w:rFonts w:ascii="Times New Roman" w:hAnsi="Times New Roman" w:cs="Times New Roman"/>
          <w:sz w:val="24"/>
          <w:szCs w:val="24"/>
        </w:rPr>
        <w:t xml:space="preserve">dollars of inflation coverage in case we </w:t>
      </w:r>
      <w:proofErr w:type="gramStart"/>
      <w:r>
        <w:rPr>
          <w:rFonts w:ascii="Times New Roman" w:hAnsi="Times New Roman" w:cs="Times New Roman"/>
          <w:sz w:val="24"/>
          <w:szCs w:val="24"/>
        </w:rPr>
        <w:t>don’t</w:t>
      </w:r>
      <w:proofErr w:type="gramEnd"/>
      <w:r>
        <w:rPr>
          <w:rFonts w:ascii="Times New Roman" w:hAnsi="Times New Roman" w:cs="Times New Roman"/>
          <w:sz w:val="24"/>
          <w:szCs w:val="24"/>
        </w:rPr>
        <w:t xml:space="preserve"> get the funds. This could mean reallocations; </w:t>
      </w:r>
      <w:proofErr w:type="gramStart"/>
      <w:r>
        <w:rPr>
          <w:rFonts w:ascii="Times New Roman" w:hAnsi="Times New Roman" w:cs="Times New Roman"/>
          <w:sz w:val="24"/>
          <w:szCs w:val="24"/>
        </w:rPr>
        <w:t>but,</w:t>
      </w:r>
      <w:proofErr w:type="gramEnd"/>
      <w:r>
        <w:rPr>
          <w:rFonts w:ascii="Times New Roman" w:hAnsi="Times New Roman" w:cs="Times New Roman"/>
          <w:sz w:val="24"/>
          <w:szCs w:val="24"/>
        </w:rPr>
        <w:t xml:space="preserve"> it also behooves us to prepare for potential reductions in acquisitions. One of the complaints in past years has been that we </w:t>
      </w:r>
      <w:proofErr w:type="gramStart"/>
      <w:r>
        <w:rPr>
          <w:rFonts w:ascii="Times New Roman" w:hAnsi="Times New Roman" w:cs="Times New Roman"/>
          <w:sz w:val="24"/>
          <w:szCs w:val="24"/>
        </w:rPr>
        <w:t>don’t</w:t>
      </w:r>
      <w:proofErr w:type="gramEnd"/>
      <w:r>
        <w:rPr>
          <w:rFonts w:ascii="Times New Roman" w:hAnsi="Times New Roman" w:cs="Times New Roman"/>
          <w:sz w:val="24"/>
          <w:szCs w:val="24"/>
        </w:rPr>
        <w:t xml:space="preserve"> have sufficient notice to prepare; well, we have almost eighteen months this time around. </w:t>
      </w:r>
      <w:r>
        <w:rPr>
          <w:rFonts w:ascii="Times New Roman" w:hAnsi="Times New Roman" w:cs="Times New Roman"/>
          <w:sz w:val="24"/>
          <w:szCs w:val="24"/>
        </w:rPr>
        <w:lastRenderedPageBreak/>
        <w:t>As we start looking toward this possibility, it would be good to begin talking with faculty and departments to plan for budget cuts.  I would like for us to not be in a catch-up scenario.  If we are not prepared for the next year or two, it will reflect poorly on us.  I have asked Esra and Vera to pull data to identify resources to reduce.  We still have the inflation pool, but that only covers about two thirds of inflation costs. We will look for other resources. ILL and postage costs were down in FY20, but they likely will be back up in FY21.  In some cases, some of the funding to offset price increases may need to come from recurring.  It is in our best interest to look at these now.  I would like to open the conversation to get feedback, ideas, and input so that we can continue the conversation over the coming months.</w:t>
      </w:r>
    </w:p>
    <w:p w14:paraId="588BDBC4" w14:textId="77777777" w:rsidR="009450C3" w:rsidRPr="0059140D" w:rsidRDefault="009450C3" w:rsidP="009450C3">
      <w:pPr>
        <w:pStyle w:val="NoSpacing"/>
        <w:numPr>
          <w:ilvl w:val="0"/>
          <w:numId w:val="45"/>
        </w:numPr>
        <w:rPr>
          <w:rFonts w:ascii="Times New Roman" w:hAnsi="Times New Roman" w:cs="Times New Roman"/>
          <w:b/>
          <w:bCs/>
          <w:sz w:val="24"/>
          <w:szCs w:val="24"/>
        </w:rPr>
      </w:pPr>
      <w:r>
        <w:rPr>
          <w:rFonts w:ascii="Times New Roman" w:hAnsi="Times New Roman" w:cs="Times New Roman"/>
          <w:sz w:val="24"/>
          <w:szCs w:val="24"/>
        </w:rPr>
        <w:t xml:space="preserve">Cindy – In the past, I have been on an E-Resources review team.  I </w:t>
      </w:r>
      <w:proofErr w:type="gramStart"/>
      <w:r>
        <w:rPr>
          <w:rFonts w:ascii="Times New Roman" w:hAnsi="Times New Roman" w:cs="Times New Roman"/>
          <w:sz w:val="24"/>
          <w:szCs w:val="24"/>
        </w:rPr>
        <w:t>don’t</w:t>
      </w:r>
      <w:proofErr w:type="gramEnd"/>
      <w:r>
        <w:rPr>
          <w:rFonts w:ascii="Times New Roman" w:hAnsi="Times New Roman" w:cs="Times New Roman"/>
          <w:sz w:val="24"/>
          <w:szCs w:val="24"/>
        </w:rPr>
        <w:t xml:space="preserve"> know if we have the data, but it would be worth looking at.</w:t>
      </w:r>
    </w:p>
    <w:p w14:paraId="087ACF8A" w14:textId="77777777" w:rsidR="009450C3" w:rsidRPr="006202EF" w:rsidRDefault="009450C3" w:rsidP="009450C3">
      <w:pPr>
        <w:pStyle w:val="NoSpacing"/>
        <w:numPr>
          <w:ilvl w:val="0"/>
          <w:numId w:val="45"/>
        </w:numPr>
        <w:rPr>
          <w:rFonts w:ascii="Times New Roman" w:hAnsi="Times New Roman" w:cs="Times New Roman"/>
          <w:b/>
          <w:bCs/>
          <w:sz w:val="24"/>
          <w:szCs w:val="24"/>
        </w:rPr>
      </w:pPr>
      <w:r>
        <w:rPr>
          <w:rFonts w:ascii="Times New Roman" w:hAnsi="Times New Roman" w:cs="Times New Roman"/>
          <w:sz w:val="24"/>
          <w:szCs w:val="24"/>
        </w:rPr>
        <w:t xml:space="preserve">Wendy – The last time we looked primarily at ER14.  There </w:t>
      </w:r>
      <w:proofErr w:type="gramStart"/>
      <w:r>
        <w:rPr>
          <w:rFonts w:ascii="Times New Roman" w:hAnsi="Times New Roman" w:cs="Times New Roman"/>
          <w:sz w:val="24"/>
          <w:szCs w:val="24"/>
        </w:rPr>
        <w:t>isn’t</w:t>
      </w:r>
      <w:proofErr w:type="gramEnd"/>
      <w:r>
        <w:rPr>
          <w:rFonts w:ascii="Times New Roman" w:hAnsi="Times New Roman" w:cs="Times New Roman"/>
          <w:sz w:val="24"/>
          <w:szCs w:val="24"/>
        </w:rPr>
        <w:t xml:space="preserve"> much left to skim here.  Most of the funds are in the hands of the Subject Selectors.</w:t>
      </w:r>
    </w:p>
    <w:p w14:paraId="6A7892BC" w14:textId="77777777" w:rsidR="009450C3" w:rsidRPr="0059140D" w:rsidRDefault="009450C3" w:rsidP="009450C3">
      <w:pPr>
        <w:pStyle w:val="NoSpacing"/>
        <w:numPr>
          <w:ilvl w:val="1"/>
          <w:numId w:val="45"/>
        </w:numPr>
        <w:rPr>
          <w:rFonts w:ascii="Times New Roman" w:hAnsi="Times New Roman" w:cs="Times New Roman"/>
          <w:b/>
          <w:bCs/>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note:</w:t>
      </w:r>
      <w:proofErr w:type="gramEnd"/>
      <w:r>
        <w:rPr>
          <w:rFonts w:ascii="Times New Roman" w:hAnsi="Times New Roman" w:cs="Times New Roman"/>
          <w:sz w:val="24"/>
          <w:szCs w:val="24"/>
        </w:rPr>
        <w:t xml:space="preserve"> there was an er14 review a couple years ago, and most of the disciplinary specific resources were shifted to disciplinary funds. That means that most of the retention/cancellation decisions can be made by the subject specialists)</w:t>
      </w:r>
    </w:p>
    <w:p w14:paraId="2EA21994" w14:textId="77777777" w:rsidR="009450C3" w:rsidRPr="0059140D" w:rsidRDefault="009450C3" w:rsidP="009450C3">
      <w:pPr>
        <w:pStyle w:val="NoSpacing"/>
        <w:numPr>
          <w:ilvl w:val="0"/>
          <w:numId w:val="45"/>
        </w:numPr>
        <w:rPr>
          <w:rFonts w:ascii="Times New Roman" w:hAnsi="Times New Roman" w:cs="Times New Roman"/>
          <w:b/>
          <w:bCs/>
          <w:sz w:val="24"/>
          <w:szCs w:val="24"/>
        </w:rPr>
      </w:pPr>
      <w:r>
        <w:rPr>
          <w:rFonts w:ascii="Times New Roman" w:hAnsi="Times New Roman" w:cs="Times New Roman"/>
          <w:sz w:val="24"/>
          <w:szCs w:val="24"/>
        </w:rPr>
        <w:t>Kit – Is there any development to rollover money for next year?</w:t>
      </w:r>
    </w:p>
    <w:p w14:paraId="1BBC1018" w14:textId="77777777" w:rsidR="009450C3" w:rsidRPr="0059140D" w:rsidRDefault="009450C3" w:rsidP="009450C3">
      <w:pPr>
        <w:pStyle w:val="NoSpacing"/>
        <w:numPr>
          <w:ilvl w:val="0"/>
          <w:numId w:val="45"/>
        </w:numPr>
        <w:rPr>
          <w:rFonts w:ascii="Times New Roman" w:hAnsi="Times New Roman" w:cs="Times New Roman"/>
          <w:b/>
          <w:bCs/>
          <w:sz w:val="24"/>
          <w:szCs w:val="24"/>
        </w:rPr>
      </w:pPr>
      <w:r>
        <w:rPr>
          <w:rFonts w:ascii="Times New Roman" w:hAnsi="Times New Roman" w:cs="Times New Roman"/>
          <w:sz w:val="24"/>
          <w:szCs w:val="24"/>
        </w:rPr>
        <w:t xml:space="preserve">Tom – No, not at this point. One of the things that we need to remember is that if a Unit has money to rollover, it is looked upon as if they </w:t>
      </w:r>
      <w:proofErr w:type="gramStart"/>
      <w:r>
        <w:rPr>
          <w:rFonts w:ascii="Times New Roman" w:hAnsi="Times New Roman" w:cs="Times New Roman"/>
          <w:sz w:val="24"/>
          <w:szCs w:val="24"/>
        </w:rPr>
        <w:t>don’t</w:t>
      </w:r>
      <w:proofErr w:type="gramEnd"/>
      <w:r>
        <w:rPr>
          <w:rFonts w:ascii="Times New Roman" w:hAnsi="Times New Roman" w:cs="Times New Roman"/>
          <w:sz w:val="24"/>
          <w:szCs w:val="24"/>
        </w:rPr>
        <w:t xml:space="preserve"> need the money they have.</w:t>
      </w:r>
    </w:p>
    <w:p w14:paraId="18C22D95" w14:textId="77777777" w:rsidR="009450C3" w:rsidRPr="0059140D" w:rsidRDefault="009450C3" w:rsidP="009450C3">
      <w:pPr>
        <w:pStyle w:val="NoSpacing"/>
        <w:numPr>
          <w:ilvl w:val="0"/>
          <w:numId w:val="45"/>
        </w:numPr>
        <w:rPr>
          <w:rFonts w:ascii="Times New Roman" w:hAnsi="Times New Roman" w:cs="Times New Roman"/>
          <w:b/>
          <w:bCs/>
          <w:sz w:val="24"/>
          <w:szCs w:val="24"/>
        </w:rPr>
      </w:pPr>
      <w:r>
        <w:rPr>
          <w:rFonts w:ascii="Times New Roman" w:hAnsi="Times New Roman" w:cs="Times New Roman"/>
          <w:sz w:val="24"/>
          <w:szCs w:val="24"/>
        </w:rPr>
        <w:t xml:space="preserve">Kit – Could this just be a one-time deal?  I really </w:t>
      </w:r>
      <w:proofErr w:type="gramStart"/>
      <w:r>
        <w:rPr>
          <w:rFonts w:ascii="Times New Roman" w:hAnsi="Times New Roman" w:cs="Times New Roman"/>
          <w:sz w:val="24"/>
          <w:szCs w:val="24"/>
        </w:rPr>
        <w:t>don’t</w:t>
      </w:r>
      <w:proofErr w:type="gramEnd"/>
      <w:r>
        <w:rPr>
          <w:rFonts w:ascii="Times New Roman" w:hAnsi="Times New Roman" w:cs="Times New Roman"/>
          <w:sz w:val="24"/>
          <w:szCs w:val="24"/>
        </w:rPr>
        <w:t xml:space="preserve"> know how all this works.</w:t>
      </w:r>
    </w:p>
    <w:p w14:paraId="6C5B5DD4" w14:textId="77777777" w:rsidR="009450C3" w:rsidRPr="0059140D" w:rsidRDefault="009450C3" w:rsidP="009450C3">
      <w:pPr>
        <w:pStyle w:val="NoSpacing"/>
        <w:numPr>
          <w:ilvl w:val="0"/>
          <w:numId w:val="45"/>
        </w:numPr>
        <w:rPr>
          <w:rFonts w:ascii="Times New Roman" w:hAnsi="Times New Roman" w:cs="Times New Roman"/>
          <w:b/>
          <w:bCs/>
          <w:sz w:val="24"/>
          <w:szCs w:val="24"/>
        </w:rPr>
      </w:pPr>
      <w:r>
        <w:rPr>
          <w:rFonts w:ascii="Times New Roman" w:hAnsi="Times New Roman" w:cs="Times New Roman"/>
          <w:sz w:val="24"/>
          <w:szCs w:val="24"/>
        </w:rPr>
        <w:t xml:space="preserve">Tom – </w:t>
      </w:r>
      <w:proofErr w:type="gramStart"/>
      <w:r>
        <w:rPr>
          <w:rFonts w:ascii="Times New Roman" w:hAnsi="Times New Roman" w:cs="Times New Roman"/>
          <w:sz w:val="24"/>
          <w:szCs w:val="24"/>
        </w:rPr>
        <w:t>It’s</w:t>
      </w:r>
      <w:proofErr w:type="gramEnd"/>
      <w:r>
        <w:rPr>
          <w:rFonts w:ascii="Times New Roman" w:hAnsi="Times New Roman" w:cs="Times New Roman"/>
          <w:sz w:val="24"/>
          <w:szCs w:val="24"/>
        </w:rPr>
        <w:t xml:space="preserve"> potentially something to bring up, but remember, we did that in FY20 to accommodate the Alma transition.</w:t>
      </w:r>
    </w:p>
    <w:p w14:paraId="082B90C5" w14:textId="77777777" w:rsidR="009450C3" w:rsidRPr="00B444B9" w:rsidRDefault="009450C3" w:rsidP="009450C3">
      <w:pPr>
        <w:pStyle w:val="NoSpacing"/>
        <w:numPr>
          <w:ilvl w:val="0"/>
          <w:numId w:val="45"/>
        </w:numPr>
        <w:rPr>
          <w:rFonts w:ascii="Times New Roman" w:hAnsi="Times New Roman" w:cs="Times New Roman"/>
          <w:b/>
          <w:bCs/>
          <w:sz w:val="24"/>
          <w:szCs w:val="24"/>
        </w:rPr>
      </w:pPr>
      <w:r>
        <w:rPr>
          <w:rFonts w:ascii="Times New Roman" w:hAnsi="Times New Roman" w:cs="Times New Roman"/>
          <w:sz w:val="24"/>
          <w:szCs w:val="24"/>
        </w:rPr>
        <w:t>Alex – Are there enough discretionary funds to cover for FY21?</w:t>
      </w:r>
    </w:p>
    <w:p w14:paraId="0A5D87B2" w14:textId="77777777" w:rsidR="009450C3" w:rsidRPr="00B444B9" w:rsidRDefault="009450C3" w:rsidP="009450C3">
      <w:pPr>
        <w:pStyle w:val="NoSpacing"/>
        <w:numPr>
          <w:ilvl w:val="0"/>
          <w:numId w:val="45"/>
        </w:numPr>
        <w:rPr>
          <w:rFonts w:ascii="Times New Roman" w:hAnsi="Times New Roman" w:cs="Times New Roman"/>
          <w:b/>
          <w:bCs/>
          <w:sz w:val="24"/>
          <w:szCs w:val="24"/>
        </w:rPr>
      </w:pPr>
      <w:r>
        <w:rPr>
          <w:rFonts w:ascii="Times New Roman" w:hAnsi="Times New Roman" w:cs="Times New Roman"/>
          <w:sz w:val="24"/>
          <w:szCs w:val="24"/>
        </w:rPr>
        <w:t>Tom – This year there is 540K needed for inflationary costs.  We received about 460K.  Esra and I are working to fill the gap from discretionary funds.</w:t>
      </w:r>
    </w:p>
    <w:p w14:paraId="412B7EFF" w14:textId="77777777" w:rsidR="009450C3" w:rsidRPr="00B444B9" w:rsidRDefault="009450C3" w:rsidP="009450C3">
      <w:pPr>
        <w:pStyle w:val="NoSpacing"/>
        <w:numPr>
          <w:ilvl w:val="0"/>
          <w:numId w:val="45"/>
        </w:numPr>
        <w:rPr>
          <w:rFonts w:ascii="Times New Roman" w:hAnsi="Times New Roman" w:cs="Times New Roman"/>
          <w:b/>
          <w:bCs/>
          <w:sz w:val="24"/>
          <w:szCs w:val="24"/>
        </w:rPr>
      </w:pPr>
      <w:r>
        <w:rPr>
          <w:rFonts w:ascii="Times New Roman" w:hAnsi="Times New Roman" w:cs="Times New Roman"/>
          <w:sz w:val="24"/>
          <w:szCs w:val="24"/>
        </w:rPr>
        <w:t>Emilee – Have there been reviews of any other funds?</w:t>
      </w:r>
    </w:p>
    <w:p w14:paraId="3CB3D37B" w14:textId="77777777" w:rsidR="009450C3" w:rsidRPr="006202EF" w:rsidRDefault="009450C3" w:rsidP="009450C3">
      <w:pPr>
        <w:pStyle w:val="NoSpacing"/>
        <w:numPr>
          <w:ilvl w:val="0"/>
          <w:numId w:val="45"/>
        </w:numPr>
        <w:rPr>
          <w:rFonts w:ascii="Times New Roman" w:hAnsi="Times New Roman" w:cs="Times New Roman"/>
          <w:b/>
          <w:bCs/>
          <w:sz w:val="24"/>
          <w:szCs w:val="24"/>
        </w:rPr>
      </w:pPr>
      <w:r>
        <w:rPr>
          <w:rFonts w:ascii="Times New Roman" w:hAnsi="Times New Roman" w:cs="Times New Roman"/>
          <w:sz w:val="24"/>
          <w:szCs w:val="24"/>
        </w:rPr>
        <w:t>Tom – There was an ER14 review recently.  We reviewed Francis &amp; Taylor in FY18.  Esra and Vera will be gathering data.  This will allow us to do analysis and identify items.</w:t>
      </w:r>
    </w:p>
    <w:p w14:paraId="59C4DD2A" w14:textId="77777777" w:rsidR="009450C3" w:rsidRPr="00B444B9" w:rsidRDefault="009450C3" w:rsidP="009450C3">
      <w:pPr>
        <w:pStyle w:val="NoSpacing"/>
        <w:numPr>
          <w:ilvl w:val="1"/>
          <w:numId w:val="45"/>
        </w:numPr>
        <w:rPr>
          <w:rFonts w:ascii="Times New Roman" w:hAnsi="Times New Roman" w:cs="Times New Roman"/>
          <w:b/>
          <w:bCs/>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note:</w:t>
      </w:r>
      <w:proofErr w:type="gramEnd"/>
      <w:r>
        <w:rPr>
          <w:rFonts w:ascii="Times New Roman" w:hAnsi="Times New Roman" w:cs="Times New Roman"/>
          <w:sz w:val="24"/>
          <w:szCs w:val="24"/>
        </w:rPr>
        <w:t xml:space="preserve"> there was also a review of ind9 subscriptions in recent years. Like the er14 review, some resources were shifted to disciplinary funds when more appropriate. Some were cancelled). </w:t>
      </w:r>
    </w:p>
    <w:p w14:paraId="70657909" w14:textId="77777777" w:rsidR="009450C3" w:rsidRPr="00B444B9" w:rsidRDefault="009450C3" w:rsidP="009450C3">
      <w:pPr>
        <w:pStyle w:val="NoSpacing"/>
        <w:numPr>
          <w:ilvl w:val="0"/>
          <w:numId w:val="45"/>
        </w:numPr>
        <w:rPr>
          <w:rFonts w:ascii="Times New Roman" w:hAnsi="Times New Roman" w:cs="Times New Roman"/>
          <w:b/>
          <w:bCs/>
          <w:sz w:val="24"/>
          <w:szCs w:val="24"/>
        </w:rPr>
      </w:pPr>
      <w:r>
        <w:rPr>
          <w:rFonts w:ascii="Times New Roman" w:hAnsi="Times New Roman" w:cs="Times New Roman"/>
          <w:sz w:val="24"/>
          <w:szCs w:val="24"/>
        </w:rPr>
        <w:t>Emilee – What do all these budget codes mean?  Is there something I can look at to help me understand the budget codes?</w:t>
      </w:r>
    </w:p>
    <w:p w14:paraId="7FE133DE" w14:textId="77777777" w:rsidR="009450C3" w:rsidRPr="0051225A" w:rsidRDefault="009450C3" w:rsidP="009450C3">
      <w:pPr>
        <w:pStyle w:val="NoSpacing"/>
        <w:numPr>
          <w:ilvl w:val="1"/>
          <w:numId w:val="45"/>
        </w:numPr>
        <w:rPr>
          <w:rFonts w:ascii="Times New Roman" w:hAnsi="Times New Roman" w:cs="Times New Roman"/>
          <w:b/>
          <w:bCs/>
          <w:sz w:val="24"/>
          <w:szCs w:val="24"/>
        </w:rPr>
      </w:pPr>
      <w:r>
        <w:rPr>
          <w:rFonts w:ascii="Times New Roman" w:hAnsi="Times New Roman" w:cs="Times New Roman"/>
          <w:sz w:val="24"/>
          <w:szCs w:val="24"/>
        </w:rPr>
        <w:t>(Tom explained some of the fund codes, Preservation, binding, ILL postage, reserve fund, etc.  He also explained the process of how funds are used.  Tom offered to have a conversation any time to explain the specifics.)</w:t>
      </w:r>
    </w:p>
    <w:p w14:paraId="7D8FD789" w14:textId="77777777" w:rsidR="009450C3" w:rsidRPr="0051225A" w:rsidRDefault="009450C3" w:rsidP="009450C3">
      <w:pPr>
        <w:pStyle w:val="NoSpacing"/>
        <w:numPr>
          <w:ilvl w:val="0"/>
          <w:numId w:val="45"/>
        </w:numPr>
        <w:rPr>
          <w:rFonts w:ascii="Times New Roman" w:hAnsi="Times New Roman" w:cs="Times New Roman"/>
          <w:b/>
          <w:bCs/>
          <w:sz w:val="24"/>
          <w:szCs w:val="24"/>
        </w:rPr>
      </w:pPr>
      <w:r>
        <w:rPr>
          <w:rFonts w:ascii="Times New Roman" w:hAnsi="Times New Roman" w:cs="Times New Roman"/>
          <w:sz w:val="24"/>
          <w:szCs w:val="24"/>
        </w:rPr>
        <w:t>George – Perhaps we should think about showing a fund report at the next meeting to explain processes to all the new members.</w:t>
      </w:r>
    </w:p>
    <w:p w14:paraId="124CA7C5" w14:textId="77777777" w:rsidR="009450C3" w:rsidRPr="0051225A" w:rsidRDefault="009450C3" w:rsidP="009450C3">
      <w:pPr>
        <w:pStyle w:val="NoSpacing"/>
        <w:numPr>
          <w:ilvl w:val="0"/>
          <w:numId w:val="45"/>
        </w:numPr>
        <w:rPr>
          <w:rFonts w:ascii="Times New Roman" w:hAnsi="Times New Roman" w:cs="Times New Roman"/>
          <w:b/>
          <w:bCs/>
          <w:sz w:val="24"/>
          <w:szCs w:val="24"/>
        </w:rPr>
      </w:pPr>
      <w:r>
        <w:rPr>
          <w:rFonts w:ascii="Times New Roman" w:hAnsi="Times New Roman" w:cs="Times New Roman"/>
          <w:sz w:val="24"/>
          <w:szCs w:val="24"/>
        </w:rPr>
        <w:t>Tom – Yes, we can look at E-Resources, borrowing, roll-over funds, etc.</w:t>
      </w:r>
    </w:p>
    <w:p w14:paraId="21CCF3EE" w14:textId="77777777" w:rsidR="009450C3" w:rsidRPr="0051225A" w:rsidRDefault="009450C3" w:rsidP="009450C3">
      <w:pPr>
        <w:pStyle w:val="NoSpacing"/>
        <w:numPr>
          <w:ilvl w:val="0"/>
          <w:numId w:val="45"/>
        </w:numPr>
        <w:rPr>
          <w:rFonts w:ascii="Times New Roman" w:hAnsi="Times New Roman" w:cs="Times New Roman"/>
          <w:b/>
          <w:bCs/>
          <w:sz w:val="24"/>
          <w:szCs w:val="24"/>
        </w:rPr>
      </w:pPr>
      <w:r>
        <w:rPr>
          <w:rFonts w:ascii="Times New Roman" w:hAnsi="Times New Roman" w:cs="Times New Roman"/>
          <w:sz w:val="24"/>
          <w:szCs w:val="24"/>
        </w:rPr>
        <w:t>Alex – Can we get information on ETAS?  It may impact our decisions moving forward, especially if we are purchasing back-files.</w:t>
      </w:r>
    </w:p>
    <w:p w14:paraId="4EB6B040" w14:textId="642B8887" w:rsidR="009450C3" w:rsidRPr="0051225A" w:rsidRDefault="009450C3" w:rsidP="009450C3">
      <w:pPr>
        <w:pStyle w:val="NoSpacing"/>
        <w:numPr>
          <w:ilvl w:val="0"/>
          <w:numId w:val="45"/>
        </w:numPr>
        <w:rPr>
          <w:rFonts w:ascii="Times New Roman" w:hAnsi="Times New Roman" w:cs="Times New Roman"/>
          <w:b/>
          <w:bCs/>
          <w:sz w:val="24"/>
          <w:szCs w:val="24"/>
        </w:rPr>
      </w:pPr>
      <w:r>
        <w:rPr>
          <w:rFonts w:ascii="Times New Roman" w:hAnsi="Times New Roman" w:cs="Times New Roman"/>
          <w:sz w:val="24"/>
          <w:szCs w:val="24"/>
        </w:rPr>
        <w:t xml:space="preserve">Tom – Eventually, there is going to be some return to normalcy. </w:t>
      </w:r>
      <w:r>
        <w:rPr>
          <w:rFonts w:ascii="Times New Roman" w:hAnsi="Times New Roman" w:cs="Times New Roman"/>
          <w:sz w:val="24"/>
          <w:szCs w:val="24"/>
        </w:rPr>
        <w:t>M</w:t>
      </w:r>
      <w:r>
        <w:rPr>
          <w:rFonts w:ascii="Times New Roman" w:hAnsi="Times New Roman" w:cs="Times New Roman"/>
          <w:sz w:val="24"/>
          <w:szCs w:val="24"/>
        </w:rPr>
        <w:t>any of the requests currently going through ETAS will go away.</w:t>
      </w:r>
    </w:p>
    <w:p w14:paraId="28A8E4FD" w14:textId="51736166" w:rsidR="0051225A" w:rsidRPr="0051225A" w:rsidRDefault="0051225A" w:rsidP="00075F69">
      <w:pPr>
        <w:pStyle w:val="NoSpacing"/>
        <w:numPr>
          <w:ilvl w:val="0"/>
          <w:numId w:val="45"/>
        </w:numPr>
        <w:rPr>
          <w:rFonts w:ascii="Times New Roman" w:hAnsi="Times New Roman" w:cs="Times New Roman"/>
          <w:b/>
          <w:bCs/>
          <w:sz w:val="24"/>
          <w:szCs w:val="24"/>
        </w:rPr>
      </w:pPr>
      <w:r>
        <w:rPr>
          <w:rFonts w:ascii="Times New Roman" w:hAnsi="Times New Roman" w:cs="Times New Roman"/>
          <w:sz w:val="24"/>
          <w:szCs w:val="24"/>
        </w:rPr>
        <w:lastRenderedPageBreak/>
        <w:t>Esra – Alex, I should be able to run a report on ETAS.</w:t>
      </w:r>
    </w:p>
    <w:p w14:paraId="526C6B82" w14:textId="3D617C42" w:rsidR="0051225A" w:rsidRPr="005B00C5" w:rsidRDefault="0051225A" w:rsidP="00075F69">
      <w:pPr>
        <w:pStyle w:val="NoSpacing"/>
        <w:numPr>
          <w:ilvl w:val="0"/>
          <w:numId w:val="45"/>
        </w:numPr>
        <w:rPr>
          <w:rFonts w:ascii="Times New Roman" w:hAnsi="Times New Roman" w:cs="Times New Roman"/>
          <w:b/>
          <w:bCs/>
          <w:sz w:val="24"/>
          <w:szCs w:val="24"/>
        </w:rPr>
      </w:pPr>
      <w:r>
        <w:rPr>
          <w:rFonts w:ascii="Times New Roman" w:hAnsi="Times New Roman" w:cs="Times New Roman"/>
          <w:sz w:val="24"/>
          <w:szCs w:val="24"/>
        </w:rPr>
        <w:t>Tom – There are also some general funds we don’t want to hit if at all possible.  These have historically been back-up funds for a tight year.</w:t>
      </w:r>
    </w:p>
    <w:p w14:paraId="5FE8C58B" w14:textId="71DF92E1" w:rsidR="005B00C5" w:rsidRPr="005B00C5" w:rsidRDefault="005B00C5" w:rsidP="00075F69">
      <w:pPr>
        <w:pStyle w:val="NoSpacing"/>
        <w:numPr>
          <w:ilvl w:val="0"/>
          <w:numId w:val="45"/>
        </w:numPr>
        <w:rPr>
          <w:rFonts w:ascii="Times New Roman" w:hAnsi="Times New Roman" w:cs="Times New Roman"/>
          <w:b/>
          <w:bCs/>
          <w:sz w:val="24"/>
          <w:szCs w:val="24"/>
        </w:rPr>
      </w:pPr>
      <w:r>
        <w:rPr>
          <w:rFonts w:ascii="Times New Roman" w:hAnsi="Times New Roman" w:cs="Times New Roman"/>
          <w:sz w:val="24"/>
          <w:szCs w:val="24"/>
        </w:rPr>
        <w:t>Emilee – It may be worthwhile to look at print publications.</w:t>
      </w:r>
    </w:p>
    <w:p w14:paraId="2912B8F3" w14:textId="1FC6FADA" w:rsidR="005B00C5" w:rsidRPr="005B00C5" w:rsidRDefault="005B00C5" w:rsidP="00075F69">
      <w:pPr>
        <w:pStyle w:val="NoSpacing"/>
        <w:numPr>
          <w:ilvl w:val="0"/>
          <w:numId w:val="45"/>
        </w:numPr>
        <w:rPr>
          <w:rFonts w:ascii="Times New Roman" w:hAnsi="Times New Roman" w:cs="Times New Roman"/>
          <w:b/>
          <w:bCs/>
          <w:sz w:val="24"/>
          <w:szCs w:val="24"/>
        </w:rPr>
      </w:pPr>
      <w:r>
        <w:rPr>
          <w:rFonts w:ascii="Times New Roman" w:hAnsi="Times New Roman" w:cs="Times New Roman"/>
          <w:sz w:val="24"/>
          <w:szCs w:val="24"/>
        </w:rPr>
        <w:t>George – This is one of my goals to look at.  I am happy to work with anyone who wishes on this, however, it won’t save much money.</w:t>
      </w:r>
    </w:p>
    <w:p w14:paraId="2F925370" w14:textId="03D232A2" w:rsidR="005B00C5" w:rsidRPr="00235748" w:rsidRDefault="00235748" w:rsidP="00075F69">
      <w:pPr>
        <w:pStyle w:val="NoSpacing"/>
        <w:numPr>
          <w:ilvl w:val="0"/>
          <w:numId w:val="45"/>
        </w:numPr>
        <w:rPr>
          <w:rFonts w:ascii="Times New Roman" w:hAnsi="Times New Roman" w:cs="Times New Roman"/>
          <w:b/>
          <w:bCs/>
          <w:sz w:val="24"/>
          <w:szCs w:val="24"/>
        </w:rPr>
      </w:pPr>
      <w:r>
        <w:rPr>
          <w:rFonts w:ascii="Times New Roman" w:hAnsi="Times New Roman" w:cs="Times New Roman"/>
          <w:sz w:val="24"/>
          <w:szCs w:val="24"/>
        </w:rPr>
        <w:t>Tom – Other thoughts?  I am hopeful that we have inflation money next year, but it is prudent that we are prepared.  If you have any other ideas, please send them my way.  I hope to have some preliminary information next month. Some things cannot be cancelled due to contracts.</w:t>
      </w:r>
    </w:p>
    <w:p w14:paraId="31ED16D7" w14:textId="488CF78C" w:rsidR="00235748" w:rsidRDefault="00235748" w:rsidP="00235748">
      <w:pPr>
        <w:pStyle w:val="NoSpacing"/>
        <w:rPr>
          <w:rFonts w:ascii="Times New Roman" w:hAnsi="Times New Roman" w:cs="Times New Roman"/>
          <w:b/>
          <w:bCs/>
          <w:sz w:val="24"/>
          <w:szCs w:val="24"/>
        </w:rPr>
      </w:pPr>
    </w:p>
    <w:p w14:paraId="63018CC6" w14:textId="394D07EE" w:rsidR="00235748" w:rsidRDefault="00235748" w:rsidP="00235748">
      <w:pPr>
        <w:pStyle w:val="NoSpacing"/>
        <w:rPr>
          <w:rFonts w:ascii="Times New Roman" w:hAnsi="Times New Roman" w:cs="Times New Roman"/>
          <w:bCs/>
          <w:sz w:val="24"/>
          <w:szCs w:val="24"/>
        </w:rPr>
      </w:pPr>
      <w:r w:rsidRPr="00235748">
        <w:rPr>
          <w:rFonts w:ascii="Times New Roman" w:hAnsi="Times New Roman" w:cs="Times New Roman"/>
          <w:b/>
          <w:sz w:val="24"/>
          <w:szCs w:val="24"/>
        </w:rPr>
        <w:t xml:space="preserve">ASD Concerns – E-First Policy </w:t>
      </w:r>
      <w:r w:rsidRPr="00235748">
        <w:rPr>
          <w:rFonts w:ascii="Times New Roman" w:hAnsi="Times New Roman" w:cs="Times New Roman"/>
          <w:bCs/>
          <w:sz w:val="24"/>
          <w:szCs w:val="24"/>
        </w:rPr>
        <w:t>– Kit</w:t>
      </w:r>
    </w:p>
    <w:p w14:paraId="5B36185D" w14:textId="038680C3" w:rsidR="00235748" w:rsidRDefault="00235748" w:rsidP="00235748">
      <w:pPr>
        <w:pStyle w:val="NoSpacing"/>
        <w:rPr>
          <w:rFonts w:ascii="Times New Roman" w:hAnsi="Times New Roman" w:cs="Times New Roman"/>
          <w:bCs/>
          <w:sz w:val="24"/>
          <w:szCs w:val="24"/>
        </w:rPr>
      </w:pPr>
      <w:r>
        <w:rPr>
          <w:rFonts w:ascii="Times New Roman" w:hAnsi="Times New Roman" w:cs="Times New Roman"/>
          <w:bCs/>
          <w:sz w:val="24"/>
          <w:szCs w:val="24"/>
        </w:rPr>
        <w:t>Kit listed the following concerns brought up at an ASD division meeting:</w:t>
      </w:r>
    </w:p>
    <w:p w14:paraId="5A065C5B" w14:textId="03977246" w:rsidR="00235748" w:rsidRPr="00235748" w:rsidRDefault="00235748" w:rsidP="00235748">
      <w:pPr>
        <w:pStyle w:val="NoSpacing"/>
        <w:numPr>
          <w:ilvl w:val="0"/>
          <w:numId w:val="46"/>
        </w:numPr>
        <w:rPr>
          <w:rFonts w:ascii="Times New Roman" w:hAnsi="Times New Roman" w:cs="Times New Roman"/>
          <w:b/>
          <w:bCs/>
          <w:sz w:val="24"/>
          <w:szCs w:val="24"/>
        </w:rPr>
      </w:pPr>
      <w:r>
        <w:rPr>
          <w:rFonts w:ascii="Times New Roman" w:hAnsi="Times New Roman" w:cs="Times New Roman"/>
          <w:sz w:val="24"/>
          <w:szCs w:val="24"/>
        </w:rPr>
        <w:t>We have been spending funds three to four times quicker due to the fact that we are buying more e-books, as opposed to print.</w:t>
      </w:r>
    </w:p>
    <w:p w14:paraId="4C1D2BC5" w14:textId="77777777" w:rsidR="009450C3" w:rsidRPr="00235748" w:rsidRDefault="009450C3" w:rsidP="009450C3">
      <w:pPr>
        <w:pStyle w:val="NoSpacing"/>
        <w:numPr>
          <w:ilvl w:val="0"/>
          <w:numId w:val="46"/>
        </w:numPr>
        <w:rPr>
          <w:rFonts w:ascii="Times New Roman" w:hAnsi="Times New Roman" w:cs="Times New Roman"/>
          <w:b/>
          <w:bCs/>
          <w:sz w:val="24"/>
          <w:szCs w:val="24"/>
        </w:rPr>
      </w:pPr>
      <w:r>
        <w:rPr>
          <w:rFonts w:ascii="Times New Roman" w:hAnsi="Times New Roman" w:cs="Times New Roman"/>
          <w:sz w:val="24"/>
          <w:szCs w:val="24"/>
        </w:rPr>
        <w:t>Not all disciplines have endowment money to cover e-books.</w:t>
      </w:r>
    </w:p>
    <w:p w14:paraId="1625144A" w14:textId="77777777" w:rsidR="009450C3" w:rsidRPr="00235748" w:rsidRDefault="009450C3" w:rsidP="009450C3">
      <w:pPr>
        <w:pStyle w:val="NoSpacing"/>
        <w:numPr>
          <w:ilvl w:val="0"/>
          <w:numId w:val="46"/>
        </w:numPr>
        <w:rPr>
          <w:rFonts w:ascii="Times New Roman" w:hAnsi="Times New Roman" w:cs="Times New Roman"/>
          <w:b/>
          <w:bCs/>
          <w:sz w:val="24"/>
          <w:szCs w:val="24"/>
        </w:rPr>
      </w:pPr>
      <w:r>
        <w:rPr>
          <w:rFonts w:ascii="Times New Roman" w:hAnsi="Times New Roman" w:cs="Times New Roman"/>
          <w:sz w:val="24"/>
          <w:szCs w:val="24"/>
        </w:rPr>
        <w:t xml:space="preserve">Everyone agrees that our current situation is temporary, so we </w:t>
      </w:r>
      <w:proofErr w:type="gramStart"/>
      <w:r>
        <w:rPr>
          <w:rFonts w:ascii="Times New Roman" w:hAnsi="Times New Roman" w:cs="Times New Roman"/>
          <w:sz w:val="24"/>
          <w:szCs w:val="24"/>
        </w:rPr>
        <w:t>shouldn’t</w:t>
      </w:r>
      <w:proofErr w:type="gramEnd"/>
      <w:r>
        <w:rPr>
          <w:rFonts w:ascii="Times New Roman" w:hAnsi="Times New Roman" w:cs="Times New Roman"/>
          <w:sz w:val="24"/>
          <w:szCs w:val="24"/>
        </w:rPr>
        <w:t xml:space="preserve"> make any drastic changes.</w:t>
      </w:r>
    </w:p>
    <w:p w14:paraId="278807B1" w14:textId="77777777" w:rsidR="009450C3" w:rsidRPr="00235748" w:rsidRDefault="009450C3" w:rsidP="009450C3">
      <w:pPr>
        <w:pStyle w:val="NoSpacing"/>
        <w:numPr>
          <w:ilvl w:val="0"/>
          <w:numId w:val="46"/>
        </w:numPr>
        <w:rPr>
          <w:rFonts w:ascii="Times New Roman" w:hAnsi="Times New Roman" w:cs="Times New Roman"/>
          <w:b/>
          <w:bCs/>
          <w:sz w:val="24"/>
          <w:szCs w:val="24"/>
        </w:rPr>
      </w:pPr>
      <w:r>
        <w:rPr>
          <w:rFonts w:ascii="Times New Roman" w:hAnsi="Times New Roman" w:cs="Times New Roman"/>
          <w:sz w:val="24"/>
          <w:szCs w:val="24"/>
        </w:rPr>
        <w:t>As soon as we are not part of ETAS, will we return to print distribution?</w:t>
      </w:r>
    </w:p>
    <w:p w14:paraId="289BDC9B" w14:textId="77777777" w:rsidR="009450C3" w:rsidRPr="00C131E9" w:rsidRDefault="009450C3" w:rsidP="009450C3">
      <w:pPr>
        <w:pStyle w:val="NoSpacing"/>
        <w:numPr>
          <w:ilvl w:val="0"/>
          <w:numId w:val="46"/>
        </w:numPr>
        <w:rPr>
          <w:rFonts w:ascii="Times New Roman" w:hAnsi="Times New Roman" w:cs="Times New Roman"/>
          <w:b/>
          <w:bCs/>
          <w:sz w:val="24"/>
          <w:szCs w:val="24"/>
        </w:rPr>
      </w:pPr>
      <w:r>
        <w:rPr>
          <w:rFonts w:ascii="Times New Roman" w:hAnsi="Times New Roman" w:cs="Times New Roman"/>
          <w:sz w:val="24"/>
          <w:szCs w:val="24"/>
        </w:rPr>
        <w:t>E-books cannot be shared in ILL.</w:t>
      </w:r>
    </w:p>
    <w:p w14:paraId="7E6AEED6" w14:textId="77777777" w:rsidR="009450C3" w:rsidRPr="00C131E9" w:rsidRDefault="009450C3" w:rsidP="009450C3">
      <w:pPr>
        <w:pStyle w:val="NoSpacing"/>
        <w:numPr>
          <w:ilvl w:val="0"/>
          <w:numId w:val="46"/>
        </w:numPr>
        <w:rPr>
          <w:rFonts w:ascii="Times New Roman" w:hAnsi="Times New Roman" w:cs="Times New Roman"/>
          <w:b/>
          <w:bCs/>
          <w:sz w:val="24"/>
          <w:szCs w:val="24"/>
        </w:rPr>
      </w:pPr>
      <w:r>
        <w:rPr>
          <w:rFonts w:ascii="Times New Roman" w:hAnsi="Times New Roman" w:cs="Times New Roman"/>
          <w:sz w:val="24"/>
          <w:szCs w:val="24"/>
        </w:rPr>
        <w:t>We rely on title VI funds.  We cannot use these funds for e-books.</w:t>
      </w:r>
    </w:p>
    <w:p w14:paraId="67598159" w14:textId="77777777" w:rsidR="009450C3" w:rsidRPr="00C131E9" w:rsidRDefault="009450C3" w:rsidP="009450C3">
      <w:pPr>
        <w:pStyle w:val="NoSpacing"/>
        <w:numPr>
          <w:ilvl w:val="0"/>
          <w:numId w:val="46"/>
        </w:numPr>
        <w:rPr>
          <w:rFonts w:ascii="Times New Roman" w:hAnsi="Times New Roman" w:cs="Times New Roman"/>
          <w:b/>
          <w:bCs/>
          <w:sz w:val="24"/>
          <w:szCs w:val="24"/>
        </w:rPr>
      </w:pPr>
      <w:r>
        <w:rPr>
          <w:rFonts w:ascii="Times New Roman" w:hAnsi="Times New Roman" w:cs="Times New Roman"/>
          <w:sz w:val="24"/>
          <w:szCs w:val="24"/>
        </w:rPr>
        <w:t xml:space="preserve">Non-English e-books have a very limited selection as </w:t>
      </w:r>
      <w:proofErr w:type="spellStart"/>
      <w:r>
        <w:rPr>
          <w:rFonts w:ascii="Times New Roman" w:hAnsi="Times New Roman" w:cs="Times New Roman"/>
          <w:sz w:val="24"/>
          <w:szCs w:val="24"/>
        </w:rPr>
        <w:t>ebooks</w:t>
      </w:r>
      <w:proofErr w:type="spellEnd"/>
      <w:r>
        <w:rPr>
          <w:rFonts w:ascii="Times New Roman" w:hAnsi="Times New Roman" w:cs="Times New Roman"/>
          <w:sz w:val="24"/>
          <w:szCs w:val="24"/>
        </w:rPr>
        <w:t>.</w:t>
      </w:r>
    </w:p>
    <w:p w14:paraId="6FC42C0A" w14:textId="77777777" w:rsidR="009450C3" w:rsidRPr="00C131E9" w:rsidRDefault="009450C3" w:rsidP="009450C3">
      <w:pPr>
        <w:pStyle w:val="NoSpacing"/>
        <w:numPr>
          <w:ilvl w:val="0"/>
          <w:numId w:val="46"/>
        </w:numPr>
        <w:rPr>
          <w:rFonts w:ascii="Times New Roman" w:hAnsi="Times New Roman" w:cs="Times New Roman"/>
          <w:b/>
          <w:bCs/>
          <w:sz w:val="24"/>
          <w:szCs w:val="24"/>
        </w:rPr>
      </w:pPr>
      <w:r>
        <w:rPr>
          <w:rFonts w:ascii="Times New Roman" w:hAnsi="Times New Roman" w:cs="Times New Roman"/>
          <w:sz w:val="24"/>
          <w:szCs w:val="24"/>
        </w:rPr>
        <w:t>Our division cannot get deals on e-books, as we have forty plus publishers that we work with.</w:t>
      </w:r>
    </w:p>
    <w:p w14:paraId="53DA6D60" w14:textId="77777777" w:rsidR="009450C3" w:rsidRDefault="009450C3" w:rsidP="009450C3">
      <w:pPr>
        <w:pStyle w:val="NoSpacing"/>
        <w:numPr>
          <w:ilvl w:val="0"/>
          <w:numId w:val="46"/>
        </w:numPr>
        <w:rPr>
          <w:rFonts w:ascii="Times New Roman" w:hAnsi="Times New Roman" w:cs="Times New Roman"/>
          <w:b/>
          <w:bCs/>
          <w:sz w:val="24"/>
          <w:szCs w:val="24"/>
        </w:rPr>
      </w:pPr>
      <w:r>
        <w:rPr>
          <w:rFonts w:ascii="Times New Roman" w:hAnsi="Times New Roman" w:cs="Times New Roman"/>
          <w:sz w:val="24"/>
          <w:szCs w:val="24"/>
        </w:rPr>
        <w:t>Copyrights. Other countries have their own regime.  E-platform is not always an option.</w:t>
      </w:r>
    </w:p>
    <w:p w14:paraId="7DA2CB85" w14:textId="77777777" w:rsidR="009450C3" w:rsidRDefault="009450C3" w:rsidP="009450C3">
      <w:pPr>
        <w:pStyle w:val="NoSpacing"/>
        <w:rPr>
          <w:rFonts w:ascii="Times New Roman" w:hAnsi="Times New Roman" w:cs="Times New Roman"/>
          <w:b/>
          <w:bCs/>
          <w:sz w:val="24"/>
          <w:szCs w:val="24"/>
        </w:rPr>
      </w:pPr>
    </w:p>
    <w:p w14:paraId="6966B0BD" w14:textId="77777777" w:rsidR="009450C3" w:rsidRPr="006202EF" w:rsidRDefault="009450C3" w:rsidP="009450C3">
      <w:pPr>
        <w:pStyle w:val="NoSpacing"/>
        <w:rPr>
          <w:rFonts w:ascii="Times New Roman" w:hAnsi="Times New Roman" w:cs="Times New Roman"/>
          <w:sz w:val="24"/>
          <w:szCs w:val="24"/>
        </w:rPr>
      </w:pPr>
      <w:r>
        <w:rPr>
          <w:rFonts w:ascii="Times New Roman" w:hAnsi="Times New Roman" w:cs="Times New Roman"/>
          <w:sz w:val="24"/>
          <w:szCs w:val="24"/>
        </w:rPr>
        <w:t>The conversation then continued from there:</w:t>
      </w:r>
    </w:p>
    <w:p w14:paraId="23973394" w14:textId="77777777" w:rsidR="009450C3" w:rsidRPr="00E75E87" w:rsidRDefault="009450C3" w:rsidP="009450C3">
      <w:pPr>
        <w:pStyle w:val="NoSpacing"/>
        <w:rPr>
          <w:rFonts w:ascii="Times New Roman" w:hAnsi="Times New Roman" w:cs="Times New Roman"/>
          <w:b/>
          <w:bCs/>
          <w:sz w:val="24"/>
          <w:szCs w:val="24"/>
        </w:rPr>
      </w:pPr>
    </w:p>
    <w:p w14:paraId="7AA28456" w14:textId="77777777" w:rsidR="009450C3" w:rsidRPr="00C131E9" w:rsidRDefault="009450C3" w:rsidP="009450C3">
      <w:pPr>
        <w:pStyle w:val="NoSpacing"/>
        <w:numPr>
          <w:ilvl w:val="0"/>
          <w:numId w:val="46"/>
        </w:numPr>
        <w:rPr>
          <w:rFonts w:ascii="Times New Roman" w:hAnsi="Times New Roman" w:cs="Times New Roman"/>
          <w:b/>
          <w:bCs/>
          <w:sz w:val="24"/>
          <w:szCs w:val="24"/>
        </w:rPr>
      </w:pPr>
      <w:r>
        <w:rPr>
          <w:rFonts w:ascii="Times New Roman" w:hAnsi="Times New Roman" w:cs="Times New Roman"/>
          <w:sz w:val="24"/>
          <w:szCs w:val="24"/>
        </w:rPr>
        <w:t xml:space="preserve">Matt – On one hand, a lot of materials that IAS would purchase are not available in e format.  How affected are you by this?  A lot of IAS books are in Main stacks and affects general funds, not subject selector funds. My understanding is that there is a fund that covers the Oak St/Stacks </w:t>
      </w:r>
      <w:proofErr w:type="spellStart"/>
      <w:r>
        <w:rPr>
          <w:rFonts w:ascii="Times New Roman" w:hAnsi="Times New Roman" w:cs="Times New Roman"/>
          <w:sz w:val="24"/>
          <w:szCs w:val="24"/>
        </w:rPr>
        <w:t>ebooks</w:t>
      </w:r>
      <w:proofErr w:type="spellEnd"/>
      <w:r>
        <w:rPr>
          <w:rFonts w:ascii="Times New Roman" w:hAnsi="Times New Roman" w:cs="Times New Roman"/>
          <w:sz w:val="24"/>
          <w:szCs w:val="24"/>
        </w:rPr>
        <w:t xml:space="preserve"> as part of e-first?</w:t>
      </w:r>
    </w:p>
    <w:p w14:paraId="47BBD3B3" w14:textId="77777777" w:rsidR="009450C3" w:rsidRPr="006202EF" w:rsidRDefault="009450C3" w:rsidP="009450C3">
      <w:pPr>
        <w:pStyle w:val="NoSpacing"/>
        <w:numPr>
          <w:ilvl w:val="0"/>
          <w:numId w:val="46"/>
        </w:numPr>
        <w:rPr>
          <w:rFonts w:ascii="Times New Roman" w:hAnsi="Times New Roman" w:cs="Times New Roman"/>
          <w:b/>
          <w:bCs/>
          <w:sz w:val="24"/>
          <w:szCs w:val="24"/>
        </w:rPr>
      </w:pPr>
      <w:r w:rsidRPr="00C131E9">
        <w:rPr>
          <w:rFonts w:ascii="Times New Roman" w:hAnsi="Times New Roman" w:cs="Times New Roman"/>
          <w:sz w:val="24"/>
          <w:szCs w:val="24"/>
        </w:rPr>
        <w:t>Kit – We have a small circulation and reference collection in IAS.  E</w:t>
      </w:r>
      <w:r>
        <w:rPr>
          <w:rFonts w:ascii="Times New Roman" w:hAnsi="Times New Roman" w:cs="Times New Roman"/>
          <w:sz w:val="24"/>
          <w:szCs w:val="24"/>
        </w:rPr>
        <w:t>-</w:t>
      </w:r>
      <w:r w:rsidRPr="00C131E9">
        <w:rPr>
          <w:rFonts w:ascii="Times New Roman" w:hAnsi="Times New Roman" w:cs="Times New Roman"/>
          <w:sz w:val="24"/>
          <w:szCs w:val="24"/>
        </w:rPr>
        <w:t xml:space="preserve">first is affecting us less than other divisions, but if someone requests an English language book from stacks, we </w:t>
      </w:r>
      <w:proofErr w:type="gramStart"/>
      <w:r w:rsidRPr="00C131E9">
        <w:rPr>
          <w:rFonts w:ascii="Times New Roman" w:hAnsi="Times New Roman" w:cs="Times New Roman"/>
          <w:sz w:val="24"/>
          <w:szCs w:val="24"/>
        </w:rPr>
        <w:t>won’t</w:t>
      </w:r>
      <w:proofErr w:type="gramEnd"/>
      <w:r w:rsidRPr="00C131E9">
        <w:rPr>
          <w:rFonts w:ascii="Times New Roman" w:hAnsi="Times New Roman" w:cs="Times New Roman"/>
          <w:sz w:val="24"/>
          <w:szCs w:val="24"/>
        </w:rPr>
        <w:t xml:space="preserve"> be able to get the e version.</w:t>
      </w:r>
    </w:p>
    <w:p w14:paraId="0BB548A1" w14:textId="77777777" w:rsidR="009450C3" w:rsidRPr="00C131E9" w:rsidRDefault="009450C3" w:rsidP="009450C3">
      <w:pPr>
        <w:pStyle w:val="NoSpacing"/>
        <w:numPr>
          <w:ilvl w:val="0"/>
          <w:numId w:val="46"/>
        </w:numPr>
        <w:rPr>
          <w:rFonts w:ascii="Times New Roman" w:hAnsi="Times New Roman" w:cs="Times New Roman"/>
          <w:b/>
          <w:bCs/>
          <w:sz w:val="24"/>
          <w:szCs w:val="24"/>
        </w:rPr>
      </w:pPr>
      <w:r>
        <w:rPr>
          <w:rFonts w:ascii="Times New Roman" w:hAnsi="Times New Roman" w:cs="Times New Roman"/>
          <w:sz w:val="24"/>
          <w:szCs w:val="24"/>
        </w:rPr>
        <w:t>(note: this expense would be covered by the central fund that Matt referred to)</w:t>
      </w:r>
    </w:p>
    <w:p w14:paraId="44B010B8" w14:textId="77777777" w:rsidR="009450C3" w:rsidRPr="00C131E9" w:rsidRDefault="009450C3" w:rsidP="009450C3">
      <w:pPr>
        <w:pStyle w:val="NoSpacing"/>
        <w:numPr>
          <w:ilvl w:val="0"/>
          <w:numId w:val="46"/>
        </w:numPr>
        <w:rPr>
          <w:rFonts w:ascii="Times New Roman" w:hAnsi="Times New Roman" w:cs="Times New Roman"/>
          <w:b/>
          <w:bCs/>
          <w:sz w:val="24"/>
          <w:szCs w:val="24"/>
        </w:rPr>
      </w:pPr>
      <w:r>
        <w:rPr>
          <w:rFonts w:ascii="Times New Roman" w:hAnsi="Times New Roman" w:cs="Times New Roman"/>
          <w:sz w:val="24"/>
          <w:szCs w:val="24"/>
        </w:rPr>
        <w:t>Tom – Are we moving aggressively towards e only?</w:t>
      </w:r>
    </w:p>
    <w:p w14:paraId="317E4095" w14:textId="77777777" w:rsidR="009450C3" w:rsidRPr="00C131E9" w:rsidRDefault="009450C3" w:rsidP="009450C3">
      <w:pPr>
        <w:pStyle w:val="NoSpacing"/>
        <w:numPr>
          <w:ilvl w:val="0"/>
          <w:numId w:val="46"/>
        </w:numPr>
        <w:rPr>
          <w:rFonts w:ascii="Times New Roman" w:hAnsi="Times New Roman" w:cs="Times New Roman"/>
          <w:b/>
          <w:bCs/>
          <w:sz w:val="24"/>
          <w:szCs w:val="24"/>
        </w:rPr>
      </w:pPr>
      <w:r>
        <w:rPr>
          <w:rFonts w:ascii="Times New Roman" w:hAnsi="Times New Roman" w:cs="Times New Roman"/>
          <w:sz w:val="24"/>
          <w:szCs w:val="24"/>
        </w:rPr>
        <w:t>Kit – Not really.  I just want to make sure that print is still an option to build our collection as we always have in the past.</w:t>
      </w:r>
    </w:p>
    <w:p w14:paraId="53805085" w14:textId="77777777" w:rsidR="009450C3" w:rsidRPr="00F37D08" w:rsidRDefault="009450C3" w:rsidP="009450C3">
      <w:pPr>
        <w:pStyle w:val="NoSpacing"/>
        <w:numPr>
          <w:ilvl w:val="0"/>
          <w:numId w:val="46"/>
        </w:numPr>
        <w:rPr>
          <w:rFonts w:ascii="Times New Roman" w:hAnsi="Times New Roman" w:cs="Times New Roman"/>
          <w:b/>
          <w:bCs/>
          <w:sz w:val="24"/>
          <w:szCs w:val="24"/>
        </w:rPr>
      </w:pPr>
      <w:r>
        <w:rPr>
          <w:rFonts w:ascii="Times New Roman" w:hAnsi="Times New Roman" w:cs="Times New Roman"/>
          <w:sz w:val="24"/>
          <w:szCs w:val="24"/>
        </w:rPr>
        <w:t>Matt – I appreciate the need to purchase print for IAS and our commitment to ILL.  Print is still important, but there are times when both print and e-format should be purchased.</w:t>
      </w:r>
    </w:p>
    <w:p w14:paraId="7C9DE796" w14:textId="77777777" w:rsidR="009450C3" w:rsidRPr="00F37D08" w:rsidRDefault="009450C3" w:rsidP="009450C3">
      <w:pPr>
        <w:pStyle w:val="NoSpacing"/>
        <w:numPr>
          <w:ilvl w:val="0"/>
          <w:numId w:val="46"/>
        </w:numPr>
        <w:rPr>
          <w:rFonts w:ascii="Times New Roman" w:hAnsi="Times New Roman" w:cs="Times New Roman"/>
          <w:b/>
          <w:bCs/>
          <w:sz w:val="24"/>
          <w:szCs w:val="24"/>
        </w:rPr>
      </w:pPr>
      <w:r>
        <w:rPr>
          <w:rFonts w:ascii="Times New Roman" w:hAnsi="Times New Roman" w:cs="Times New Roman"/>
          <w:sz w:val="24"/>
          <w:szCs w:val="24"/>
        </w:rPr>
        <w:t xml:space="preserve">Kit – We can buy e-books in English, but we </w:t>
      </w:r>
      <w:proofErr w:type="gramStart"/>
      <w:r>
        <w:rPr>
          <w:rFonts w:ascii="Times New Roman" w:hAnsi="Times New Roman" w:cs="Times New Roman"/>
          <w:sz w:val="24"/>
          <w:szCs w:val="24"/>
        </w:rPr>
        <w:t>can’t</w:t>
      </w:r>
      <w:proofErr w:type="gramEnd"/>
      <w:r>
        <w:rPr>
          <w:rFonts w:ascii="Times New Roman" w:hAnsi="Times New Roman" w:cs="Times New Roman"/>
          <w:sz w:val="24"/>
          <w:szCs w:val="24"/>
        </w:rPr>
        <w:t xml:space="preserve"> get other languages.  Print is also cheaper.</w:t>
      </w:r>
    </w:p>
    <w:p w14:paraId="50CA6D90" w14:textId="77777777" w:rsidR="009450C3" w:rsidRPr="00EE2E5F" w:rsidRDefault="009450C3" w:rsidP="009450C3">
      <w:pPr>
        <w:pStyle w:val="NoSpacing"/>
        <w:numPr>
          <w:ilvl w:val="0"/>
          <w:numId w:val="46"/>
        </w:numPr>
        <w:rPr>
          <w:rFonts w:ascii="Times New Roman" w:hAnsi="Times New Roman" w:cs="Times New Roman"/>
          <w:b/>
          <w:bCs/>
          <w:sz w:val="24"/>
          <w:szCs w:val="24"/>
        </w:rPr>
      </w:pPr>
      <w:r>
        <w:rPr>
          <w:rFonts w:ascii="Times New Roman" w:hAnsi="Times New Roman" w:cs="Times New Roman"/>
          <w:sz w:val="24"/>
          <w:szCs w:val="24"/>
        </w:rPr>
        <w:t xml:space="preserve">Tom – I’m trying to understand the context of the concerns, Kit, and how </w:t>
      </w:r>
      <w:proofErr w:type="gramStart"/>
      <w:r>
        <w:rPr>
          <w:rFonts w:ascii="Times New Roman" w:hAnsi="Times New Roman" w:cs="Times New Roman"/>
          <w:sz w:val="24"/>
          <w:szCs w:val="24"/>
        </w:rPr>
        <w:t>this fits</w:t>
      </w:r>
      <w:proofErr w:type="gramEnd"/>
      <w:r>
        <w:rPr>
          <w:rFonts w:ascii="Times New Roman" w:hAnsi="Times New Roman" w:cs="Times New Roman"/>
          <w:sz w:val="24"/>
          <w:szCs w:val="24"/>
        </w:rPr>
        <w:t xml:space="preserve"> into the broader landscape. Yesterday, I was talking to some vendors who are trying to figure out </w:t>
      </w:r>
      <w:r>
        <w:rPr>
          <w:rFonts w:ascii="Times New Roman" w:hAnsi="Times New Roman" w:cs="Times New Roman"/>
          <w:sz w:val="24"/>
          <w:szCs w:val="24"/>
        </w:rPr>
        <w:lastRenderedPageBreak/>
        <w:t xml:space="preserve">the landscape for their business.  When they asked, I told them where we are financially this year, and to expect a flat budget next year. They said that was the best they had heard from anyone they have talked with.  We are in a good place compared to many of our peers, as challenging as this may seem.  Internally, MJ indicated just this morning that ACS has processed over 8,000 physical books since the return to onsite work.  Other institutions are doing project-based work with very little or no cataloging for any print materials. Yes, we support other institutions with ongoing print-based materials acquisitions when some have stopped that almost entirely in response to COVID.  For e-first, we have asked our Subject Selectors to use their best judgement and provided a range of options for making decisions, and we have identified resources for a central fund to pick up items that are in Oak St or Stacks, so this is not affecting Subject Specialists funds.  I am having a hard time figuring out how we are not being supportive, Kit, because the evidence that the spending is overly rapid is not there </w:t>
      </w:r>
      <w:proofErr w:type="gramStart"/>
      <w:r>
        <w:rPr>
          <w:rFonts w:ascii="Times New Roman" w:hAnsi="Times New Roman" w:cs="Times New Roman"/>
          <w:sz w:val="24"/>
          <w:szCs w:val="24"/>
        </w:rPr>
        <w:t>with the exception of</w:t>
      </w:r>
      <w:proofErr w:type="gramEnd"/>
      <w:r>
        <w:rPr>
          <w:rFonts w:ascii="Times New Roman" w:hAnsi="Times New Roman" w:cs="Times New Roman"/>
          <w:sz w:val="24"/>
          <w:szCs w:val="24"/>
        </w:rPr>
        <w:t xml:space="preserve"> a few smaller funds – in particular Social Work. </w:t>
      </w:r>
    </w:p>
    <w:p w14:paraId="00DA01C3" w14:textId="77777777" w:rsidR="009450C3" w:rsidRPr="0051088E" w:rsidRDefault="009450C3" w:rsidP="009450C3">
      <w:pPr>
        <w:pStyle w:val="NoSpacing"/>
        <w:numPr>
          <w:ilvl w:val="0"/>
          <w:numId w:val="46"/>
        </w:numPr>
        <w:rPr>
          <w:rFonts w:ascii="Times New Roman" w:hAnsi="Times New Roman" w:cs="Times New Roman"/>
          <w:b/>
          <w:bCs/>
          <w:sz w:val="24"/>
          <w:szCs w:val="24"/>
        </w:rPr>
      </w:pPr>
      <w:r>
        <w:rPr>
          <w:rFonts w:ascii="Times New Roman" w:hAnsi="Times New Roman" w:cs="Times New Roman"/>
          <w:sz w:val="24"/>
          <w:szCs w:val="24"/>
        </w:rPr>
        <w:t xml:space="preserve">Kit - The burn rate is not huge, but I want to keep it in the forefront.  It sounds like we really </w:t>
      </w:r>
      <w:proofErr w:type="gramStart"/>
      <w:r>
        <w:rPr>
          <w:rFonts w:ascii="Times New Roman" w:hAnsi="Times New Roman" w:cs="Times New Roman"/>
          <w:sz w:val="24"/>
          <w:szCs w:val="24"/>
        </w:rPr>
        <w:t>don’t</w:t>
      </w:r>
      <w:proofErr w:type="gramEnd"/>
      <w:r>
        <w:rPr>
          <w:rFonts w:ascii="Times New Roman" w:hAnsi="Times New Roman" w:cs="Times New Roman"/>
          <w:sz w:val="24"/>
          <w:szCs w:val="24"/>
        </w:rPr>
        <w:t xml:space="preserve"> have anything to worry about at this point.  Thank you for this information.</w:t>
      </w:r>
    </w:p>
    <w:p w14:paraId="46823E27" w14:textId="0CF64EF6" w:rsidR="009450C3" w:rsidRPr="0051088E" w:rsidRDefault="009450C3" w:rsidP="009450C3">
      <w:pPr>
        <w:pStyle w:val="NoSpacing"/>
        <w:numPr>
          <w:ilvl w:val="0"/>
          <w:numId w:val="46"/>
        </w:numPr>
        <w:rPr>
          <w:rFonts w:ascii="Times New Roman" w:hAnsi="Times New Roman" w:cs="Times New Roman"/>
          <w:b/>
          <w:bCs/>
          <w:sz w:val="24"/>
          <w:szCs w:val="24"/>
        </w:rPr>
      </w:pPr>
      <w:r>
        <w:rPr>
          <w:rFonts w:ascii="Times New Roman" w:hAnsi="Times New Roman" w:cs="Times New Roman"/>
          <w:sz w:val="24"/>
          <w:szCs w:val="24"/>
        </w:rPr>
        <w:t xml:space="preserve">Matt – Will subject funds need to be moved to support the central fund </w:t>
      </w:r>
      <w:proofErr w:type="gramStart"/>
      <w:r>
        <w:rPr>
          <w:rFonts w:ascii="Times New Roman" w:hAnsi="Times New Roman" w:cs="Times New Roman"/>
          <w:sz w:val="24"/>
          <w:szCs w:val="24"/>
        </w:rPr>
        <w:t>that</w:t>
      </w:r>
      <w:r>
        <w:rPr>
          <w:rFonts w:ascii="Times New Roman" w:hAnsi="Times New Roman" w:cs="Times New Roman"/>
          <w:sz w:val="24"/>
          <w:szCs w:val="24"/>
        </w:rPr>
        <w:t>’</w:t>
      </w:r>
      <w:r>
        <w:rPr>
          <w:rFonts w:ascii="Times New Roman" w:hAnsi="Times New Roman" w:cs="Times New Roman"/>
          <w:sz w:val="24"/>
          <w:szCs w:val="24"/>
        </w:rPr>
        <w:t>s</w:t>
      </w:r>
      <w:proofErr w:type="gramEnd"/>
      <w:r>
        <w:rPr>
          <w:rFonts w:ascii="Times New Roman" w:hAnsi="Times New Roman" w:cs="Times New Roman"/>
          <w:sz w:val="24"/>
          <w:szCs w:val="24"/>
        </w:rPr>
        <w:t xml:space="preserve"> used for the fulfillment plan?</w:t>
      </w:r>
    </w:p>
    <w:p w14:paraId="0D972D5F" w14:textId="77777777" w:rsidR="009450C3" w:rsidRPr="00C131E9" w:rsidRDefault="009450C3" w:rsidP="009450C3">
      <w:pPr>
        <w:pStyle w:val="NoSpacing"/>
        <w:numPr>
          <w:ilvl w:val="0"/>
          <w:numId w:val="46"/>
        </w:numPr>
        <w:rPr>
          <w:rFonts w:ascii="Times New Roman" w:hAnsi="Times New Roman" w:cs="Times New Roman"/>
          <w:b/>
          <w:bCs/>
          <w:sz w:val="24"/>
          <w:szCs w:val="24"/>
        </w:rPr>
      </w:pPr>
      <w:r>
        <w:rPr>
          <w:rFonts w:ascii="Times New Roman" w:hAnsi="Times New Roman" w:cs="Times New Roman"/>
          <w:sz w:val="24"/>
          <w:szCs w:val="24"/>
        </w:rPr>
        <w:t>Tom – That is the plan at this point.</w:t>
      </w:r>
    </w:p>
    <w:p w14:paraId="6A999396" w14:textId="20BFD196" w:rsidR="00075F69" w:rsidRDefault="00075F69" w:rsidP="00075F69">
      <w:pPr>
        <w:pStyle w:val="NoSpacing"/>
        <w:rPr>
          <w:rFonts w:ascii="Times New Roman" w:hAnsi="Times New Roman" w:cs="Times New Roman"/>
          <w:sz w:val="24"/>
          <w:szCs w:val="24"/>
        </w:rPr>
      </w:pPr>
    </w:p>
    <w:p w14:paraId="61DEDB91" w14:textId="2B91B8C9" w:rsidR="00620540" w:rsidRPr="00962684" w:rsidRDefault="00620540" w:rsidP="00075F69">
      <w:pPr>
        <w:pStyle w:val="NoSpacing"/>
        <w:numPr>
          <w:ilvl w:val="0"/>
          <w:numId w:val="44"/>
        </w:numPr>
        <w:rPr>
          <w:rFonts w:ascii="Times New Roman" w:hAnsi="Times New Roman" w:cs="Times New Roman"/>
          <w:b/>
          <w:sz w:val="24"/>
          <w:szCs w:val="24"/>
        </w:rPr>
      </w:pPr>
      <w:r w:rsidRPr="00962684">
        <w:rPr>
          <w:rFonts w:ascii="Times New Roman" w:hAnsi="Times New Roman" w:cs="Times New Roman"/>
          <w:b/>
          <w:sz w:val="24"/>
          <w:szCs w:val="24"/>
        </w:rPr>
        <w:t>Updates</w:t>
      </w:r>
    </w:p>
    <w:p w14:paraId="3D9A34AD" w14:textId="25342CD8" w:rsidR="00620540" w:rsidRDefault="00620540" w:rsidP="00EE2E5F">
      <w:pPr>
        <w:pStyle w:val="NoSpacing"/>
        <w:ind w:left="720"/>
        <w:rPr>
          <w:rFonts w:ascii="Times New Roman" w:hAnsi="Times New Roman" w:cs="Times New Roman"/>
          <w:bCs/>
          <w:sz w:val="24"/>
          <w:szCs w:val="24"/>
        </w:rPr>
      </w:pPr>
      <w:r w:rsidRPr="00962684">
        <w:rPr>
          <w:rFonts w:ascii="Times New Roman" w:hAnsi="Times New Roman" w:cs="Times New Roman"/>
          <w:b/>
          <w:sz w:val="24"/>
          <w:szCs w:val="24"/>
        </w:rPr>
        <w:t>Acquisitions –</w:t>
      </w:r>
      <w:r>
        <w:rPr>
          <w:rFonts w:ascii="Times New Roman" w:hAnsi="Times New Roman" w:cs="Times New Roman"/>
          <w:b/>
          <w:sz w:val="24"/>
          <w:szCs w:val="24"/>
        </w:rPr>
        <w:t xml:space="preserve"> </w:t>
      </w:r>
      <w:r w:rsidR="00EE2E5F">
        <w:rPr>
          <w:rFonts w:ascii="Times New Roman" w:hAnsi="Times New Roman" w:cs="Times New Roman"/>
          <w:bCs/>
          <w:sz w:val="24"/>
          <w:szCs w:val="24"/>
        </w:rPr>
        <w:t>Katie Clayton will retire September 30</w:t>
      </w:r>
      <w:r w:rsidR="00EE2E5F" w:rsidRPr="00EE2E5F">
        <w:rPr>
          <w:rFonts w:ascii="Times New Roman" w:hAnsi="Times New Roman" w:cs="Times New Roman"/>
          <w:bCs/>
          <w:sz w:val="24"/>
          <w:szCs w:val="24"/>
          <w:vertAlign w:val="superscript"/>
        </w:rPr>
        <w:t>th</w:t>
      </w:r>
      <w:r w:rsidR="00EE2E5F">
        <w:rPr>
          <w:rFonts w:ascii="Times New Roman" w:hAnsi="Times New Roman" w:cs="Times New Roman"/>
          <w:bCs/>
          <w:sz w:val="24"/>
          <w:szCs w:val="24"/>
        </w:rPr>
        <w:t xml:space="preserve"> after more than 30 years of service to the University.</w:t>
      </w:r>
    </w:p>
    <w:p w14:paraId="5FE39302" w14:textId="77777777" w:rsidR="00620540" w:rsidRPr="005F716B" w:rsidRDefault="00620540" w:rsidP="00EE2E5F">
      <w:pPr>
        <w:pStyle w:val="NoSpacing"/>
        <w:ind w:firstLine="720"/>
        <w:rPr>
          <w:rFonts w:ascii="Times New Roman" w:hAnsi="Times New Roman" w:cs="Times New Roman"/>
          <w:bCs/>
          <w:sz w:val="24"/>
          <w:szCs w:val="24"/>
        </w:rPr>
      </w:pPr>
      <w:r w:rsidRPr="00962684">
        <w:rPr>
          <w:rFonts w:ascii="Times New Roman" w:hAnsi="Times New Roman" w:cs="Times New Roman"/>
          <w:b/>
          <w:sz w:val="24"/>
          <w:szCs w:val="24"/>
        </w:rPr>
        <w:t xml:space="preserve">E-Resources </w:t>
      </w:r>
      <w:r>
        <w:rPr>
          <w:rFonts w:ascii="Times New Roman" w:hAnsi="Times New Roman" w:cs="Times New Roman"/>
          <w:b/>
          <w:sz w:val="24"/>
          <w:szCs w:val="24"/>
        </w:rPr>
        <w:t xml:space="preserve">– </w:t>
      </w:r>
      <w:r>
        <w:rPr>
          <w:rFonts w:ascii="Times New Roman" w:hAnsi="Times New Roman" w:cs="Times New Roman"/>
          <w:bCs/>
          <w:sz w:val="24"/>
          <w:szCs w:val="24"/>
        </w:rPr>
        <w:t>No updates.</w:t>
      </w:r>
    </w:p>
    <w:p w14:paraId="388B9C7A" w14:textId="67449535" w:rsidR="00620540" w:rsidRDefault="00620540" w:rsidP="0051088E">
      <w:pPr>
        <w:pStyle w:val="NoSpacing"/>
        <w:ind w:left="720"/>
        <w:rPr>
          <w:rFonts w:ascii="Times New Roman" w:hAnsi="Times New Roman" w:cs="Times New Roman"/>
          <w:sz w:val="24"/>
          <w:szCs w:val="24"/>
        </w:rPr>
      </w:pPr>
      <w:r w:rsidRPr="00962684">
        <w:rPr>
          <w:rFonts w:ascii="Times New Roman" w:hAnsi="Times New Roman" w:cs="Times New Roman"/>
          <w:b/>
          <w:sz w:val="24"/>
          <w:szCs w:val="24"/>
        </w:rPr>
        <w:t xml:space="preserve">Preservation Services – </w:t>
      </w:r>
      <w:r w:rsidR="00EE2E5F">
        <w:rPr>
          <w:rFonts w:ascii="Times New Roman" w:hAnsi="Times New Roman" w:cs="Times New Roman"/>
          <w:sz w:val="24"/>
          <w:szCs w:val="24"/>
        </w:rPr>
        <w:t>634 books have passed through Preservation.  532 have gone to lockers for distribution, and 62 have been digitized.  We have received a funding grant to work with RBML to digitize the Gwendolyn Brooks collection.  Eric Burkhardt will retire December 1</w:t>
      </w:r>
      <w:r w:rsidR="00EE2E5F" w:rsidRPr="00EE2E5F">
        <w:rPr>
          <w:rFonts w:ascii="Times New Roman" w:hAnsi="Times New Roman" w:cs="Times New Roman"/>
          <w:sz w:val="24"/>
          <w:szCs w:val="24"/>
          <w:vertAlign w:val="superscript"/>
        </w:rPr>
        <w:t>st</w:t>
      </w:r>
      <w:r w:rsidR="00EE2E5F">
        <w:rPr>
          <w:rFonts w:ascii="Times New Roman" w:hAnsi="Times New Roman" w:cs="Times New Roman"/>
          <w:sz w:val="24"/>
          <w:szCs w:val="24"/>
        </w:rPr>
        <w:t>.</w:t>
      </w:r>
      <w:r w:rsidR="0051088E">
        <w:rPr>
          <w:rFonts w:ascii="Times New Roman" w:hAnsi="Times New Roman" w:cs="Times New Roman"/>
          <w:sz w:val="24"/>
          <w:szCs w:val="24"/>
        </w:rPr>
        <w:t xml:space="preserve">  We are looking at models to take care of his binding duties as we will not be able to replace his position.</w:t>
      </w:r>
    </w:p>
    <w:p w14:paraId="0C3DDF33" w14:textId="3CA856F5" w:rsidR="002B2E9B" w:rsidRDefault="002B2E9B" w:rsidP="00620540">
      <w:pPr>
        <w:pStyle w:val="NoSpacing"/>
        <w:rPr>
          <w:rFonts w:ascii="Times New Roman" w:hAnsi="Times New Roman" w:cs="Times New Roman"/>
          <w:sz w:val="24"/>
          <w:szCs w:val="24"/>
        </w:rPr>
      </w:pPr>
    </w:p>
    <w:p w14:paraId="211CCE05" w14:textId="554B2D7E" w:rsidR="002B2E9B" w:rsidRPr="00962684" w:rsidRDefault="002B2E9B" w:rsidP="0051088E">
      <w:pPr>
        <w:pStyle w:val="NoSpacing"/>
        <w:ind w:firstLine="720"/>
        <w:rPr>
          <w:rFonts w:ascii="Times New Roman" w:hAnsi="Times New Roman" w:cs="Times New Roman"/>
          <w:sz w:val="24"/>
          <w:szCs w:val="24"/>
        </w:rPr>
      </w:pPr>
      <w:r>
        <w:rPr>
          <w:rFonts w:ascii="Times New Roman" w:hAnsi="Times New Roman" w:cs="Times New Roman"/>
          <w:sz w:val="24"/>
          <w:szCs w:val="24"/>
        </w:rPr>
        <w:t>Meeting adjourned at 4:20 p.m.</w:t>
      </w:r>
    </w:p>
    <w:p w14:paraId="5EFECB9C" w14:textId="77777777" w:rsidR="00620540" w:rsidRPr="00962684" w:rsidRDefault="00620540" w:rsidP="00620540">
      <w:pPr>
        <w:pStyle w:val="NoSpacing"/>
        <w:rPr>
          <w:rFonts w:ascii="Times New Roman" w:hAnsi="Times New Roman" w:cs="Times New Roman"/>
          <w:sz w:val="24"/>
          <w:szCs w:val="24"/>
        </w:rPr>
      </w:pPr>
    </w:p>
    <w:p w14:paraId="6FD610F6" w14:textId="77777777" w:rsidR="00620540" w:rsidRPr="007D1C36" w:rsidRDefault="00620540" w:rsidP="00620540">
      <w:pPr>
        <w:pStyle w:val="NoSpacing"/>
        <w:rPr>
          <w:rFonts w:ascii="Times New Roman" w:hAnsi="Times New Roman" w:cs="Times New Roman"/>
          <w:sz w:val="8"/>
          <w:szCs w:val="8"/>
        </w:rPr>
      </w:pPr>
    </w:p>
    <w:p w14:paraId="120603EA" w14:textId="77777777" w:rsidR="00F802FE" w:rsidRPr="007D1C36" w:rsidRDefault="00F802FE" w:rsidP="00620540">
      <w:pPr>
        <w:pStyle w:val="NoSpacing"/>
        <w:numPr>
          <w:ilvl w:val="0"/>
          <w:numId w:val="37"/>
        </w:numPr>
        <w:rPr>
          <w:rFonts w:ascii="Times New Roman" w:hAnsi="Times New Roman" w:cs="Times New Roman"/>
          <w:sz w:val="8"/>
          <w:szCs w:val="8"/>
        </w:rPr>
      </w:pPr>
    </w:p>
    <w:sectPr w:rsidR="00F802FE" w:rsidRPr="007D1C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507A42"/>
    <w:multiLevelType w:val="hybridMultilevel"/>
    <w:tmpl w:val="0414B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65276"/>
    <w:multiLevelType w:val="hybridMultilevel"/>
    <w:tmpl w:val="FA845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592313"/>
    <w:multiLevelType w:val="hybridMultilevel"/>
    <w:tmpl w:val="A9326F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9756BC"/>
    <w:multiLevelType w:val="hybridMultilevel"/>
    <w:tmpl w:val="8422AD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7D23557"/>
    <w:multiLevelType w:val="hybridMultilevel"/>
    <w:tmpl w:val="2E283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A6479B"/>
    <w:multiLevelType w:val="hybridMultilevel"/>
    <w:tmpl w:val="4FC0FE12"/>
    <w:lvl w:ilvl="0" w:tplc="A4CEF4A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3E0B47"/>
    <w:multiLevelType w:val="hybridMultilevel"/>
    <w:tmpl w:val="3F9A51FE"/>
    <w:lvl w:ilvl="0" w:tplc="51861306">
      <w:start w:val="1"/>
      <w:numFmt w:val="lowerLetter"/>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0F2C2AA7"/>
    <w:multiLevelType w:val="hybridMultilevel"/>
    <w:tmpl w:val="24288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8E5BCD"/>
    <w:multiLevelType w:val="hybridMultilevel"/>
    <w:tmpl w:val="20A0215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23E1775"/>
    <w:multiLevelType w:val="hybridMultilevel"/>
    <w:tmpl w:val="24BE0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32B1F86"/>
    <w:multiLevelType w:val="hybridMultilevel"/>
    <w:tmpl w:val="18587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3C22E5B"/>
    <w:multiLevelType w:val="hybridMultilevel"/>
    <w:tmpl w:val="ABAC8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14A11CC5"/>
    <w:multiLevelType w:val="hybridMultilevel"/>
    <w:tmpl w:val="91665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B7043E7"/>
    <w:multiLevelType w:val="hybridMultilevel"/>
    <w:tmpl w:val="7C6218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F715AF9"/>
    <w:multiLevelType w:val="hybridMultilevel"/>
    <w:tmpl w:val="77D21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EF3C49"/>
    <w:multiLevelType w:val="hybridMultilevel"/>
    <w:tmpl w:val="F40AA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243E0D"/>
    <w:multiLevelType w:val="hybridMultilevel"/>
    <w:tmpl w:val="E7CADF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242A0BFE"/>
    <w:multiLevelType w:val="hybridMultilevel"/>
    <w:tmpl w:val="9236C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773150F"/>
    <w:multiLevelType w:val="hybridMultilevel"/>
    <w:tmpl w:val="13B8F4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2AA078EA"/>
    <w:multiLevelType w:val="hybridMultilevel"/>
    <w:tmpl w:val="09627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0A6517"/>
    <w:multiLevelType w:val="hybridMultilevel"/>
    <w:tmpl w:val="06401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B6874A3"/>
    <w:multiLevelType w:val="hybridMultilevel"/>
    <w:tmpl w:val="C4A21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E106A37"/>
    <w:multiLevelType w:val="hybridMultilevel"/>
    <w:tmpl w:val="05829126"/>
    <w:lvl w:ilvl="0" w:tplc="E3ACCA1A">
      <w:start w:val="1"/>
      <w:numFmt w:val="upperLetter"/>
      <w:lvlText w:val="%1."/>
      <w:lvlJc w:val="left"/>
      <w:pPr>
        <w:ind w:left="1800" w:hanging="360"/>
      </w:pPr>
      <w:rPr>
        <w:rFonts w:hint="default"/>
        <w:b/>
        <w:sz w:val="24"/>
        <w:szCs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15:restartNumberingAfterBreak="0">
    <w:nsid w:val="2F156F4C"/>
    <w:multiLevelType w:val="hybridMultilevel"/>
    <w:tmpl w:val="F5BE44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623137D"/>
    <w:multiLevelType w:val="hybridMultilevel"/>
    <w:tmpl w:val="B1CC74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372E2AEA"/>
    <w:multiLevelType w:val="hybridMultilevel"/>
    <w:tmpl w:val="144874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38F67400"/>
    <w:multiLevelType w:val="hybridMultilevel"/>
    <w:tmpl w:val="6F462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BF4302D"/>
    <w:multiLevelType w:val="hybridMultilevel"/>
    <w:tmpl w:val="BF34B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11167AF"/>
    <w:multiLevelType w:val="hybridMultilevel"/>
    <w:tmpl w:val="E260F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2075B4C"/>
    <w:multiLevelType w:val="hybridMultilevel"/>
    <w:tmpl w:val="6E24E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3DD2E5F"/>
    <w:multiLevelType w:val="hybridMultilevel"/>
    <w:tmpl w:val="7BCE3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4B45F8A"/>
    <w:multiLevelType w:val="hybridMultilevel"/>
    <w:tmpl w:val="06F07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4DB38EA"/>
    <w:multiLevelType w:val="hybridMultilevel"/>
    <w:tmpl w:val="335E2A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BF24508"/>
    <w:multiLevelType w:val="hybridMultilevel"/>
    <w:tmpl w:val="621C33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4ECB0F21"/>
    <w:multiLevelType w:val="hybridMultilevel"/>
    <w:tmpl w:val="4664CD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5EF6560F"/>
    <w:multiLevelType w:val="hybridMultilevel"/>
    <w:tmpl w:val="6C7E76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60DD5216"/>
    <w:multiLevelType w:val="hybridMultilevel"/>
    <w:tmpl w:val="D12AE96A"/>
    <w:lvl w:ilvl="0" w:tplc="12801548">
      <w:start w:val="1"/>
      <w:numFmt w:val="upperRoman"/>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C86D63"/>
    <w:multiLevelType w:val="hybridMultilevel"/>
    <w:tmpl w:val="7D523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52B5FC3"/>
    <w:multiLevelType w:val="hybridMultilevel"/>
    <w:tmpl w:val="EC76E9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8FD1208"/>
    <w:multiLevelType w:val="hybridMultilevel"/>
    <w:tmpl w:val="F8161228"/>
    <w:lvl w:ilvl="0" w:tplc="A4CEF4AA">
      <w:start w:val="1"/>
      <w:numFmt w:val="upperRoman"/>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B783126"/>
    <w:multiLevelType w:val="hybridMultilevel"/>
    <w:tmpl w:val="9C863D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DAC40E8"/>
    <w:multiLevelType w:val="hybridMultilevel"/>
    <w:tmpl w:val="B1C8B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22C4B37"/>
    <w:multiLevelType w:val="hybridMultilevel"/>
    <w:tmpl w:val="C2A6F784"/>
    <w:lvl w:ilvl="0" w:tplc="D642469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5D11BFE"/>
    <w:multiLevelType w:val="hybridMultilevel"/>
    <w:tmpl w:val="3FE252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60618D4"/>
    <w:multiLevelType w:val="hybridMultilevel"/>
    <w:tmpl w:val="85B87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E1130F7"/>
    <w:multiLevelType w:val="hybridMultilevel"/>
    <w:tmpl w:val="3AE86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2"/>
  </w:num>
  <w:num w:numId="3">
    <w:abstractNumId w:val="18"/>
  </w:num>
  <w:num w:numId="4">
    <w:abstractNumId w:val="43"/>
  </w:num>
  <w:num w:numId="5">
    <w:abstractNumId w:val="39"/>
  </w:num>
  <w:num w:numId="6">
    <w:abstractNumId w:val="36"/>
  </w:num>
  <w:num w:numId="7">
    <w:abstractNumId w:val="37"/>
  </w:num>
  <w:num w:numId="8">
    <w:abstractNumId w:val="23"/>
  </w:num>
  <w:num w:numId="9">
    <w:abstractNumId w:val="2"/>
  </w:num>
  <w:num w:numId="10">
    <w:abstractNumId w:val="12"/>
  </w:num>
  <w:num w:numId="11">
    <w:abstractNumId w:val="3"/>
  </w:num>
  <w:num w:numId="12">
    <w:abstractNumId w:val="1"/>
  </w:num>
  <w:num w:numId="13">
    <w:abstractNumId w:val="16"/>
  </w:num>
  <w:num w:numId="14">
    <w:abstractNumId w:val="33"/>
  </w:num>
  <w:num w:numId="15">
    <w:abstractNumId w:val="11"/>
  </w:num>
  <w:num w:numId="16">
    <w:abstractNumId w:val="34"/>
  </w:num>
  <w:num w:numId="17">
    <w:abstractNumId w:val="40"/>
  </w:num>
  <w:num w:numId="18">
    <w:abstractNumId w:val="4"/>
  </w:num>
  <w:num w:numId="19">
    <w:abstractNumId w:val="27"/>
  </w:num>
  <w:num w:numId="20">
    <w:abstractNumId w:val="26"/>
  </w:num>
  <w:num w:numId="21">
    <w:abstractNumId w:val="0"/>
  </w:num>
  <w:num w:numId="22">
    <w:abstractNumId w:val="15"/>
  </w:num>
  <w:num w:numId="23">
    <w:abstractNumId w:val="17"/>
  </w:num>
  <w:num w:numId="24">
    <w:abstractNumId w:val="30"/>
  </w:num>
  <w:num w:numId="25">
    <w:abstractNumId w:val="42"/>
  </w:num>
  <w:num w:numId="26">
    <w:abstractNumId w:val="14"/>
  </w:num>
  <w:num w:numId="27">
    <w:abstractNumId w:val="41"/>
  </w:num>
  <w:num w:numId="28">
    <w:abstractNumId w:val="9"/>
  </w:num>
  <w:num w:numId="29">
    <w:abstractNumId w:val="38"/>
  </w:num>
  <w:num w:numId="30">
    <w:abstractNumId w:val="7"/>
  </w:num>
  <w:num w:numId="31">
    <w:abstractNumId w:val="44"/>
  </w:num>
  <w:num w:numId="32">
    <w:abstractNumId w:val="35"/>
  </w:num>
  <w:num w:numId="33">
    <w:abstractNumId w:val="45"/>
  </w:num>
  <w:num w:numId="34">
    <w:abstractNumId w:val="29"/>
  </w:num>
  <w:num w:numId="35">
    <w:abstractNumId w:val="24"/>
  </w:num>
  <w:num w:numId="36">
    <w:abstractNumId w:val="10"/>
  </w:num>
  <w:num w:numId="37">
    <w:abstractNumId w:val="19"/>
  </w:num>
  <w:num w:numId="38">
    <w:abstractNumId w:val="20"/>
  </w:num>
  <w:num w:numId="39">
    <w:abstractNumId w:val="32"/>
  </w:num>
  <w:num w:numId="40">
    <w:abstractNumId w:val="8"/>
  </w:num>
  <w:num w:numId="41">
    <w:abstractNumId w:val="6"/>
  </w:num>
  <w:num w:numId="42">
    <w:abstractNumId w:val="25"/>
  </w:num>
  <w:num w:numId="43">
    <w:abstractNumId w:val="31"/>
  </w:num>
  <w:num w:numId="44">
    <w:abstractNumId w:val="21"/>
  </w:num>
  <w:num w:numId="45">
    <w:abstractNumId w:val="13"/>
  </w:num>
  <w:num w:numId="4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016"/>
    <w:rsid w:val="0000487D"/>
    <w:rsid w:val="00015362"/>
    <w:rsid w:val="000237D1"/>
    <w:rsid w:val="00053A81"/>
    <w:rsid w:val="00075F69"/>
    <w:rsid w:val="00077170"/>
    <w:rsid w:val="00083C75"/>
    <w:rsid w:val="0008612E"/>
    <w:rsid w:val="00086229"/>
    <w:rsid w:val="0009157B"/>
    <w:rsid w:val="00092F0B"/>
    <w:rsid w:val="000A3B79"/>
    <w:rsid w:val="000C4183"/>
    <w:rsid w:val="001271FD"/>
    <w:rsid w:val="00140777"/>
    <w:rsid w:val="0015228C"/>
    <w:rsid w:val="001539D6"/>
    <w:rsid w:val="00156244"/>
    <w:rsid w:val="00167310"/>
    <w:rsid w:val="001A4894"/>
    <w:rsid w:val="001B30BA"/>
    <w:rsid w:val="001D3103"/>
    <w:rsid w:val="001D3605"/>
    <w:rsid w:val="001E3E44"/>
    <w:rsid w:val="0021151F"/>
    <w:rsid w:val="002216FD"/>
    <w:rsid w:val="0022318D"/>
    <w:rsid w:val="00223ABE"/>
    <w:rsid w:val="00232012"/>
    <w:rsid w:val="00235748"/>
    <w:rsid w:val="002460F7"/>
    <w:rsid w:val="002654A4"/>
    <w:rsid w:val="0027747A"/>
    <w:rsid w:val="00286679"/>
    <w:rsid w:val="002866BB"/>
    <w:rsid w:val="00286F84"/>
    <w:rsid w:val="002A1016"/>
    <w:rsid w:val="002B2E9B"/>
    <w:rsid w:val="002D02C5"/>
    <w:rsid w:val="002E14A4"/>
    <w:rsid w:val="002E1D99"/>
    <w:rsid w:val="002E777F"/>
    <w:rsid w:val="002F6952"/>
    <w:rsid w:val="00304FA3"/>
    <w:rsid w:val="0031601F"/>
    <w:rsid w:val="003210CA"/>
    <w:rsid w:val="00324A70"/>
    <w:rsid w:val="00333AB3"/>
    <w:rsid w:val="00367B21"/>
    <w:rsid w:val="003844CD"/>
    <w:rsid w:val="003C312F"/>
    <w:rsid w:val="003C4CBD"/>
    <w:rsid w:val="003D10AB"/>
    <w:rsid w:val="00401A3D"/>
    <w:rsid w:val="00427A5C"/>
    <w:rsid w:val="0043066A"/>
    <w:rsid w:val="00434B97"/>
    <w:rsid w:val="00452434"/>
    <w:rsid w:val="0046446E"/>
    <w:rsid w:val="00467EDE"/>
    <w:rsid w:val="00467F58"/>
    <w:rsid w:val="00473BAC"/>
    <w:rsid w:val="00483FB6"/>
    <w:rsid w:val="00495810"/>
    <w:rsid w:val="00497D4A"/>
    <w:rsid w:val="004A3222"/>
    <w:rsid w:val="004A47C7"/>
    <w:rsid w:val="004A485B"/>
    <w:rsid w:val="004A66A2"/>
    <w:rsid w:val="004D061E"/>
    <w:rsid w:val="004E5527"/>
    <w:rsid w:val="004F75A8"/>
    <w:rsid w:val="0051088E"/>
    <w:rsid w:val="0051225A"/>
    <w:rsid w:val="00512787"/>
    <w:rsid w:val="0052202A"/>
    <w:rsid w:val="00553540"/>
    <w:rsid w:val="005860F7"/>
    <w:rsid w:val="00586924"/>
    <w:rsid w:val="0059140D"/>
    <w:rsid w:val="00597938"/>
    <w:rsid w:val="005A6678"/>
    <w:rsid w:val="005B00C5"/>
    <w:rsid w:val="005B0E7C"/>
    <w:rsid w:val="005B2A65"/>
    <w:rsid w:val="005B6B07"/>
    <w:rsid w:val="005C578E"/>
    <w:rsid w:val="005C63C6"/>
    <w:rsid w:val="005F4590"/>
    <w:rsid w:val="005F716B"/>
    <w:rsid w:val="0061176A"/>
    <w:rsid w:val="00620540"/>
    <w:rsid w:val="0063337A"/>
    <w:rsid w:val="00654801"/>
    <w:rsid w:val="006723CB"/>
    <w:rsid w:val="006724C8"/>
    <w:rsid w:val="00675E09"/>
    <w:rsid w:val="00683828"/>
    <w:rsid w:val="0069559B"/>
    <w:rsid w:val="00696B0B"/>
    <w:rsid w:val="006A01B6"/>
    <w:rsid w:val="006A339C"/>
    <w:rsid w:val="006A5656"/>
    <w:rsid w:val="006D68FB"/>
    <w:rsid w:val="006E036F"/>
    <w:rsid w:val="006E382B"/>
    <w:rsid w:val="006E4067"/>
    <w:rsid w:val="006F1560"/>
    <w:rsid w:val="00712CC8"/>
    <w:rsid w:val="007329A6"/>
    <w:rsid w:val="0074104C"/>
    <w:rsid w:val="0075241F"/>
    <w:rsid w:val="00753FE9"/>
    <w:rsid w:val="00766530"/>
    <w:rsid w:val="00766A29"/>
    <w:rsid w:val="00772857"/>
    <w:rsid w:val="007A230C"/>
    <w:rsid w:val="007B1FE9"/>
    <w:rsid w:val="007B4ECC"/>
    <w:rsid w:val="007C3B12"/>
    <w:rsid w:val="007D1C36"/>
    <w:rsid w:val="007D27C8"/>
    <w:rsid w:val="007D39E0"/>
    <w:rsid w:val="00816875"/>
    <w:rsid w:val="00860A85"/>
    <w:rsid w:val="008A4AA1"/>
    <w:rsid w:val="008B46C6"/>
    <w:rsid w:val="008C307E"/>
    <w:rsid w:val="008E3F50"/>
    <w:rsid w:val="008E4F0C"/>
    <w:rsid w:val="008F2FE3"/>
    <w:rsid w:val="00900A69"/>
    <w:rsid w:val="009168A6"/>
    <w:rsid w:val="00921DC2"/>
    <w:rsid w:val="009450C3"/>
    <w:rsid w:val="00962684"/>
    <w:rsid w:val="00964FE0"/>
    <w:rsid w:val="009745E3"/>
    <w:rsid w:val="00984FB6"/>
    <w:rsid w:val="00987A30"/>
    <w:rsid w:val="009976FF"/>
    <w:rsid w:val="009A07A8"/>
    <w:rsid w:val="009A15B9"/>
    <w:rsid w:val="009A5913"/>
    <w:rsid w:val="009B29EA"/>
    <w:rsid w:val="009C24BE"/>
    <w:rsid w:val="009D7E45"/>
    <w:rsid w:val="009E01B1"/>
    <w:rsid w:val="009E1A9F"/>
    <w:rsid w:val="009E2905"/>
    <w:rsid w:val="009E4233"/>
    <w:rsid w:val="009F365C"/>
    <w:rsid w:val="009F71A5"/>
    <w:rsid w:val="00A14B5A"/>
    <w:rsid w:val="00A23D02"/>
    <w:rsid w:val="00A248B7"/>
    <w:rsid w:val="00A33BCB"/>
    <w:rsid w:val="00A36874"/>
    <w:rsid w:val="00A3771F"/>
    <w:rsid w:val="00A676A3"/>
    <w:rsid w:val="00AB28BF"/>
    <w:rsid w:val="00AB38B3"/>
    <w:rsid w:val="00AB4049"/>
    <w:rsid w:val="00AC1059"/>
    <w:rsid w:val="00AC52BB"/>
    <w:rsid w:val="00AC77F9"/>
    <w:rsid w:val="00AD41A1"/>
    <w:rsid w:val="00AE231C"/>
    <w:rsid w:val="00AE3695"/>
    <w:rsid w:val="00AE4D92"/>
    <w:rsid w:val="00AF0DC5"/>
    <w:rsid w:val="00B109D4"/>
    <w:rsid w:val="00B11CB7"/>
    <w:rsid w:val="00B21F18"/>
    <w:rsid w:val="00B425DA"/>
    <w:rsid w:val="00B444B9"/>
    <w:rsid w:val="00B462FD"/>
    <w:rsid w:val="00B53282"/>
    <w:rsid w:val="00B5333C"/>
    <w:rsid w:val="00B666FD"/>
    <w:rsid w:val="00B846B1"/>
    <w:rsid w:val="00B9476E"/>
    <w:rsid w:val="00B96A23"/>
    <w:rsid w:val="00BA2DEB"/>
    <w:rsid w:val="00BA3CC7"/>
    <w:rsid w:val="00BB2441"/>
    <w:rsid w:val="00BC05DA"/>
    <w:rsid w:val="00BC6223"/>
    <w:rsid w:val="00BE36B1"/>
    <w:rsid w:val="00BF70C3"/>
    <w:rsid w:val="00C06BCC"/>
    <w:rsid w:val="00C0738C"/>
    <w:rsid w:val="00C131E9"/>
    <w:rsid w:val="00C515DA"/>
    <w:rsid w:val="00C5317E"/>
    <w:rsid w:val="00C53668"/>
    <w:rsid w:val="00C615A8"/>
    <w:rsid w:val="00C63666"/>
    <w:rsid w:val="00C72878"/>
    <w:rsid w:val="00C908FC"/>
    <w:rsid w:val="00C953D1"/>
    <w:rsid w:val="00CC724B"/>
    <w:rsid w:val="00CE100E"/>
    <w:rsid w:val="00D05AF4"/>
    <w:rsid w:val="00D1547F"/>
    <w:rsid w:val="00D1661B"/>
    <w:rsid w:val="00D22FDA"/>
    <w:rsid w:val="00D23F4B"/>
    <w:rsid w:val="00D24524"/>
    <w:rsid w:val="00D35A1A"/>
    <w:rsid w:val="00D5322F"/>
    <w:rsid w:val="00D53709"/>
    <w:rsid w:val="00D565AC"/>
    <w:rsid w:val="00D62941"/>
    <w:rsid w:val="00D860BB"/>
    <w:rsid w:val="00D86F3D"/>
    <w:rsid w:val="00DA7289"/>
    <w:rsid w:val="00DB5B21"/>
    <w:rsid w:val="00DE0B88"/>
    <w:rsid w:val="00E002DA"/>
    <w:rsid w:val="00E076C9"/>
    <w:rsid w:val="00E1020C"/>
    <w:rsid w:val="00E1636A"/>
    <w:rsid w:val="00E33016"/>
    <w:rsid w:val="00E37304"/>
    <w:rsid w:val="00E4338F"/>
    <w:rsid w:val="00E533BC"/>
    <w:rsid w:val="00E70A5B"/>
    <w:rsid w:val="00E70E0E"/>
    <w:rsid w:val="00E743F6"/>
    <w:rsid w:val="00E9756E"/>
    <w:rsid w:val="00EA28F4"/>
    <w:rsid w:val="00EC3C7A"/>
    <w:rsid w:val="00EE2E5F"/>
    <w:rsid w:val="00EE47C3"/>
    <w:rsid w:val="00EE491C"/>
    <w:rsid w:val="00EE4F69"/>
    <w:rsid w:val="00EF78CD"/>
    <w:rsid w:val="00EF7F96"/>
    <w:rsid w:val="00F20C6E"/>
    <w:rsid w:val="00F32482"/>
    <w:rsid w:val="00F37D08"/>
    <w:rsid w:val="00F54AAB"/>
    <w:rsid w:val="00F5659A"/>
    <w:rsid w:val="00F57310"/>
    <w:rsid w:val="00F64F96"/>
    <w:rsid w:val="00F802FE"/>
    <w:rsid w:val="00F85056"/>
    <w:rsid w:val="00F90146"/>
    <w:rsid w:val="00FB0E97"/>
    <w:rsid w:val="00FB2D27"/>
    <w:rsid w:val="00FB41A8"/>
    <w:rsid w:val="00FC2512"/>
    <w:rsid w:val="00FD451D"/>
    <w:rsid w:val="00FD5F90"/>
    <w:rsid w:val="00FF03C3"/>
    <w:rsid w:val="00FF47C2"/>
    <w:rsid w:val="00FF4B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B0579"/>
  <w15:chartTrackingRefBased/>
  <w15:docId w15:val="{A9909329-09F9-4DA0-A33A-715730E9A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6A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1016"/>
    <w:pPr>
      <w:spacing w:after="0" w:line="240" w:lineRule="auto"/>
    </w:pPr>
  </w:style>
  <w:style w:type="character" w:customStyle="1" w:styleId="author-183375250">
    <w:name w:val="author-183375250"/>
    <w:basedOn w:val="DefaultParagraphFont"/>
    <w:rsid w:val="002A1016"/>
  </w:style>
  <w:style w:type="paragraph" w:styleId="ListParagraph">
    <w:name w:val="List Paragraph"/>
    <w:basedOn w:val="Normal"/>
    <w:uiPriority w:val="34"/>
    <w:qFormat/>
    <w:rsid w:val="002A1016"/>
    <w:pPr>
      <w:spacing w:after="160" w:line="259" w:lineRule="auto"/>
      <w:ind w:left="720"/>
      <w:contextualSpacing/>
    </w:pPr>
    <w:rPr>
      <w:rFonts w:asciiTheme="minorHAnsi" w:hAnsiTheme="minorHAnsi" w:cstheme="minorBidi"/>
    </w:rPr>
  </w:style>
  <w:style w:type="paragraph" w:styleId="BalloonText">
    <w:name w:val="Balloon Text"/>
    <w:basedOn w:val="Normal"/>
    <w:link w:val="BalloonTextChar"/>
    <w:uiPriority w:val="99"/>
    <w:semiHidden/>
    <w:unhideWhenUsed/>
    <w:rsid w:val="00753F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FE9"/>
    <w:rPr>
      <w:rFonts w:ascii="Segoe UI" w:hAnsi="Segoe UI" w:cs="Segoe UI"/>
      <w:sz w:val="18"/>
      <w:szCs w:val="18"/>
    </w:rPr>
  </w:style>
  <w:style w:type="character" w:styleId="Hyperlink">
    <w:name w:val="Hyperlink"/>
    <w:basedOn w:val="DefaultParagraphFont"/>
    <w:uiPriority w:val="99"/>
    <w:unhideWhenUsed/>
    <w:rsid w:val="009E2905"/>
    <w:rPr>
      <w:color w:val="0563C1" w:themeColor="hyperlink"/>
      <w:u w:val="single"/>
    </w:rPr>
  </w:style>
  <w:style w:type="paragraph" w:styleId="NormalWeb">
    <w:name w:val="Normal (Web)"/>
    <w:basedOn w:val="Normal"/>
    <w:uiPriority w:val="99"/>
    <w:semiHidden/>
    <w:unhideWhenUsed/>
    <w:rsid w:val="00DE0B88"/>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800643">
      <w:bodyDiv w:val="1"/>
      <w:marLeft w:val="0"/>
      <w:marRight w:val="0"/>
      <w:marTop w:val="0"/>
      <w:marBottom w:val="0"/>
      <w:divBdr>
        <w:top w:val="none" w:sz="0" w:space="0" w:color="auto"/>
        <w:left w:val="none" w:sz="0" w:space="0" w:color="auto"/>
        <w:bottom w:val="none" w:sz="0" w:space="0" w:color="auto"/>
        <w:right w:val="none" w:sz="0" w:space="0" w:color="auto"/>
      </w:divBdr>
    </w:div>
    <w:div w:id="409471580">
      <w:bodyDiv w:val="1"/>
      <w:marLeft w:val="0"/>
      <w:marRight w:val="0"/>
      <w:marTop w:val="0"/>
      <w:marBottom w:val="0"/>
      <w:divBdr>
        <w:top w:val="none" w:sz="0" w:space="0" w:color="auto"/>
        <w:left w:val="none" w:sz="0" w:space="0" w:color="auto"/>
        <w:bottom w:val="none" w:sz="0" w:space="0" w:color="auto"/>
        <w:right w:val="none" w:sz="0" w:space="0" w:color="auto"/>
      </w:divBdr>
    </w:div>
    <w:div w:id="1133015253">
      <w:bodyDiv w:val="1"/>
      <w:marLeft w:val="0"/>
      <w:marRight w:val="0"/>
      <w:marTop w:val="0"/>
      <w:marBottom w:val="0"/>
      <w:divBdr>
        <w:top w:val="none" w:sz="0" w:space="0" w:color="auto"/>
        <w:left w:val="none" w:sz="0" w:space="0" w:color="auto"/>
        <w:bottom w:val="none" w:sz="0" w:space="0" w:color="auto"/>
        <w:right w:val="none" w:sz="0" w:space="0" w:color="auto"/>
      </w:divBdr>
    </w:div>
    <w:div w:id="1381975235">
      <w:bodyDiv w:val="1"/>
      <w:marLeft w:val="0"/>
      <w:marRight w:val="0"/>
      <w:marTop w:val="0"/>
      <w:marBottom w:val="0"/>
      <w:divBdr>
        <w:top w:val="none" w:sz="0" w:space="0" w:color="auto"/>
        <w:left w:val="none" w:sz="0" w:space="0" w:color="auto"/>
        <w:bottom w:val="none" w:sz="0" w:space="0" w:color="auto"/>
        <w:right w:val="none" w:sz="0" w:space="0" w:color="auto"/>
      </w:divBdr>
    </w:div>
    <w:div w:id="1827823543">
      <w:bodyDiv w:val="1"/>
      <w:marLeft w:val="0"/>
      <w:marRight w:val="0"/>
      <w:marTop w:val="0"/>
      <w:marBottom w:val="0"/>
      <w:divBdr>
        <w:top w:val="none" w:sz="0" w:space="0" w:color="auto"/>
        <w:left w:val="none" w:sz="0" w:space="0" w:color="auto"/>
        <w:bottom w:val="none" w:sz="0" w:space="0" w:color="auto"/>
        <w:right w:val="none" w:sz="0" w:space="0" w:color="auto"/>
      </w:divBdr>
    </w:div>
    <w:div w:id="1983659140">
      <w:bodyDiv w:val="1"/>
      <w:marLeft w:val="0"/>
      <w:marRight w:val="0"/>
      <w:marTop w:val="0"/>
      <w:marBottom w:val="0"/>
      <w:divBdr>
        <w:top w:val="none" w:sz="0" w:space="0" w:color="auto"/>
        <w:left w:val="none" w:sz="0" w:space="0" w:color="auto"/>
        <w:bottom w:val="none" w:sz="0" w:space="0" w:color="auto"/>
        <w:right w:val="none" w:sz="0" w:space="0" w:color="auto"/>
      </w:divBdr>
    </w:div>
    <w:div w:id="203641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5393E-16D2-4656-A60D-F85D35A96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1590</Words>
  <Characters>9068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cp:lastPrinted>2017-10-06T16:55:00Z</cp:lastPrinted>
  <dcterms:created xsi:type="dcterms:W3CDTF">2020-09-29T18:57:00Z</dcterms:created>
  <dcterms:modified xsi:type="dcterms:W3CDTF">2020-09-29T18:57:00Z</dcterms:modified>
</cp:coreProperties>
</file>