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E017DC" w14:textId="77777777" w:rsidR="002A1016" w:rsidRPr="00962684" w:rsidRDefault="002A1016" w:rsidP="008C307E">
      <w:pPr>
        <w:pStyle w:val="NoSpacing"/>
        <w:jc w:val="center"/>
        <w:rPr>
          <w:rFonts w:ascii="Times New Roman" w:hAnsi="Times New Roman" w:cs="Times New Roman"/>
          <w:b/>
          <w:sz w:val="24"/>
          <w:szCs w:val="24"/>
        </w:rPr>
      </w:pPr>
      <w:r w:rsidRPr="00962684">
        <w:rPr>
          <w:rFonts w:ascii="Times New Roman" w:hAnsi="Times New Roman" w:cs="Times New Roman"/>
          <w:b/>
          <w:sz w:val="24"/>
          <w:szCs w:val="24"/>
        </w:rPr>
        <w:t>CDC Meeting Minutes</w:t>
      </w:r>
    </w:p>
    <w:p w14:paraId="19005872" w14:textId="74FF3FA9" w:rsidR="002A1016" w:rsidRDefault="00FF4B3C"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June 23</w:t>
      </w:r>
      <w:r w:rsidR="009745E3">
        <w:rPr>
          <w:rFonts w:ascii="Times New Roman" w:hAnsi="Times New Roman" w:cs="Times New Roman"/>
          <w:b/>
          <w:sz w:val="24"/>
          <w:szCs w:val="24"/>
        </w:rPr>
        <w:t>, 20</w:t>
      </w:r>
      <w:r w:rsidR="0052202A" w:rsidRPr="00962684">
        <w:rPr>
          <w:rFonts w:ascii="Times New Roman" w:hAnsi="Times New Roman" w:cs="Times New Roman"/>
          <w:b/>
          <w:sz w:val="24"/>
          <w:szCs w:val="24"/>
        </w:rPr>
        <w:t>20</w:t>
      </w:r>
    </w:p>
    <w:p w14:paraId="3F7E0D85" w14:textId="33405619" w:rsidR="00140777" w:rsidRPr="00962684" w:rsidRDefault="00140777" w:rsidP="008C307E">
      <w:pPr>
        <w:pStyle w:val="NoSpacing"/>
        <w:jc w:val="center"/>
        <w:rPr>
          <w:rFonts w:ascii="Times New Roman" w:hAnsi="Times New Roman" w:cs="Times New Roman"/>
          <w:b/>
          <w:sz w:val="24"/>
          <w:szCs w:val="24"/>
        </w:rPr>
      </w:pPr>
      <w:r>
        <w:rPr>
          <w:rFonts w:ascii="Times New Roman" w:hAnsi="Times New Roman" w:cs="Times New Roman"/>
          <w:b/>
          <w:sz w:val="24"/>
          <w:szCs w:val="24"/>
        </w:rPr>
        <w:t>Via Skype</w:t>
      </w:r>
    </w:p>
    <w:p w14:paraId="3D4DDB44" w14:textId="77777777" w:rsidR="00D53709" w:rsidRPr="002E1D99" w:rsidRDefault="00D53709" w:rsidP="008C307E">
      <w:pPr>
        <w:pStyle w:val="NoSpacing"/>
        <w:rPr>
          <w:rFonts w:ascii="Times New Roman" w:hAnsi="Times New Roman" w:cs="Times New Roman"/>
        </w:rPr>
      </w:pPr>
    </w:p>
    <w:p w14:paraId="6EE18EFA" w14:textId="6A1E06C4" w:rsidR="00F802FE" w:rsidRDefault="002A1016" w:rsidP="008C307E">
      <w:pPr>
        <w:pStyle w:val="NoSpacing"/>
        <w:rPr>
          <w:rFonts w:ascii="Times New Roman" w:hAnsi="Times New Roman" w:cs="Times New Roman"/>
          <w:sz w:val="24"/>
          <w:szCs w:val="24"/>
        </w:rPr>
      </w:pPr>
      <w:r w:rsidRPr="00962684">
        <w:rPr>
          <w:rFonts w:ascii="Times New Roman" w:hAnsi="Times New Roman" w:cs="Times New Roman"/>
          <w:b/>
          <w:sz w:val="24"/>
          <w:szCs w:val="24"/>
        </w:rPr>
        <w:t>Present:</w:t>
      </w:r>
      <w:r w:rsidRPr="00962684">
        <w:rPr>
          <w:rFonts w:ascii="Times New Roman" w:hAnsi="Times New Roman" w:cs="Times New Roman"/>
          <w:sz w:val="24"/>
          <w:szCs w:val="24"/>
        </w:rPr>
        <w:t xml:space="preserve"> Tom Teper</w:t>
      </w:r>
      <w:r w:rsidR="006E036F" w:rsidRPr="00962684">
        <w:rPr>
          <w:rFonts w:ascii="Times New Roman" w:hAnsi="Times New Roman" w:cs="Times New Roman"/>
          <w:sz w:val="24"/>
          <w:szCs w:val="24"/>
        </w:rPr>
        <w:t>,</w:t>
      </w:r>
      <w:r w:rsidR="005B6B07" w:rsidRPr="00962684">
        <w:rPr>
          <w:rFonts w:ascii="Times New Roman" w:hAnsi="Times New Roman" w:cs="Times New Roman"/>
          <w:sz w:val="24"/>
          <w:szCs w:val="24"/>
        </w:rPr>
        <w:t xml:space="preserve"> </w:t>
      </w:r>
      <w:r w:rsidR="00DE0B88" w:rsidRPr="00962684">
        <w:rPr>
          <w:rFonts w:ascii="Times New Roman" w:hAnsi="Times New Roman" w:cs="Times New Roman"/>
          <w:sz w:val="24"/>
          <w:szCs w:val="24"/>
        </w:rPr>
        <w:t>Peg Burnette,</w:t>
      </w:r>
      <w:r w:rsidR="0031601F" w:rsidRPr="0031601F">
        <w:rPr>
          <w:rFonts w:ascii="Times New Roman" w:hAnsi="Times New Roman" w:cs="Times New Roman"/>
          <w:sz w:val="24"/>
          <w:szCs w:val="24"/>
        </w:rPr>
        <w:t xml:space="preserve"> </w:t>
      </w:r>
      <w:r w:rsidR="0031601F" w:rsidRPr="00962684">
        <w:rPr>
          <w:rFonts w:ascii="Times New Roman" w:hAnsi="Times New Roman" w:cs="Times New Roman"/>
          <w:sz w:val="24"/>
          <w:szCs w:val="24"/>
        </w:rPr>
        <w:t>Tim Cole,</w:t>
      </w:r>
      <w:r w:rsidR="0031601F">
        <w:rPr>
          <w:rFonts w:ascii="Times New Roman" w:hAnsi="Times New Roman" w:cs="Times New Roman"/>
          <w:sz w:val="24"/>
          <w:szCs w:val="24"/>
        </w:rPr>
        <w:t xml:space="preserve"> </w:t>
      </w:r>
      <w:r w:rsidR="00DE0B88" w:rsidRPr="00962684">
        <w:rPr>
          <w:rFonts w:ascii="Times New Roman" w:hAnsi="Times New Roman" w:cs="Times New Roman"/>
          <w:sz w:val="24"/>
          <w:szCs w:val="24"/>
        </w:rPr>
        <w:t xml:space="preserve">Esra Coskun, </w:t>
      </w:r>
      <w:r w:rsidR="001D3103">
        <w:rPr>
          <w:rFonts w:ascii="Times New Roman" w:hAnsi="Times New Roman" w:cs="Times New Roman"/>
          <w:sz w:val="24"/>
          <w:szCs w:val="24"/>
        </w:rPr>
        <w:t xml:space="preserve">Mike Dickinson, </w:t>
      </w:r>
      <w:r w:rsidR="005B6B07" w:rsidRPr="00962684">
        <w:rPr>
          <w:rFonts w:ascii="Times New Roman" w:hAnsi="Times New Roman" w:cs="Times New Roman"/>
          <w:sz w:val="24"/>
          <w:szCs w:val="24"/>
        </w:rPr>
        <w:t xml:space="preserve">George Gottschalk, </w:t>
      </w:r>
      <w:r w:rsidR="0052202A" w:rsidRPr="00962684">
        <w:rPr>
          <w:rFonts w:ascii="Times New Roman" w:hAnsi="Times New Roman" w:cs="Times New Roman"/>
          <w:sz w:val="24"/>
          <w:szCs w:val="24"/>
        </w:rPr>
        <w:t xml:space="preserve">Sara Holder, </w:t>
      </w:r>
      <w:r w:rsidR="0015228C" w:rsidRPr="00962684">
        <w:rPr>
          <w:rFonts w:ascii="Times New Roman" w:hAnsi="Times New Roman" w:cs="Times New Roman"/>
          <w:sz w:val="24"/>
          <w:szCs w:val="24"/>
        </w:rPr>
        <w:t>Cindy Ingold</w:t>
      </w:r>
      <w:r w:rsidR="00A23D02" w:rsidRPr="00962684">
        <w:rPr>
          <w:rFonts w:ascii="Times New Roman" w:hAnsi="Times New Roman" w:cs="Times New Roman"/>
          <w:sz w:val="24"/>
          <w:szCs w:val="24"/>
        </w:rPr>
        <w:t>,</w:t>
      </w:r>
      <w:r w:rsidR="009A5913" w:rsidRPr="00962684">
        <w:rPr>
          <w:rFonts w:ascii="Times New Roman" w:hAnsi="Times New Roman" w:cs="Times New Roman"/>
          <w:sz w:val="24"/>
          <w:szCs w:val="24"/>
        </w:rPr>
        <w:t xml:space="preserve"> </w:t>
      </w:r>
      <w:r w:rsidR="00DE0B88" w:rsidRPr="00962684">
        <w:rPr>
          <w:rFonts w:ascii="Times New Roman" w:hAnsi="Times New Roman" w:cs="Times New Roman"/>
          <w:sz w:val="24"/>
          <w:szCs w:val="24"/>
        </w:rPr>
        <w:t>Jenny Johnson,</w:t>
      </w:r>
      <w:r w:rsidR="00A36874" w:rsidRPr="00962684">
        <w:rPr>
          <w:rFonts w:ascii="Times New Roman" w:hAnsi="Times New Roman" w:cs="Times New Roman"/>
          <w:sz w:val="24"/>
          <w:szCs w:val="24"/>
        </w:rPr>
        <w:t xml:space="preserve"> </w:t>
      </w:r>
      <w:r w:rsidR="008A4AA1">
        <w:rPr>
          <w:rFonts w:ascii="Times New Roman" w:hAnsi="Times New Roman" w:cs="Times New Roman"/>
          <w:sz w:val="24"/>
          <w:szCs w:val="24"/>
        </w:rPr>
        <w:t xml:space="preserve">Kit Condill, </w:t>
      </w:r>
      <w:r w:rsidR="001D3103">
        <w:rPr>
          <w:rFonts w:ascii="Times New Roman" w:hAnsi="Times New Roman" w:cs="Times New Roman"/>
          <w:sz w:val="24"/>
          <w:szCs w:val="24"/>
        </w:rPr>
        <w:t xml:space="preserve">Matt Roberts, </w:t>
      </w:r>
      <w:r w:rsidR="005B6B07" w:rsidRPr="00962684">
        <w:rPr>
          <w:rFonts w:ascii="Times New Roman" w:hAnsi="Times New Roman" w:cs="Times New Roman"/>
          <w:sz w:val="24"/>
          <w:szCs w:val="24"/>
        </w:rPr>
        <w:t xml:space="preserve">Wendy Shelburne, Jennifer Teper, </w:t>
      </w:r>
      <w:r w:rsidR="009A5913" w:rsidRPr="00962684">
        <w:rPr>
          <w:rFonts w:ascii="Times New Roman" w:hAnsi="Times New Roman" w:cs="Times New Roman"/>
          <w:sz w:val="24"/>
          <w:szCs w:val="24"/>
        </w:rPr>
        <w:t>Sarah Williams</w:t>
      </w:r>
      <w:r w:rsidR="001D3103">
        <w:rPr>
          <w:rFonts w:ascii="Times New Roman" w:hAnsi="Times New Roman" w:cs="Times New Roman"/>
          <w:sz w:val="24"/>
          <w:szCs w:val="24"/>
        </w:rPr>
        <w:t xml:space="preserve">, </w:t>
      </w:r>
    </w:p>
    <w:p w14:paraId="47DEA27C" w14:textId="430C5A92" w:rsidR="00772857" w:rsidRPr="00772857" w:rsidRDefault="00772857" w:rsidP="008C307E">
      <w:pPr>
        <w:pStyle w:val="NoSpacing"/>
        <w:rPr>
          <w:rFonts w:ascii="Times New Roman" w:hAnsi="Times New Roman" w:cs="Times New Roman"/>
          <w:sz w:val="8"/>
          <w:szCs w:val="8"/>
        </w:rPr>
      </w:pPr>
    </w:p>
    <w:p w14:paraId="4BFB5F9E" w14:textId="1FDA8A4E" w:rsidR="00772857"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Absent:</w:t>
      </w:r>
      <w:r>
        <w:rPr>
          <w:rFonts w:ascii="Times New Roman" w:hAnsi="Times New Roman" w:cs="Times New Roman"/>
          <w:sz w:val="24"/>
          <w:szCs w:val="24"/>
        </w:rPr>
        <w:t xml:space="preserve"> </w:t>
      </w:r>
      <w:r w:rsidR="001D3103">
        <w:rPr>
          <w:rFonts w:ascii="Times New Roman" w:hAnsi="Times New Roman" w:cs="Times New Roman"/>
          <w:sz w:val="24"/>
          <w:szCs w:val="24"/>
        </w:rPr>
        <w:t>Kyle Rimkus</w:t>
      </w:r>
    </w:p>
    <w:p w14:paraId="26813487" w14:textId="45C8E0E8" w:rsidR="00772857" w:rsidRPr="00772857" w:rsidRDefault="00772857" w:rsidP="008C307E">
      <w:pPr>
        <w:pStyle w:val="NoSpacing"/>
        <w:rPr>
          <w:rFonts w:ascii="Times New Roman" w:hAnsi="Times New Roman" w:cs="Times New Roman"/>
          <w:sz w:val="8"/>
          <w:szCs w:val="8"/>
        </w:rPr>
      </w:pPr>
    </w:p>
    <w:p w14:paraId="4668F128" w14:textId="5F47E2CD" w:rsidR="00772857" w:rsidRPr="00962684" w:rsidRDefault="00772857" w:rsidP="008C307E">
      <w:pPr>
        <w:pStyle w:val="NoSpacing"/>
        <w:rPr>
          <w:rFonts w:ascii="Times New Roman" w:hAnsi="Times New Roman" w:cs="Times New Roman"/>
          <w:sz w:val="24"/>
          <w:szCs w:val="24"/>
        </w:rPr>
      </w:pPr>
      <w:r w:rsidRPr="00772857">
        <w:rPr>
          <w:rFonts w:ascii="Times New Roman" w:hAnsi="Times New Roman" w:cs="Times New Roman"/>
          <w:b/>
          <w:bCs/>
          <w:sz w:val="24"/>
          <w:szCs w:val="24"/>
        </w:rPr>
        <w:t>Note Taker:</w:t>
      </w:r>
      <w:r>
        <w:rPr>
          <w:rFonts w:ascii="Times New Roman" w:hAnsi="Times New Roman" w:cs="Times New Roman"/>
          <w:sz w:val="24"/>
          <w:szCs w:val="24"/>
        </w:rPr>
        <w:t xml:space="preserve"> Wendy Wolter</w:t>
      </w:r>
    </w:p>
    <w:p w14:paraId="7C3E6780" w14:textId="77777777" w:rsidR="00F802FE" w:rsidRPr="00A14B5A" w:rsidRDefault="00F802FE" w:rsidP="008C307E">
      <w:pPr>
        <w:pStyle w:val="NoSpacing"/>
        <w:rPr>
          <w:rFonts w:ascii="Times New Roman" w:hAnsi="Times New Roman" w:cs="Times New Roman"/>
          <w:sz w:val="24"/>
          <w:szCs w:val="24"/>
        </w:rPr>
      </w:pPr>
    </w:p>
    <w:p w14:paraId="0115869A" w14:textId="77777777" w:rsidR="002A1016" w:rsidRPr="00962684" w:rsidRDefault="002A1016" w:rsidP="008C307E">
      <w:pPr>
        <w:pStyle w:val="NoSpacing"/>
        <w:rPr>
          <w:rFonts w:ascii="Times New Roman" w:hAnsi="Times New Roman" w:cs="Times New Roman"/>
          <w:b/>
          <w:sz w:val="24"/>
          <w:szCs w:val="24"/>
        </w:rPr>
      </w:pPr>
      <w:r w:rsidRPr="00962684">
        <w:rPr>
          <w:rFonts w:ascii="Times New Roman" w:hAnsi="Times New Roman" w:cs="Times New Roman"/>
          <w:b/>
          <w:sz w:val="24"/>
          <w:szCs w:val="24"/>
        </w:rPr>
        <w:t>Agenda</w:t>
      </w:r>
    </w:p>
    <w:p w14:paraId="7B6CA515" w14:textId="4BA4052E" w:rsidR="00F802FE" w:rsidRDefault="00D22FDA" w:rsidP="008C307E">
      <w:pPr>
        <w:pStyle w:val="NoSpacing"/>
        <w:rPr>
          <w:rFonts w:ascii="Times New Roman" w:hAnsi="Times New Roman" w:cs="Times New Roman"/>
          <w:sz w:val="24"/>
          <w:szCs w:val="24"/>
        </w:rPr>
      </w:pPr>
      <w:r w:rsidRPr="00962684">
        <w:rPr>
          <w:rFonts w:ascii="Times New Roman" w:hAnsi="Times New Roman" w:cs="Times New Roman"/>
          <w:sz w:val="24"/>
          <w:szCs w:val="24"/>
        </w:rPr>
        <w:t>Tom</w:t>
      </w:r>
      <w:r w:rsidR="002A1016" w:rsidRPr="00962684">
        <w:rPr>
          <w:rFonts w:ascii="Times New Roman" w:hAnsi="Times New Roman" w:cs="Times New Roman"/>
          <w:sz w:val="24"/>
          <w:szCs w:val="24"/>
        </w:rPr>
        <w:t xml:space="preserve"> opened the meeting asking </w:t>
      </w:r>
      <w:r w:rsidR="00AE3695" w:rsidRPr="00962684">
        <w:rPr>
          <w:rFonts w:ascii="Times New Roman" w:hAnsi="Times New Roman" w:cs="Times New Roman"/>
          <w:sz w:val="24"/>
          <w:szCs w:val="24"/>
        </w:rPr>
        <w:t>for</w:t>
      </w:r>
      <w:r w:rsidR="002A1016" w:rsidRPr="00962684">
        <w:rPr>
          <w:rFonts w:ascii="Times New Roman" w:hAnsi="Times New Roman" w:cs="Times New Roman"/>
          <w:sz w:val="24"/>
          <w:szCs w:val="24"/>
        </w:rPr>
        <w:t xml:space="preserve"> additions or changes to the agenda</w:t>
      </w:r>
      <w:r w:rsidR="0069559B">
        <w:rPr>
          <w:rFonts w:ascii="Times New Roman" w:hAnsi="Times New Roman" w:cs="Times New Roman"/>
          <w:sz w:val="24"/>
          <w:szCs w:val="24"/>
        </w:rPr>
        <w:t xml:space="preserve">.  </w:t>
      </w:r>
      <w:r w:rsidR="00A36874" w:rsidRPr="00962684">
        <w:rPr>
          <w:rFonts w:ascii="Times New Roman" w:hAnsi="Times New Roman" w:cs="Times New Roman"/>
          <w:sz w:val="24"/>
          <w:szCs w:val="24"/>
        </w:rPr>
        <w:t>Agenda approved.</w:t>
      </w:r>
    </w:p>
    <w:p w14:paraId="6E67832F" w14:textId="14209B3C" w:rsidR="001D3103" w:rsidRPr="00FF4B3C" w:rsidRDefault="001D3103" w:rsidP="008C307E">
      <w:pPr>
        <w:pStyle w:val="NoSpacing"/>
        <w:rPr>
          <w:rFonts w:ascii="Times New Roman" w:hAnsi="Times New Roman" w:cs="Times New Roman"/>
          <w:b/>
          <w:bCs/>
          <w:sz w:val="16"/>
          <w:szCs w:val="16"/>
        </w:rPr>
      </w:pPr>
    </w:p>
    <w:p w14:paraId="0A1400BA" w14:textId="300377BD" w:rsidR="003844CD" w:rsidRPr="00BB2441" w:rsidRDefault="003844CD" w:rsidP="003844CD">
      <w:pPr>
        <w:pStyle w:val="NoSpacing"/>
        <w:rPr>
          <w:rFonts w:ascii="Times New Roman" w:hAnsi="Times New Roman" w:cs="Times New Roman"/>
          <w:sz w:val="24"/>
          <w:szCs w:val="24"/>
        </w:rPr>
      </w:pPr>
      <w:r w:rsidRPr="003844CD">
        <w:rPr>
          <w:rFonts w:ascii="Times New Roman" w:hAnsi="Times New Roman" w:cs="Times New Roman"/>
          <w:b/>
          <w:bCs/>
          <w:sz w:val="24"/>
          <w:szCs w:val="24"/>
        </w:rPr>
        <w:t>FY21 Budget</w:t>
      </w:r>
      <w:r w:rsidR="00BB2441">
        <w:rPr>
          <w:rFonts w:ascii="Times New Roman" w:hAnsi="Times New Roman" w:cs="Times New Roman"/>
          <w:b/>
          <w:bCs/>
          <w:sz w:val="24"/>
          <w:szCs w:val="24"/>
        </w:rPr>
        <w:t xml:space="preserve"> - </w:t>
      </w:r>
      <w:r w:rsidR="00BB2441">
        <w:rPr>
          <w:rFonts w:ascii="Times New Roman" w:hAnsi="Times New Roman" w:cs="Times New Roman"/>
          <w:sz w:val="24"/>
          <w:szCs w:val="24"/>
        </w:rPr>
        <w:t>Tom</w:t>
      </w:r>
    </w:p>
    <w:p w14:paraId="751719A0" w14:textId="2DC83462" w:rsidR="00BB2441" w:rsidRPr="00BB2441" w:rsidRDefault="00BB2441" w:rsidP="00BB2441">
      <w:pPr>
        <w:pStyle w:val="NoSpacing"/>
        <w:numPr>
          <w:ilvl w:val="0"/>
          <w:numId w:val="28"/>
        </w:numPr>
        <w:rPr>
          <w:rFonts w:ascii="Times New Roman" w:hAnsi="Times New Roman" w:cs="Times New Roman"/>
          <w:b/>
          <w:bCs/>
          <w:sz w:val="24"/>
          <w:szCs w:val="24"/>
        </w:rPr>
      </w:pPr>
      <w:r>
        <w:rPr>
          <w:rFonts w:ascii="Times New Roman" w:hAnsi="Times New Roman" w:cs="Times New Roman"/>
          <w:sz w:val="24"/>
          <w:szCs w:val="24"/>
        </w:rPr>
        <w:t>We still have not been told anything definitive from Campus.  We are still operating as if we will receive the committed funds</w:t>
      </w:r>
      <w:r w:rsidR="0031601F">
        <w:rPr>
          <w:rFonts w:ascii="Times New Roman" w:hAnsi="Times New Roman" w:cs="Times New Roman"/>
          <w:sz w:val="24"/>
          <w:szCs w:val="24"/>
        </w:rPr>
        <w:t>, which will cover inflation increases</w:t>
      </w:r>
      <w:r>
        <w:rPr>
          <w:rFonts w:ascii="Times New Roman" w:hAnsi="Times New Roman" w:cs="Times New Roman"/>
          <w:sz w:val="24"/>
          <w:szCs w:val="24"/>
        </w:rPr>
        <w:t>.</w:t>
      </w:r>
    </w:p>
    <w:p w14:paraId="6981FC0F" w14:textId="28628D62" w:rsidR="00BB2441" w:rsidRPr="0031601F" w:rsidRDefault="0031601F" w:rsidP="00BB2441">
      <w:pPr>
        <w:pStyle w:val="NoSpacing"/>
        <w:numPr>
          <w:ilvl w:val="0"/>
          <w:numId w:val="28"/>
        </w:numPr>
        <w:rPr>
          <w:rFonts w:ascii="Times New Roman" w:hAnsi="Times New Roman" w:cs="Times New Roman"/>
          <w:b/>
          <w:bCs/>
          <w:sz w:val="24"/>
          <w:szCs w:val="24"/>
        </w:rPr>
      </w:pPr>
      <w:r>
        <w:rPr>
          <w:rFonts w:ascii="Times New Roman" w:hAnsi="Times New Roman" w:cs="Times New Roman"/>
          <w:sz w:val="24"/>
          <w:szCs w:val="24"/>
        </w:rPr>
        <w:t xml:space="preserve">Esra has done a lot of work on a spreadsheet to show different scenarios based on budget cuts.  </w:t>
      </w:r>
    </w:p>
    <w:p w14:paraId="72BF9967" w14:textId="77777777" w:rsidR="00D24524" w:rsidRPr="0031601F" w:rsidRDefault="00D24524" w:rsidP="00D24524">
      <w:pPr>
        <w:pStyle w:val="NoSpacing"/>
        <w:numPr>
          <w:ilvl w:val="0"/>
          <w:numId w:val="28"/>
        </w:numPr>
        <w:rPr>
          <w:rFonts w:ascii="Times New Roman" w:hAnsi="Times New Roman" w:cs="Times New Roman"/>
          <w:b/>
          <w:bCs/>
          <w:sz w:val="24"/>
          <w:szCs w:val="24"/>
        </w:rPr>
      </w:pPr>
      <w:r>
        <w:rPr>
          <w:rFonts w:ascii="Times New Roman" w:hAnsi="Times New Roman" w:cs="Times New Roman"/>
          <w:sz w:val="24"/>
          <w:szCs w:val="24"/>
        </w:rPr>
        <w:t xml:space="preserve">We are not hearing good news from other institutions regarding budget cuts.  We </w:t>
      </w:r>
      <w:proofErr w:type="gramStart"/>
      <w:r>
        <w:rPr>
          <w:rFonts w:ascii="Times New Roman" w:hAnsi="Times New Roman" w:cs="Times New Roman"/>
          <w:sz w:val="24"/>
          <w:szCs w:val="24"/>
        </w:rPr>
        <w:t>definitely need</w:t>
      </w:r>
      <w:proofErr w:type="gramEnd"/>
      <w:r>
        <w:rPr>
          <w:rFonts w:ascii="Times New Roman" w:hAnsi="Times New Roman" w:cs="Times New Roman"/>
          <w:sz w:val="24"/>
          <w:szCs w:val="24"/>
        </w:rPr>
        <w:t xml:space="preserve"> to be diligent and look at recurring expenses, even if we are OK for FY21. We will need to spend some serious time in FY21 preparing for FY22 – just in case.</w:t>
      </w:r>
    </w:p>
    <w:p w14:paraId="3B6CE873" w14:textId="5C1E4A22" w:rsidR="00D24524" w:rsidRPr="00A14B5A" w:rsidRDefault="00D24524" w:rsidP="00D24524">
      <w:pPr>
        <w:pStyle w:val="NoSpacing"/>
        <w:numPr>
          <w:ilvl w:val="0"/>
          <w:numId w:val="28"/>
        </w:numPr>
        <w:rPr>
          <w:rFonts w:ascii="Times New Roman" w:hAnsi="Times New Roman" w:cs="Times New Roman"/>
          <w:b/>
          <w:bCs/>
          <w:sz w:val="24"/>
          <w:szCs w:val="24"/>
        </w:rPr>
      </w:pPr>
      <w:r>
        <w:rPr>
          <w:rFonts w:ascii="Times New Roman" w:hAnsi="Times New Roman" w:cs="Times New Roman"/>
          <w:sz w:val="24"/>
          <w:szCs w:val="24"/>
        </w:rPr>
        <w:t xml:space="preserve">The BTAA recently began a discussion with </w:t>
      </w:r>
      <w:proofErr w:type="spellStart"/>
      <w:r>
        <w:rPr>
          <w:rFonts w:ascii="Times New Roman" w:hAnsi="Times New Roman" w:cs="Times New Roman"/>
          <w:sz w:val="24"/>
          <w:szCs w:val="24"/>
        </w:rPr>
        <w:t>Unpaywall</w:t>
      </w:r>
      <w:proofErr w:type="spellEnd"/>
      <w:r>
        <w:rPr>
          <w:rFonts w:ascii="Times New Roman" w:hAnsi="Times New Roman" w:cs="Times New Roman"/>
          <w:sz w:val="24"/>
          <w:szCs w:val="24"/>
        </w:rPr>
        <w:t>.  This is site that helps institutions understand the availability of open access journal content.  I have just started working with Esra on this.  We should have access in the coming fiscal</w:t>
      </w:r>
      <w:r>
        <w:rPr>
          <w:rFonts w:ascii="Times New Roman" w:hAnsi="Times New Roman" w:cs="Times New Roman"/>
          <w:sz w:val="24"/>
          <w:szCs w:val="24"/>
        </w:rPr>
        <w:t xml:space="preserve"> </w:t>
      </w:r>
      <w:r>
        <w:rPr>
          <w:rFonts w:ascii="Times New Roman" w:hAnsi="Times New Roman" w:cs="Times New Roman"/>
          <w:sz w:val="24"/>
          <w:szCs w:val="24"/>
        </w:rPr>
        <w:t>year.</w:t>
      </w:r>
    </w:p>
    <w:p w14:paraId="68C498F1" w14:textId="77777777" w:rsidR="00A14B5A" w:rsidRPr="00FF4B3C" w:rsidRDefault="00A14B5A" w:rsidP="00A14B5A">
      <w:pPr>
        <w:pStyle w:val="NoSpacing"/>
        <w:ind w:left="720"/>
        <w:rPr>
          <w:rFonts w:ascii="Times New Roman" w:hAnsi="Times New Roman" w:cs="Times New Roman"/>
          <w:b/>
          <w:bCs/>
          <w:sz w:val="16"/>
          <w:szCs w:val="16"/>
        </w:rPr>
      </w:pPr>
    </w:p>
    <w:p w14:paraId="35E3E569" w14:textId="7B5774E1" w:rsidR="00BB2441" w:rsidRDefault="00BB2441" w:rsidP="00BB2441">
      <w:pPr>
        <w:pStyle w:val="NoSpacing"/>
        <w:rPr>
          <w:rFonts w:ascii="Times New Roman" w:hAnsi="Times New Roman" w:cs="Times New Roman"/>
          <w:sz w:val="24"/>
          <w:szCs w:val="24"/>
        </w:rPr>
      </w:pPr>
      <w:r w:rsidRPr="00BB2441">
        <w:rPr>
          <w:rFonts w:ascii="Times New Roman" w:hAnsi="Times New Roman" w:cs="Times New Roman"/>
          <w:b/>
          <w:bCs/>
          <w:sz w:val="24"/>
          <w:szCs w:val="24"/>
        </w:rPr>
        <w:t>ILS Information Update</w:t>
      </w:r>
      <w:r>
        <w:rPr>
          <w:rFonts w:ascii="Times New Roman" w:hAnsi="Times New Roman" w:cs="Times New Roman"/>
          <w:b/>
          <w:bCs/>
          <w:sz w:val="24"/>
          <w:szCs w:val="24"/>
        </w:rPr>
        <w:t xml:space="preserve"> – </w:t>
      </w:r>
      <w:r w:rsidRPr="00BB2441">
        <w:rPr>
          <w:rFonts w:ascii="Times New Roman" w:hAnsi="Times New Roman" w:cs="Times New Roman"/>
          <w:sz w:val="24"/>
          <w:szCs w:val="24"/>
        </w:rPr>
        <w:t>George</w:t>
      </w:r>
    </w:p>
    <w:p w14:paraId="04B06BE4" w14:textId="678D8978" w:rsidR="00984FB6" w:rsidRDefault="00E743F6" w:rsidP="00E743F6">
      <w:pPr>
        <w:pStyle w:val="NoSpacing"/>
        <w:numPr>
          <w:ilvl w:val="0"/>
          <w:numId w:val="32"/>
        </w:numPr>
        <w:ind w:left="720"/>
        <w:rPr>
          <w:rFonts w:ascii="Times New Roman" w:hAnsi="Times New Roman" w:cs="Times New Roman"/>
          <w:sz w:val="24"/>
          <w:szCs w:val="24"/>
        </w:rPr>
      </w:pPr>
      <w:r>
        <w:rPr>
          <w:rFonts w:ascii="Times New Roman" w:hAnsi="Times New Roman" w:cs="Times New Roman"/>
          <w:sz w:val="24"/>
          <w:szCs w:val="24"/>
        </w:rPr>
        <w:t xml:space="preserve">Tomorrow, Michael will be sending out an e-mail announcing our “go live”.  </w:t>
      </w:r>
    </w:p>
    <w:p w14:paraId="3BDFB21C" w14:textId="57E1A1F4" w:rsidR="00E743F6" w:rsidRDefault="00E743F6" w:rsidP="00E743F6">
      <w:pPr>
        <w:pStyle w:val="NoSpacing"/>
        <w:numPr>
          <w:ilvl w:val="0"/>
          <w:numId w:val="32"/>
        </w:numPr>
        <w:ind w:left="720"/>
        <w:rPr>
          <w:rFonts w:ascii="Times New Roman" w:hAnsi="Times New Roman" w:cs="Times New Roman"/>
          <w:sz w:val="24"/>
          <w:szCs w:val="24"/>
        </w:rPr>
      </w:pPr>
      <w:r>
        <w:rPr>
          <w:rFonts w:ascii="Times New Roman" w:hAnsi="Times New Roman" w:cs="Times New Roman"/>
          <w:sz w:val="24"/>
          <w:szCs w:val="24"/>
        </w:rPr>
        <w:t xml:space="preserve">The back-end infrastructure still needs work which we cannot do until we are live. </w:t>
      </w:r>
    </w:p>
    <w:p w14:paraId="0DEC286B" w14:textId="39AAF106" w:rsidR="00E743F6" w:rsidRDefault="00E743F6" w:rsidP="00E743F6">
      <w:pPr>
        <w:pStyle w:val="NoSpacing"/>
        <w:numPr>
          <w:ilvl w:val="0"/>
          <w:numId w:val="32"/>
        </w:numPr>
        <w:ind w:left="720"/>
        <w:rPr>
          <w:rFonts w:ascii="Times New Roman" w:hAnsi="Times New Roman" w:cs="Times New Roman"/>
          <w:sz w:val="24"/>
          <w:szCs w:val="24"/>
        </w:rPr>
      </w:pPr>
      <w:r>
        <w:rPr>
          <w:rFonts w:ascii="Times New Roman" w:hAnsi="Times New Roman" w:cs="Times New Roman"/>
          <w:sz w:val="24"/>
          <w:szCs w:val="24"/>
        </w:rPr>
        <w:t xml:space="preserve">Fund reports as you know them </w:t>
      </w:r>
      <w:proofErr w:type="gramStart"/>
      <w:r>
        <w:rPr>
          <w:rFonts w:ascii="Times New Roman" w:hAnsi="Times New Roman" w:cs="Times New Roman"/>
          <w:sz w:val="24"/>
          <w:szCs w:val="24"/>
        </w:rPr>
        <w:t>don’t</w:t>
      </w:r>
      <w:proofErr w:type="gramEnd"/>
      <w:r>
        <w:rPr>
          <w:rFonts w:ascii="Times New Roman" w:hAnsi="Times New Roman" w:cs="Times New Roman"/>
          <w:sz w:val="24"/>
          <w:szCs w:val="24"/>
        </w:rPr>
        <w:t xml:space="preserve"> exist anymore.  Stephanie and I will be working to get something in place once we are live.</w:t>
      </w:r>
    </w:p>
    <w:p w14:paraId="6DED3FAE" w14:textId="64207393" w:rsidR="00E743F6" w:rsidRDefault="00E743F6" w:rsidP="00E743F6">
      <w:pPr>
        <w:pStyle w:val="NoSpacing"/>
        <w:numPr>
          <w:ilvl w:val="0"/>
          <w:numId w:val="32"/>
        </w:numPr>
        <w:ind w:left="720"/>
        <w:rPr>
          <w:rFonts w:ascii="Times New Roman" w:hAnsi="Times New Roman" w:cs="Times New Roman"/>
          <w:sz w:val="24"/>
          <w:szCs w:val="24"/>
        </w:rPr>
      </w:pPr>
      <w:r>
        <w:rPr>
          <w:rFonts w:ascii="Times New Roman" w:hAnsi="Times New Roman" w:cs="Times New Roman"/>
          <w:sz w:val="24"/>
          <w:szCs w:val="24"/>
        </w:rPr>
        <w:t xml:space="preserve">Sarah Williams and Cindy Ingold offered to give feedback regarding the new fund reports.  </w:t>
      </w:r>
    </w:p>
    <w:p w14:paraId="4BFEBA13" w14:textId="77777777" w:rsidR="00E743F6" w:rsidRPr="00FF4B3C" w:rsidRDefault="00E743F6" w:rsidP="00E743F6">
      <w:pPr>
        <w:pStyle w:val="NoSpacing"/>
        <w:ind w:left="720"/>
        <w:rPr>
          <w:rFonts w:ascii="Times New Roman" w:hAnsi="Times New Roman" w:cs="Times New Roman"/>
          <w:sz w:val="16"/>
          <w:szCs w:val="16"/>
        </w:rPr>
      </w:pPr>
    </w:p>
    <w:p w14:paraId="31CA1431" w14:textId="3FAEF25D" w:rsidR="00984FB6" w:rsidRDefault="00E743F6" w:rsidP="00984FB6">
      <w:pPr>
        <w:pStyle w:val="NoSpacing"/>
        <w:rPr>
          <w:rFonts w:ascii="Times New Roman" w:hAnsi="Times New Roman" w:cs="Times New Roman"/>
          <w:sz w:val="24"/>
          <w:szCs w:val="24"/>
        </w:rPr>
      </w:pPr>
      <w:r>
        <w:rPr>
          <w:rFonts w:ascii="Times New Roman" w:hAnsi="Times New Roman" w:cs="Times New Roman"/>
          <w:b/>
          <w:bCs/>
          <w:sz w:val="24"/>
          <w:szCs w:val="24"/>
        </w:rPr>
        <w:t>Oxford UP</w:t>
      </w:r>
      <w:r w:rsidR="00984FB6">
        <w:rPr>
          <w:rFonts w:ascii="Times New Roman" w:hAnsi="Times New Roman" w:cs="Times New Roman"/>
          <w:sz w:val="24"/>
          <w:szCs w:val="24"/>
        </w:rPr>
        <w:t xml:space="preserve"> – Tom</w:t>
      </w:r>
    </w:p>
    <w:p w14:paraId="24E6F0DC" w14:textId="77777777" w:rsidR="00D24524" w:rsidRDefault="00D24524" w:rsidP="00D24524">
      <w:pPr>
        <w:pStyle w:val="NoSpacing"/>
        <w:numPr>
          <w:ilvl w:val="0"/>
          <w:numId w:val="33"/>
        </w:numPr>
        <w:rPr>
          <w:rFonts w:ascii="Times New Roman" w:hAnsi="Times New Roman" w:cs="Times New Roman"/>
          <w:sz w:val="24"/>
          <w:szCs w:val="24"/>
        </w:rPr>
      </w:pPr>
      <w:r>
        <w:rPr>
          <w:rFonts w:ascii="Times New Roman" w:hAnsi="Times New Roman" w:cs="Times New Roman"/>
          <w:sz w:val="24"/>
          <w:szCs w:val="24"/>
        </w:rPr>
        <w:t xml:space="preserve">The BTAA recently evaluated this project.  The consensus is that it has been valuable and should be expanded.  The pilot provided electronic access to OUP </w:t>
      </w:r>
      <w:proofErr w:type="spellStart"/>
      <w:r>
        <w:rPr>
          <w:rFonts w:ascii="Times New Roman" w:hAnsi="Times New Roman" w:cs="Times New Roman"/>
          <w:sz w:val="24"/>
          <w:szCs w:val="24"/>
        </w:rPr>
        <w:t>ebooks</w:t>
      </w:r>
      <w:proofErr w:type="spellEnd"/>
      <w:r>
        <w:rPr>
          <w:rFonts w:ascii="Times New Roman" w:hAnsi="Times New Roman" w:cs="Times New Roman"/>
          <w:sz w:val="24"/>
          <w:szCs w:val="24"/>
        </w:rPr>
        <w:t xml:space="preserve"> across six institutions and a single print copy deposited at Illinois. The cost for us last year was about 23K. Costs were about 30% higher before this program for less coverage and access to a smaller body of materials.</w:t>
      </w:r>
    </w:p>
    <w:p w14:paraId="4AB2E9DC" w14:textId="77777777" w:rsidR="00D24524" w:rsidRDefault="00D24524" w:rsidP="00D24524">
      <w:pPr>
        <w:pStyle w:val="NoSpacing"/>
        <w:numPr>
          <w:ilvl w:val="0"/>
          <w:numId w:val="33"/>
        </w:numPr>
        <w:rPr>
          <w:rFonts w:ascii="Times New Roman" w:hAnsi="Times New Roman" w:cs="Times New Roman"/>
          <w:sz w:val="24"/>
          <w:szCs w:val="24"/>
        </w:rPr>
      </w:pPr>
      <w:r>
        <w:rPr>
          <w:rFonts w:ascii="Times New Roman" w:hAnsi="Times New Roman" w:cs="Times New Roman"/>
          <w:sz w:val="24"/>
          <w:szCs w:val="24"/>
        </w:rPr>
        <w:t xml:space="preserve">The BTAA is having conversations with OUP about expansion into other subject areas. Top contenders among surveyed institutions include: Religion, Philosophy, Political Science, and Economics &amp; Finance.  When we started </w:t>
      </w:r>
      <w:proofErr w:type="spellStart"/>
      <w:r>
        <w:rPr>
          <w:rFonts w:ascii="Times New Roman" w:hAnsi="Times New Roman" w:cs="Times New Roman"/>
          <w:sz w:val="24"/>
          <w:szCs w:val="24"/>
        </w:rPr>
        <w:t>th</w:t>
      </w:r>
      <w:proofErr w:type="spellEnd"/>
      <w:r>
        <w:rPr>
          <w:rFonts w:ascii="Times New Roman" w:hAnsi="Times New Roman" w:cs="Times New Roman"/>
          <w:sz w:val="24"/>
          <w:szCs w:val="24"/>
        </w:rPr>
        <w:t xml:space="preserve"> pilot, we said we would cover pilot costs, but we will have to figure out how to assess ongoing costs to subject funds. This has been as successful program and will likely continue in the coming years</w:t>
      </w:r>
    </w:p>
    <w:p w14:paraId="3594B4C0" w14:textId="77777777" w:rsidR="00D24524" w:rsidRDefault="00D24524" w:rsidP="00984FB6">
      <w:pPr>
        <w:pStyle w:val="NoSpacing"/>
        <w:rPr>
          <w:rFonts w:ascii="Times New Roman" w:hAnsi="Times New Roman" w:cs="Times New Roman"/>
          <w:sz w:val="24"/>
          <w:szCs w:val="24"/>
        </w:rPr>
      </w:pPr>
    </w:p>
    <w:p w14:paraId="38153C67" w14:textId="0997249A" w:rsidR="00452434" w:rsidRPr="00D24524" w:rsidRDefault="00452434" w:rsidP="00BC3417">
      <w:pPr>
        <w:pStyle w:val="NoSpacing"/>
        <w:numPr>
          <w:ilvl w:val="0"/>
          <w:numId w:val="33"/>
        </w:numPr>
        <w:rPr>
          <w:rFonts w:ascii="Times New Roman" w:hAnsi="Times New Roman" w:cs="Times New Roman"/>
          <w:sz w:val="24"/>
          <w:szCs w:val="24"/>
        </w:rPr>
      </w:pPr>
      <w:r w:rsidRPr="00D24524">
        <w:rPr>
          <w:rFonts w:ascii="Times New Roman" w:hAnsi="Times New Roman" w:cs="Times New Roman"/>
          <w:sz w:val="24"/>
          <w:szCs w:val="24"/>
        </w:rPr>
        <w:lastRenderedPageBreak/>
        <w:t>Illinois receives print copies as well as electronic access.  We loan print material out to other institutions when requested.</w:t>
      </w:r>
    </w:p>
    <w:p w14:paraId="3681F8BA" w14:textId="332FB72F" w:rsidR="00452434" w:rsidRPr="00AD41A1" w:rsidRDefault="00452434" w:rsidP="00452434">
      <w:pPr>
        <w:pStyle w:val="NoSpacing"/>
        <w:ind w:left="720"/>
        <w:rPr>
          <w:rFonts w:ascii="Times New Roman" w:hAnsi="Times New Roman" w:cs="Times New Roman"/>
          <w:sz w:val="16"/>
          <w:szCs w:val="16"/>
        </w:rPr>
      </w:pPr>
    </w:p>
    <w:p w14:paraId="48936815" w14:textId="480E9CB9" w:rsidR="00452434" w:rsidRDefault="005860F7" w:rsidP="00452434">
      <w:pPr>
        <w:pStyle w:val="NoSpacing"/>
        <w:rPr>
          <w:rFonts w:ascii="Times New Roman" w:hAnsi="Times New Roman" w:cs="Times New Roman"/>
          <w:b/>
          <w:bCs/>
          <w:sz w:val="24"/>
          <w:szCs w:val="24"/>
        </w:rPr>
      </w:pPr>
      <w:r w:rsidRPr="005860F7">
        <w:rPr>
          <w:rFonts w:ascii="Times New Roman" w:hAnsi="Times New Roman" w:cs="Times New Roman"/>
          <w:b/>
          <w:bCs/>
          <w:sz w:val="24"/>
          <w:szCs w:val="24"/>
        </w:rPr>
        <w:t xml:space="preserve">Streaming Media Options </w:t>
      </w:r>
      <w:r>
        <w:rPr>
          <w:rFonts w:ascii="Times New Roman" w:hAnsi="Times New Roman" w:cs="Times New Roman"/>
          <w:b/>
          <w:bCs/>
          <w:sz w:val="24"/>
          <w:szCs w:val="24"/>
        </w:rPr>
        <w:t>–</w:t>
      </w:r>
      <w:r w:rsidRPr="005860F7">
        <w:rPr>
          <w:rFonts w:ascii="Times New Roman" w:hAnsi="Times New Roman" w:cs="Times New Roman"/>
          <w:b/>
          <w:bCs/>
          <w:sz w:val="24"/>
          <w:szCs w:val="24"/>
        </w:rPr>
        <w:t xml:space="preserve"> Discussion</w:t>
      </w:r>
    </w:p>
    <w:p w14:paraId="08576288" w14:textId="6CFE0DF4" w:rsidR="005860F7" w:rsidRPr="005860F7" w:rsidRDefault="005860F7" w:rsidP="005860F7">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 xml:space="preserve">Should we continue with Academic Video online?  This was purchased as a one-year subscription right before the shut-down.  </w:t>
      </w:r>
    </w:p>
    <w:p w14:paraId="696A4485" w14:textId="07FB2357" w:rsidR="005860F7" w:rsidRPr="005860F7" w:rsidRDefault="005860F7" w:rsidP="005860F7">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Esra has been tracking usage.  The Avon subscription showed the highest increase of usage once remote learning began. An increase of approximately 32K.</w:t>
      </w:r>
    </w:p>
    <w:p w14:paraId="48877B6D" w14:textId="2C34E1A5" w:rsidR="005860F7" w:rsidRPr="005860F7" w:rsidRDefault="005860F7" w:rsidP="005860F7">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We need to think about how we are supporting faculty and remote learning.  Should we be thinking about digitizing content and placing it behind a wall for our Campus only?</w:t>
      </w:r>
    </w:p>
    <w:p w14:paraId="03C139EE" w14:textId="5ABCFE3C" w:rsidR="005860F7" w:rsidRPr="005860F7" w:rsidRDefault="005860F7" w:rsidP="005860F7">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We could get content from Swank.  There is an offer from Carli for 100 slots for 15K, and 200 slots for 30K.  What direction should we go considering costs?</w:t>
      </w:r>
    </w:p>
    <w:p w14:paraId="1F722475" w14:textId="41AF32CB" w:rsidR="005860F7" w:rsidRPr="00E37304" w:rsidRDefault="005860F7" w:rsidP="005860F7">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Cindy – Is there a list of titles we can look at to assist with this decision?</w:t>
      </w:r>
    </w:p>
    <w:p w14:paraId="4C220515" w14:textId="77777777" w:rsidR="00AD41A1" w:rsidRPr="00E37304" w:rsidRDefault="00AD41A1" w:rsidP="00AD41A1">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 xml:space="preserve">Tom – Yes, the list is online.  </w:t>
      </w:r>
      <w:proofErr w:type="spellStart"/>
      <w:r>
        <w:rPr>
          <w:rFonts w:ascii="Times New Roman" w:hAnsi="Times New Roman" w:cs="Times New Roman"/>
          <w:sz w:val="24"/>
          <w:szCs w:val="24"/>
        </w:rPr>
        <w:t>Kanopy</w:t>
      </w:r>
      <w:proofErr w:type="spellEnd"/>
      <w:r>
        <w:rPr>
          <w:rFonts w:ascii="Times New Roman" w:hAnsi="Times New Roman" w:cs="Times New Roman"/>
          <w:sz w:val="24"/>
          <w:szCs w:val="24"/>
        </w:rPr>
        <w:t xml:space="preserve"> offers more academic documentaries and such.  Swank provides licensing for feature films.</w:t>
      </w:r>
    </w:p>
    <w:p w14:paraId="39F87FAE" w14:textId="7A134F52" w:rsidR="00E37304" w:rsidRPr="00E37304" w:rsidRDefault="00E37304" w:rsidP="005860F7">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Sarah – I feel this may be a better option than one-off purchases that we can handle centrally.</w:t>
      </w:r>
    </w:p>
    <w:p w14:paraId="51D6E863" w14:textId="75A3E999" w:rsidR="00E37304" w:rsidRPr="00E37304" w:rsidRDefault="00E37304" w:rsidP="004324C8">
      <w:pPr>
        <w:pStyle w:val="NoSpacing"/>
        <w:numPr>
          <w:ilvl w:val="0"/>
          <w:numId w:val="34"/>
        </w:numPr>
        <w:rPr>
          <w:rFonts w:ascii="Times New Roman" w:hAnsi="Times New Roman" w:cs="Times New Roman"/>
          <w:b/>
          <w:bCs/>
          <w:sz w:val="24"/>
          <w:szCs w:val="24"/>
        </w:rPr>
      </w:pPr>
      <w:r w:rsidRPr="00E37304">
        <w:rPr>
          <w:rFonts w:ascii="Times New Roman" w:hAnsi="Times New Roman" w:cs="Times New Roman"/>
          <w:sz w:val="24"/>
          <w:szCs w:val="24"/>
        </w:rPr>
        <w:t xml:space="preserve">Tom – Avon does not have to be renewed until spring.  If we choose to go with Swank, we will need to be ready to go by fall semester.  I </w:t>
      </w:r>
      <w:proofErr w:type="gramStart"/>
      <w:r w:rsidRPr="00E37304">
        <w:rPr>
          <w:rFonts w:ascii="Times New Roman" w:hAnsi="Times New Roman" w:cs="Times New Roman"/>
          <w:sz w:val="24"/>
          <w:szCs w:val="24"/>
        </w:rPr>
        <w:t>don’t</w:t>
      </w:r>
      <w:proofErr w:type="gramEnd"/>
      <w:r w:rsidRPr="00E37304">
        <w:rPr>
          <w:rFonts w:ascii="Times New Roman" w:hAnsi="Times New Roman" w:cs="Times New Roman"/>
          <w:sz w:val="24"/>
          <w:szCs w:val="24"/>
        </w:rPr>
        <w:t xml:space="preserve"> know where the budget will be, but I don’t think we can wait for the budget and have this in place by fall.</w:t>
      </w:r>
    </w:p>
    <w:p w14:paraId="2C45806E" w14:textId="742D9CF2" w:rsidR="00E37304" w:rsidRPr="00E37304" w:rsidRDefault="00E37304" w:rsidP="004324C8">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Cindy – As someone who receives lots of requests, I would be willing to give some of my funds as support.  Maybe we should ask the divisions.</w:t>
      </w:r>
    </w:p>
    <w:p w14:paraId="14EAEE2C" w14:textId="74B66C0D" w:rsidR="00E37304" w:rsidRPr="00E37304" w:rsidRDefault="00E37304" w:rsidP="004324C8">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Tom – Yes, asking the divisions is a good idea.</w:t>
      </w:r>
    </w:p>
    <w:p w14:paraId="155C203E" w14:textId="3E24D588" w:rsidR="00E37304" w:rsidRPr="00E37304" w:rsidRDefault="00E37304" w:rsidP="004324C8">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Matt – I am not seeing a lot of what we may need in Swank.  Should we look at other options?</w:t>
      </w:r>
    </w:p>
    <w:p w14:paraId="26209594" w14:textId="617BE89F" w:rsidR="00E37304" w:rsidRPr="00E37304" w:rsidRDefault="00E37304" w:rsidP="004324C8">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George – We can look at the numbers that Ginger has with Swank.  A handful of feature films can be very expensive.</w:t>
      </w:r>
    </w:p>
    <w:p w14:paraId="699814EB" w14:textId="5DC32932" w:rsidR="00E37304" w:rsidRPr="00E37304" w:rsidRDefault="00E37304" w:rsidP="004324C8">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Jennifer – A general cost for digitizing content is $100 to $200 each.</w:t>
      </w:r>
    </w:p>
    <w:p w14:paraId="23103F67" w14:textId="39F25542" w:rsidR="00E37304" w:rsidRPr="00FF4B3C" w:rsidRDefault="00E37304" w:rsidP="004324C8">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 xml:space="preserve">Tom – Getting feedback from the divisions before the next meeting will be </w:t>
      </w:r>
      <w:r w:rsidR="00FF4B3C">
        <w:rPr>
          <w:rFonts w:ascii="Times New Roman" w:hAnsi="Times New Roman" w:cs="Times New Roman"/>
          <w:sz w:val="24"/>
          <w:szCs w:val="24"/>
        </w:rPr>
        <w:t>helpful in our decision making.</w:t>
      </w:r>
    </w:p>
    <w:p w14:paraId="20BD9FA4" w14:textId="2D905EF9" w:rsidR="00FF4B3C" w:rsidRPr="00FF4B3C" w:rsidRDefault="00FF4B3C" w:rsidP="004324C8">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Peg – If faculty wish to have a certain film for a class over several years or even semesters, it may be better to digitize.</w:t>
      </w:r>
    </w:p>
    <w:p w14:paraId="16985266" w14:textId="77B8E032" w:rsidR="00FF4B3C" w:rsidRPr="00FF4B3C" w:rsidRDefault="00FF4B3C" w:rsidP="004324C8">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 xml:space="preserve">George – There are requests that come in every semester, but I </w:t>
      </w:r>
      <w:proofErr w:type="gramStart"/>
      <w:r>
        <w:rPr>
          <w:rFonts w:ascii="Times New Roman" w:hAnsi="Times New Roman" w:cs="Times New Roman"/>
          <w:sz w:val="24"/>
          <w:szCs w:val="24"/>
        </w:rPr>
        <w:t>don’t</w:t>
      </w:r>
      <w:proofErr w:type="gramEnd"/>
      <w:r>
        <w:rPr>
          <w:rFonts w:ascii="Times New Roman" w:hAnsi="Times New Roman" w:cs="Times New Roman"/>
          <w:sz w:val="24"/>
          <w:szCs w:val="24"/>
        </w:rPr>
        <w:t xml:space="preserve"> know how many.  I will check with Ginger for these numbers.</w:t>
      </w:r>
    </w:p>
    <w:p w14:paraId="0A7DC4BF" w14:textId="6D94E279" w:rsidR="00FF4B3C" w:rsidRPr="00E37304" w:rsidRDefault="00FF4B3C" w:rsidP="004324C8">
      <w:pPr>
        <w:pStyle w:val="NoSpacing"/>
        <w:numPr>
          <w:ilvl w:val="0"/>
          <w:numId w:val="34"/>
        </w:numPr>
        <w:rPr>
          <w:rFonts w:ascii="Times New Roman" w:hAnsi="Times New Roman" w:cs="Times New Roman"/>
          <w:b/>
          <w:bCs/>
          <w:sz w:val="24"/>
          <w:szCs w:val="24"/>
        </w:rPr>
      </w:pPr>
      <w:r>
        <w:rPr>
          <w:rFonts w:ascii="Times New Roman" w:hAnsi="Times New Roman" w:cs="Times New Roman"/>
          <w:sz w:val="24"/>
          <w:szCs w:val="24"/>
        </w:rPr>
        <w:t>Tom – Hopefully, by our next meeting, we will have confirmed budged information.</w:t>
      </w:r>
    </w:p>
    <w:p w14:paraId="4134D523" w14:textId="77777777" w:rsidR="00E743F6" w:rsidRPr="00FF4B3C" w:rsidRDefault="00E743F6" w:rsidP="001539D6">
      <w:pPr>
        <w:pStyle w:val="NoSpacing"/>
        <w:rPr>
          <w:rFonts w:ascii="Times New Roman" w:hAnsi="Times New Roman" w:cs="Times New Roman"/>
          <w:b/>
          <w:sz w:val="16"/>
          <w:szCs w:val="16"/>
        </w:rPr>
      </w:pPr>
    </w:p>
    <w:p w14:paraId="1B8275B8" w14:textId="77777777" w:rsidR="001539D6" w:rsidRPr="00962684" w:rsidRDefault="001539D6" w:rsidP="001539D6">
      <w:pPr>
        <w:pStyle w:val="NoSpacing"/>
        <w:rPr>
          <w:rFonts w:ascii="Times New Roman" w:hAnsi="Times New Roman" w:cs="Times New Roman"/>
          <w:b/>
          <w:sz w:val="24"/>
          <w:szCs w:val="24"/>
        </w:rPr>
      </w:pPr>
      <w:r w:rsidRPr="00962684">
        <w:rPr>
          <w:rFonts w:ascii="Times New Roman" w:hAnsi="Times New Roman" w:cs="Times New Roman"/>
          <w:b/>
          <w:sz w:val="24"/>
          <w:szCs w:val="24"/>
        </w:rPr>
        <w:t>Updates</w:t>
      </w:r>
    </w:p>
    <w:p w14:paraId="76EAD328" w14:textId="5FA69C72" w:rsidR="001539D6" w:rsidRPr="00962684" w:rsidRDefault="001539D6" w:rsidP="001539D6">
      <w:pPr>
        <w:pStyle w:val="NoSpacing"/>
        <w:rPr>
          <w:rFonts w:ascii="Times New Roman" w:hAnsi="Times New Roman" w:cs="Times New Roman"/>
          <w:b/>
          <w:sz w:val="24"/>
          <w:szCs w:val="24"/>
        </w:rPr>
      </w:pPr>
      <w:r w:rsidRPr="00962684">
        <w:rPr>
          <w:rFonts w:ascii="Times New Roman" w:hAnsi="Times New Roman" w:cs="Times New Roman"/>
          <w:b/>
          <w:sz w:val="24"/>
          <w:szCs w:val="24"/>
        </w:rPr>
        <w:t xml:space="preserve">Acquisitions – </w:t>
      </w:r>
      <w:proofErr w:type="spellStart"/>
      <w:r w:rsidR="00FF4B3C">
        <w:rPr>
          <w:rFonts w:ascii="Times New Roman" w:hAnsi="Times New Roman" w:cs="Times New Roman"/>
          <w:sz w:val="24"/>
          <w:szCs w:val="24"/>
        </w:rPr>
        <w:t>Faraba</w:t>
      </w:r>
      <w:proofErr w:type="spellEnd"/>
      <w:r w:rsidR="00FF4B3C">
        <w:rPr>
          <w:rFonts w:ascii="Times New Roman" w:hAnsi="Times New Roman" w:cs="Times New Roman"/>
          <w:sz w:val="24"/>
          <w:szCs w:val="24"/>
        </w:rPr>
        <w:t xml:space="preserve"> Parish will be retiring the end of June.  MJ and I are working on a replacement for </w:t>
      </w:r>
      <w:proofErr w:type="spellStart"/>
      <w:r w:rsidR="00FF4B3C">
        <w:rPr>
          <w:rFonts w:ascii="Times New Roman" w:hAnsi="Times New Roman" w:cs="Times New Roman"/>
          <w:sz w:val="24"/>
          <w:szCs w:val="24"/>
        </w:rPr>
        <w:t>Faraba</w:t>
      </w:r>
      <w:proofErr w:type="spellEnd"/>
      <w:r w:rsidR="00FF4B3C">
        <w:rPr>
          <w:rFonts w:ascii="Times New Roman" w:hAnsi="Times New Roman" w:cs="Times New Roman"/>
          <w:sz w:val="24"/>
          <w:szCs w:val="24"/>
        </w:rPr>
        <w:t>.</w:t>
      </w:r>
    </w:p>
    <w:p w14:paraId="29B39207" w14:textId="04B09B59" w:rsidR="001539D6" w:rsidRPr="005F716B" w:rsidRDefault="001539D6" w:rsidP="001539D6">
      <w:pPr>
        <w:pStyle w:val="NoSpacing"/>
        <w:rPr>
          <w:rFonts w:ascii="Times New Roman" w:hAnsi="Times New Roman" w:cs="Times New Roman"/>
          <w:bCs/>
          <w:sz w:val="24"/>
          <w:szCs w:val="24"/>
        </w:rPr>
      </w:pPr>
      <w:r w:rsidRPr="00962684">
        <w:rPr>
          <w:rFonts w:ascii="Times New Roman" w:hAnsi="Times New Roman" w:cs="Times New Roman"/>
          <w:b/>
          <w:sz w:val="24"/>
          <w:szCs w:val="24"/>
        </w:rPr>
        <w:t xml:space="preserve">E-Resources </w:t>
      </w:r>
      <w:r>
        <w:rPr>
          <w:rFonts w:ascii="Times New Roman" w:hAnsi="Times New Roman" w:cs="Times New Roman"/>
          <w:b/>
          <w:sz w:val="24"/>
          <w:szCs w:val="24"/>
        </w:rPr>
        <w:t xml:space="preserve">– </w:t>
      </w:r>
      <w:r w:rsidR="00FF4B3C">
        <w:rPr>
          <w:rFonts w:ascii="Times New Roman" w:hAnsi="Times New Roman" w:cs="Times New Roman"/>
          <w:bCs/>
          <w:sz w:val="24"/>
          <w:szCs w:val="24"/>
        </w:rPr>
        <w:t>No updates.</w:t>
      </w:r>
    </w:p>
    <w:p w14:paraId="3E2AB03D" w14:textId="59DC8E66" w:rsidR="001539D6" w:rsidRPr="00962684" w:rsidRDefault="001539D6" w:rsidP="001539D6">
      <w:pPr>
        <w:pStyle w:val="NoSpacing"/>
        <w:rPr>
          <w:rFonts w:ascii="Times New Roman" w:hAnsi="Times New Roman" w:cs="Times New Roman"/>
          <w:sz w:val="24"/>
          <w:szCs w:val="24"/>
        </w:rPr>
      </w:pPr>
      <w:r w:rsidRPr="00962684">
        <w:rPr>
          <w:rFonts w:ascii="Times New Roman" w:hAnsi="Times New Roman" w:cs="Times New Roman"/>
          <w:b/>
          <w:sz w:val="24"/>
          <w:szCs w:val="24"/>
        </w:rPr>
        <w:t xml:space="preserve">Preservation Services – </w:t>
      </w:r>
      <w:r w:rsidR="00A14B5A">
        <w:rPr>
          <w:rFonts w:ascii="Times New Roman" w:hAnsi="Times New Roman" w:cs="Times New Roman"/>
          <w:sz w:val="24"/>
          <w:szCs w:val="24"/>
        </w:rPr>
        <w:t>No updates.</w:t>
      </w:r>
    </w:p>
    <w:p w14:paraId="06B7F2F3" w14:textId="77777777" w:rsidR="001539D6" w:rsidRPr="00962684" w:rsidRDefault="001539D6" w:rsidP="001539D6">
      <w:pPr>
        <w:pStyle w:val="NoSpacing"/>
        <w:rPr>
          <w:rFonts w:ascii="Times New Roman" w:hAnsi="Times New Roman" w:cs="Times New Roman"/>
          <w:sz w:val="24"/>
          <w:szCs w:val="24"/>
        </w:rPr>
      </w:pPr>
    </w:p>
    <w:p w14:paraId="120603EA" w14:textId="77777777" w:rsidR="00F802FE" w:rsidRPr="007D1C36" w:rsidRDefault="00F802FE" w:rsidP="008C307E">
      <w:pPr>
        <w:pStyle w:val="NoSpacing"/>
        <w:rPr>
          <w:rFonts w:ascii="Times New Roman" w:hAnsi="Times New Roman" w:cs="Times New Roman"/>
          <w:sz w:val="8"/>
          <w:szCs w:val="8"/>
        </w:rPr>
      </w:pPr>
    </w:p>
    <w:sectPr w:rsidR="00F802FE" w:rsidRPr="007D1C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07A42"/>
    <w:multiLevelType w:val="hybridMultilevel"/>
    <w:tmpl w:val="0414B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65276"/>
    <w:multiLevelType w:val="hybridMultilevel"/>
    <w:tmpl w:val="FA845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92313"/>
    <w:multiLevelType w:val="hybridMultilevel"/>
    <w:tmpl w:val="A9326F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9756BC"/>
    <w:multiLevelType w:val="hybridMultilevel"/>
    <w:tmpl w:val="8422AD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D23557"/>
    <w:multiLevelType w:val="hybridMultilevel"/>
    <w:tmpl w:val="2E283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6479B"/>
    <w:multiLevelType w:val="hybridMultilevel"/>
    <w:tmpl w:val="4FC0FE12"/>
    <w:lvl w:ilvl="0" w:tplc="A4CEF4A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2C2AA7"/>
    <w:multiLevelType w:val="hybridMultilevel"/>
    <w:tmpl w:val="24288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3E1775"/>
    <w:multiLevelType w:val="hybridMultilevel"/>
    <w:tmpl w:val="24BE0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C22E5B"/>
    <w:multiLevelType w:val="hybridMultilevel"/>
    <w:tmpl w:val="ABAC8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4A11CC5"/>
    <w:multiLevelType w:val="hybridMultilevel"/>
    <w:tmpl w:val="91665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715AF9"/>
    <w:multiLevelType w:val="hybridMultilevel"/>
    <w:tmpl w:val="77D21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EF3C49"/>
    <w:multiLevelType w:val="hybridMultilevel"/>
    <w:tmpl w:val="F40AA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243E0D"/>
    <w:multiLevelType w:val="hybridMultilevel"/>
    <w:tmpl w:val="E7CADF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42A0BFE"/>
    <w:multiLevelType w:val="hybridMultilevel"/>
    <w:tmpl w:val="9236C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73150F"/>
    <w:multiLevelType w:val="hybridMultilevel"/>
    <w:tmpl w:val="13B8F4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E106A37"/>
    <w:multiLevelType w:val="hybridMultilevel"/>
    <w:tmpl w:val="05829126"/>
    <w:lvl w:ilvl="0" w:tplc="E3ACCA1A">
      <w:start w:val="1"/>
      <w:numFmt w:val="upperLetter"/>
      <w:lvlText w:val="%1."/>
      <w:lvlJc w:val="left"/>
      <w:pPr>
        <w:ind w:left="1800" w:hanging="360"/>
      </w:pPr>
      <w:rPr>
        <w:rFonts w:hint="default"/>
        <w:b/>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2F156F4C"/>
    <w:multiLevelType w:val="hybridMultilevel"/>
    <w:tmpl w:val="F5BE44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F67400"/>
    <w:multiLevelType w:val="hybridMultilevel"/>
    <w:tmpl w:val="6F462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F4302D"/>
    <w:multiLevelType w:val="hybridMultilevel"/>
    <w:tmpl w:val="BF34B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075B4C"/>
    <w:multiLevelType w:val="hybridMultilevel"/>
    <w:tmpl w:val="6E24E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DD2E5F"/>
    <w:multiLevelType w:val="hybridMultilevel"/>
    <w:tmpl w:val="7BCE3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F24508"/>
    <w:multiLevelType w:val="hybridMultilevel"/>
    <w:tmpl w:val="621C3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4ECB0F21"/>
    <w:multiLevelType w:val="hybridMultilevel"/>
    <w:tmpl w:val="4664CD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5EF6560F"/>
    <w:multiLevelType w:val="hybridMultilevel"/>
    <w:tmpl w:val="6C7E76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0DD5216"/>
    <w:multiLevelType w:val="hybridMultilevel"/>
    <w:tmpl w:val="D12AE96A"/>
    <w:lvl w:ilvl="0" w:tplc="12801548">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C86D63"/>
    <w:multiLevelType w:val="hybridMultilevel"/>
    <w:tmpl w:val="7D523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2B5FC3"/>
    <w:multiLevelType w:val="hybridMultilevel"/>
    <w:tmpl w:val="EC76E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8FD1208"/>
    <w:multiLevelType w:val="hybridMultilevel"/>
    <w:tmpl w:val="F8161228"/>
    <w:lvl w:ilvl="0" w:tplc="A4CEF4AA">
      <w:start w:val="1"/>
      <w:numFmt w:val="upperRoman"/>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B783126"/>
    <w:multiLevelType w:val="hybridMultilevel"/>
    <w:tmpl w:val="9C863D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DAC40E8"/>
    <w:multiLevelType w:val="hybridMultilevel"/>
    <w:tmpl w:val="B1C8B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22C4B37"/>
    <w:multiLevelType w:val="hybridMultilevel"/>
    <w:tmpl w:val="C2A6F784"/>
    <w:lvl w:ilvl="0" w:tplc="D642469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D11BFE"/>
    <w:multiLevelType w:val="hybridMultilevel"/>
    <w:tmpl w:val="3FE252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60618D4"/>
    <w:multiLevelType w:val="hybridMultilevel"/>
    <w:tmpl w:val="85B87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E1130F7"/>
    <w:multiLevelType w:val="hybridMultilevel"/>
    <w:tmpl w:val="3AE86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5"/>
  </w:num>
  <w:num w:numId="3">
    <w:abstractNumId w:val="14"/>
  </w:num>
  <w:num w:numId="4">
    <w:abstractNumId w:val="31"/>
  </w:num>
  <w:num w:numId="5">
    <w:abstractNumId w:val="27"/>
  </w:num>
  <w:num w:numId="6">
    <w:abstractNumId w:val="24"/>
  </w:num>
  <w:num w:numId="7">
    <w:abstractNumId w:val="25"/>
  </w:num>
  <w:num w:numId="8">
    <w:abstractNumId w:val="16"/>
  </w:num>
  <w:num w:numId="9">
    <w:abstractNumId w:val="2"/>
  </w:num>
  <w:num w:numId="10">
    <w:abstractNumId w:val="9"/>
  </w:num>
  <w:num w:numId="11">
    <w:abstractNumId w:val="3"/>
  </w:num>
  <w:num w:numId="12">
    <w:abstractNumId w:val="1"/>
  </w:num>
  <w:num w:numId="13">
    <w:abstractNumId w:val="12"/>
  </w:num>
  <w:num w:numId="14">
    <w:abstractNumId w:val="21"/>
  </w:num>
  <w:num w:numId="15">
    <w:abstractNumId w:val="8"/>
  </w:num>
  <w:num w:numId="16">
    <w:abstractNumId w:val="22"/>
  </w:num>
  <w:num w:numId="17">
    <w:abstractNumId w:val="28"/>
  </w:num>
  <w:num w:numId="18">
    <w:abstractNumId w:val="4"/>
  </w:num>
  <w:num w:numId="19">
    <w:abstractNumId w:val="18"/>
  </w:num>
  <w:num w:numId="20">
    <w:abstractNumId w:val="17"/>
  </w:num>
  <w:num w:numId="21">
    <w:abstractNumId w:val="0"/>
  </w:num>
  <w:num w:numId="22">
    <w:abstractNumId w:val="11"/>
  </w:num>
  <w:num w:numId="23">
    <w:abstractNumId w:val="13"/>
  </w:num>
  <w:num w:numId="24">
    <w:abstractNumId w:val="20"/>
  </w:num>
  <w:num w:numId="25">
    <w:abstractNumId w:val="30"/>
  </w:num>
  <w:num w:numId="26">
    <w:abstractNumId w:val="10"/>
  </w:num>
  <w:num w:numId="27">
    <w:abstractNumId w:val="29"/>
  </w:num>
  <w:num w:numId="28">
    <w:abstractNumId w:val="7"/>
  </w:num>
  <w:num w:numId="29">
    <w:abstractNumId w:val="26"/>
  </w:num>
  <w:num w:numId="30">
    <w:abstractNumId w:val="6"/>
  </w:num>
  <w:num w:numId="31">
    <w:abstractNumId w:val="32"/>
  </w:num>
  <w:num w:numId="32">
    <w:abstractNumId w:val="23"/>
  </w:num>
  <w:num w:numId="33">
    <w:abstractNumId w:val="33"/>
  </w:num>
  <w:num w:numId="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53A81"/>
    <w:rsid w:val="00077170"/>
    <w:rsid w:val="00083C75"/>
    <w:rsid w:val="0008612E"/>
    <w:rsid w:val="0009157B"/>
    <w:rsid w:val="00092F0B"/>
    <w:rsid w:val="000A3B79"/>
    <w:rsid w:val="000C4183"/>
    <w:rsid w:val="00140777"/>
    <w:rsid w:val="0015228C"/>
    <w:rsid w:val="001539D6"/>
    <w:rsid w:val="00156244"/>
    <w:rsid w:val="00167310"/>
    <w:rsid w:val="001A4894"/>
    <w:rsid w:val="001B30BA"/>
    <w:rsid w:val="001D3103"/>
    <w:rsid w:val="001D3605"/>
    <w:rsid w:val="001E3E44"/>
    <w:rsid w:val="0021151F"/>
    <w:rsid w:val="002216FD"/>
    <w:rsid w:val="0022318D"/>
    <w:rsid w:val="002460F7"/>
    <w:rsid w:val="002654A4"/>
    <w:rsid w:val="0027747A"/>
    <w:rsid w:val="00286679"/>
    <w:rsid w:val="002866BB"/>
    <w:rsid w:val="002A1016"/>
    <w:rsid w:val="002D02C5"/>
    <w:rsid w:val="002E14A4"/>
    <w:rsid w:val="002E1D99"/>
    <w:rsid w:val="002E777F"/>
    <w:rsid w:val="002F6952"/>
    <w:rsid w:val="00304FA3"/>
    <w:rsid w:val="0031601F"/>
    <w:rsid w:val="00324A70"/>
    <w:rsid w:val="00333AB3"/>
    <w:rsid w:val="00367B21"/>
    <w:rsid w:val="003844CD"/>
    <w:rsid w:val="003C312F"/>
    <w:rsid w:val="003C4CBD"/>
    <w:rsid w:val="00401A3D"/>
    <w:rsid w:val="00427A5C"/>
    <w:rsid w:val="00434B97"/>
    <w:rsid w:val="00452434"/>
    <w:rsid w:val="0046446E"/>
    <w:rsid w:val="00467EDE"/>
    <w:rsid w:val="00467F58"/>
    <w:rsid w:val="00473BAC"/>
    <w:rsid w:val="00483FB6"/>
    <w:rsid w:val="00495810"/>
    <w:rsid w:val="00497D4A"/>
    <w:rsid w:val="004A3222"/>
    <w:rsid w:val="004A47C7"/>
    <w:rsid w:val="004A485B"/>
    <w:rsid w:val="004A66A2"/>
    <w:rsid w:val="004D061E"/>
    <w:rsid w:val="004E5527"/>
    <w:rsid w:val="004F75A8"/>
    <w:rsid w:val="00512787"/>
    <w:rsid w:val="0052202A"/>
    <w:rsid w:val="00553540"/>
    <w:rsid w:val="005860F7"/>
    <w:rsid w:val="00597938"/>
    <w:rsid w:val="005A6678"/>
    <w:rsid w:val="005B2A65"/>
    <w:rsid w:val="005B6B07"/>
    <w:rsid w:val="005C578E"/>
    <w:rsid w:val="005C63C6"/>
    <w:rsid w:val="005F4590"/>
    <w:rsid w:val="005F716B"/>
    <w:rsid w:val="0061176A"/>
    <w:rsid w:val="0063337A"/>
    <w:rsid w:val="00654801"/>
    <w:rsid w:val="006723CB"/>
    <w:rsid w:val="006724C8"/>
    <w:rsid w:val="00683828"/>
    <w:rsid w:val="0069559B"/>
    <w:rsid w:val="00696B0B"/>
    <w:rsid w:val="006A01B6"/>
    <w:rsid w:val="006A339C"/>
    <w:rsid w:val="006A5656"/>
    <w:rsid w:val="006D68FB"/>
    <w:rsid w:val="006E036F"/>
    <w:rsid w:val="006E382B"/>
    <w:rsid w:val="006E4067"/>
    <w:rsid w:val="006F1560"/>
    <w:rsid w:val="00712CC8"/>
    <w:rsid w:val="007329A6"/>
    <w:rsid w:val="0074104C"/>
    <w:rsid w:val="0075241F"/>
    <w:rsid w:val="00753FE9"/>
    <w:rsid w:val="00766530"/>
    <w:rsid w:val="00766A29"/>
    <w:rsid w:val="00772857"/>
    <w:rsid w:val="007A230C"/>
    <w:rsid w:val="007B1FE9"/>
    <w:rsid w:val="007B4ECC"/>
    <w:rsid w:val="007C3B12"/>
    <w:rsid w:val="007D1C36"/>
    <w:rsid w:val="007D39E0"/>
    <w:rsid w:val="00816875"/>
    <w:rsid w:val="00860A85"/>
    <w:rsid w:val="008A4AA1"/>
    <w:rsid w:val="008B46C6"/>
    <w:rsid w:val="008C307E"/>
    <w:rsid w:val="008E3F50"/>
    <w:rsid w:val="008E4F0C"/>
    <w:rsid w:val="00900A69"/>
    <w:rsid w:val="009168A6"/>
    <w:rsid w:val="00962684"/>
    <w:rsid w:val="00964FE0"/>
    <w:rsid w:val="009745E3"/>
    <w:rsid w:val="00984FB6"/>
    <w:rsid w:val="00987A30"/>
    <w:rsid w:val="009976FF"/>
    <w:rsid w:val="009A15B9"/>
    <w:rsid w:val="009A5913"/>
    <w:rsid w:val="009B29EA"/>
    <w:rsid w:val="009C24BE"/>
    <w:rsid w:val="009D7E45"/>
    <w:rsid w:val="009E01B1"/>
    <w:rsid w:val="009E1A9F"/>
    <w:rsid w:val="009E2905"/>
    <w:rsid w:val="009E4233"/>
    <w:rsid w:val="009F365C"/>
    <w:rsid w:val="009F71A5"/>
    <w:rsid w:val="00A14B5A"/>
    <w:rsid w:val="00A23D02"/>
    <w:rsid w:val="00A248B7"/>
    <w:rsid w:val="00A33BCB"/>
    <w:rsid w:val="00A36874"/>
    <w:rsid w:val="00A676A3"/>
    <w:rsid w:val="00AB28BF"/>
    <w:rsid w:val="00AB38B3"/>
    <w:rsid w:val="00AB4049"/>
    <w:rsid w:val="00AC1059"/>
    <w:rsid w:val="00AC52BB"/>
    <w:rsid w:val="00AC77F9"/>
    <w:rsid w:val="00AD41A1"/>
    <w:rsid w:val="00AE3695"/>
    <w:rsid w:val="00AE4D92"/>
    <w:rsid w:val="00B109D4"/>
    <w:rsid w:val="00B11CB7"/>
    <w:rsid w:val="00B21F18"/>
    <w:rsid w:val="00B425DA"/>
    <w:rsid w:val="00B53282"/>
    <w:rsid w:val="00B5333C"/>
    <w:rsid w:val="00B666FD"/>
    <w:rsid w:val="00B846B1"/>
    <w:rsid w:val="00B9476E"/>
    <w:rsid w:val="00B96A23"/>
    <w:rsid w:val="00BA2DEB"/>
    <w:rsid w:val="00BA3CC7"/>
    <w:rsid w:val="00BB2441"/>
    <w:rsid w:val="00BC05DA"/>
    <w:rsid w:val="00BC6223"/>
    <w:rsid w:val="00BE36B1"/>
    <w:rsid w:val="00BF70C3"/>
    <w:rsid w:val="00C06BCC"/>
    <w:rsid w:val="00C0738C"/>
    <w:rsid w:val="00C515DA"/>
    <w:rsid w:val="00C5317E"/>
    <w:rsid w:val="00C53668"/>
    <w:rsid w:val="00C615A8"/>
    <w:rsid w:val="00C63666"/>
    <w:rsid w:val="00C72878"/>
    <w:rsid w:val="00C908FC"/>
    <w:rsid w:val="00C953D1"/>
    <w:rsid w:val="00CC724B"/>
    <w:rsid w:val="00D05AF4"/>
    <w:rsid w:val="00D1547F"/>
    <w:rsid w:val="00D22FDA"/>
    <w:rsid w:val="00D23F4B"/>
    <w:rsid w:val="00D24524"/>
    <w:rsid w:val="00D35A1A"/>
    <w:rsid w:val="00D5322F"/>
    <w:rsid w:val="00D53709"/>
    <w:rsid w:val="00D565AC"/>
    <w:rsid w:val="00D62941"/>
    <w:rsid w:val="00D860BB"/>
    <w:rsid w:val="00DE0B88"/>
    <w:rsid w:val="00E002DA"/>
    <w:rsid w:val="00E1020C"/>
    <w:rsid w:val="00E1636A"/>
    <w:rsid w:val="00E33016"/>
    <w:rsid w:val="00E37304"/>
    <w:rsid w:val="00E4338F"/>
    <w:rsid w:val="00E70A5B"/>
    <w:rsid w:val="00E70E0E"/>
    <w:rsid w:val="00E743F6"/>
    <w:rsid w:val="00EA28F4"/>
    <w:rsid w:val="00EC3C7A"/>
    <w:rsid w:val="00EE47C3"/>
    <w:rsid w:val="00EE491C"/>
    <w:rsid w:val="00EE4F69"/>
    <w:rsid w:val="00EF78CD"/>
    <w:rsid w:val="00EF7F96"/>
    <w:rsid w:val="00F20C6E"/>
    <w:rsid w:val="00F32482"/>
    <w:rsid w:val="00F54AAB"/>
    <w:rsid w:val="00F57310"/>
    <w:rsid w:val="00F802FE"/>
    <w:rsid w:val="00F85056"/>
    <w:rsid w:val="00F90146"/>
    <w:rsid w:val="00FB0E97"/>
    <w:rsid w:val="00FB2D27"/>
    <w:rsid w:val="00FB41A8"/>
    <w:rsid w:val="00FC2512"/>
    <w:rsid w:val="00FD451D"/>
    <w:rsid w:val="00FF03C3"/>
    <w:rsid w:val="00FF4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semiHidden/>
    <w:unhideWhenUsed/>
    <w:rsid w:val="00DE0B88"/>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5393E-16D2-4656-A60D-F85D35A96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722</Words>
  <Characters>4120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2020-06-30T14:06:00Z</dcterms:created>
  <dcterms:modified xsi:type="dcterms:W3CDTF">2020-06-30T14:06:00Z</dcterms:modified>
</cp:coreProperties>
</file>