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DE017DC" w14:textId="77777777" w:rsidR="002A1016" w:rsidRPr="002E1D99" w:rsidRDefault="002A1016" w:rsidP="008C307E">
      <w:pPr>
        <w:pStyle w:val="NoSpacing"/>
        <w:jc w:val="center"/>
        <w:rPr>
          <w:rFonts w:ascii="Times New Roman" w:hAnsi="Times New Roman" w:cs="Times New Roman"/>
          <w:b/>
        </w:rPr>
      </w:pPr>
      <w:r w:rsidRPr="002E1D99">
        <w:rPr>
          <w:rFonts w:ascii="Times New Roman" w:hAnsi="Times New Roman" w:cs="Times New Roman"/>
          <w:b/>
        </w:rPr>
        <w:t>CDC Meeting Minutes</w:t>
      </w:r>
    </w:p>
    <w:p w14:paraId="19005872" w14:textId="77777777" w:rsidR="002A1016" w:rsidRPr="002E1D99" w:rsidRDefault="0052202A" w:rsidP="008C307E">
      <w:pPr>
        <w:pStyle w:val="NoSpacing"/>
        <w:jc w:val="center"/>
        <w:rPr>
          <w:rFonts w:ascii="Times New Roman" w:hAnsi="Times New Roman" w:cs="Times New Roman"/>
          <w:b/>
        </w:rPr>
      </w:pPr>
      <w:r w:rsidRPr="002E1D99">
        <w:rPr>
          <w:rFonts w:ascii="Times New Roman" w:hAnsi="Times New Roman" w:cs="Times New Roman"/>
          <w:b/>
        </w:rPr>
        <w:t>January 28, 2020</w:t>
      </w:r>
    </w:p>
    <w:p w14:paraId="3D4DDB44" w14:textId="77777777" w:rsidR="00D53709" w:rsidRPr="002E1D99" w:rsidRDefault="00D53709" w:rsidP="008C307E">
      <w:pPr>
        <w:pStyle w:val="NoSpacing"/>
        <w:rPr>
          <w:rFonts w:ascii="Times New Roman" w:hAnsi="Times New Roman" w:cs="Times New Roman"/>
        </w:rPr>
      </w:pPr>
    </w:p>
    <w:p w14:paraId="6EE18EFA" w14:textId="77777777" w:rsidR="00F802FE" w:rsidRPr="002E1D99" w:rsidRDefault="002A1016" w:rsidP="008C307E">
      <w:pPr>
        <w:pStyle w:val="NoSpacing"/>
        <w:rPr>
          <w:rFonts w:ascii="Times New Roman" w:hAnsi="Times New Roman" w:cs="Times New Roman"/>
        </w:rPr>
      </w:pPr>
      <w:r w:rsidRPr="002E1D99">
        <w:rPr>
          <w:rFonts w:ascii="Times New Roman" w:hAnsi="Times New Roman" w:cs="Times New Roman"/>
          <w:b/>
        </w:rPr>
        <w:t>Present:</w:t>
      </w:r>
      <w:r w:rsidRPr="002E1D99">
        <w:rPr>
          <w:rFonts w:ascii="Times New Roman" w:hAnsi="Times New Roman" w:cs="Times New Roman"/>
        </w:rPr>
        <w:t xml:space="preserve"> Tom Teper</w:t>
      </w:r>
      <w:r w:rsidR="006E036F" w:rsidRPr="002E1D99">
        <w:rPr>
          <w:rFonts w:ascii="Times New Roman" w:hAnsi="Times New Roman" w:cs="Times New Roman"/>
        </w:rPr>
        <w:t>,</w:t>
      </w:r>
      <w:r w:rsidR="005B6B07" w:rsidRPr="002E1D99">
        <w:rPr>
          <w:rFonts w:ascii="Times New Roman" w:hAnsi="Times New Roman" w:cs="Times New Roman"/>
        </w:rPr>
        <w:t xml:space="preserve"> </w:t>
      </w:r>
      <w:r w:rsidR="00DE0B88" w:rsidRPr="002E1D99">
        <w:rPr>
          <w:rFonts w:ascii="Times New Roman" w:hAnsi="Times New Roman" w:cs="Times New Roman"/>
        </w:rPr>
        <w:t xml:space="preserve">Peg Burnette, </w:t>
      </w:r>
      <w:r w:rsidR="0052202A" w:rsidRPr="002E1D99">
        <w:rPr>
          <w:rFonts w:ascii="Times New Roman" w:hAnsi="Times New Roman" w:cs="Times New Roman"/>
        </w:rPr>
        <w:t xml:space="preserve">Tim Cole, Kit Condill, </w:t>
      </w:r>
      <w:r w:rsidR="00DE0B88" w:rsidRPr="002E1D99">
        <w:rPr>
          <w:rFonts w:ascii="Times New Roman" w:hAnsi="Times New Roman" w:cs="Times New Roman"/>
        </w:rPr>
        <w:t xml:space="preserve">Esra Coskun, </w:t>
      </w:r>
      <w:r w:rsidR="005B6B07" w:rsidRPr="002E1D99">
        <w:rPr>
          <w:rFonts w:ascii="Times New Roman" w:hAnsi="Times New Roman" w:cs="Times New Roman"/>
        </w:rPr>
        <w:t xml:space="preserve">George Gottschalk, </w:t>
      </w:r>
      <w:r w:rsidR="0052202A" w:rsidRPr="002E1D99">
        <w:rPr>
          <w:rFonts w:ascii="Times New Roman" w:hAnsi="Times New Roman" w:cs="Times New Roman"/>
        </w:rPr>
        <w:t xml:space="preserve">Sara Holder, </w:t>
      </w:r>
      <w:r w:rsidR="0015228C" w:rsidRPr="002E1D99">
        <w:rPr>
          <w:rFonts w:ascii="Times New Roman" w:hAnsi="Times New Roman" w:cs="Times New Roman"/>
        </w:rPr>
        <w:t>Cindy Ingold</w:t>
      </w:r>
      <w:r w:rsidR="00A23D02" w:rsidRPr="002E1D99">
        <w:rPr>
          <w:rFonts w:ascii="Times New Roman" w:hAnsi="Times New Roman" w:cs="Times New Roman"/>
        </w:rPr>
        <w:t>,</w:t>
      </w:r>
      <w:r w:rsidR="009A5913" w:rsidRPr="002E1D99">
        <w:rPr>
          <w:rFonts w:ascii="Times New Roman" w:hAnsi="Times New Roman" w:cs="Times New Roman"/>
        </w:rPr>
        <w:t xml:space="preserve"> </w:t>
      </w:r>
      <w:r w:rsidR="00DE0B88" w:rsidRPr="002E1D99">
        <w:rPr>
          <w:rFonts w:ascii="Times New Roman" w:hAnsi="Times New Roman" w:cs="Times New Roman"/>
        </w:rPr>
        <w:t xml:space="preserve">Jenny Johnson, </w:t>
      </w:r>
      <w:r w:rsidR="00A36874" w:rsidRPr="002E1D99">
        <w:rPr>
          <w:rFonts w:ascii="Times New Roman" w:hAnsi="Times New Roman" w:cs="Times New Roman"/>
        </w:rPr>
        <w:t xml:space="preserve">Matt Roberts, </w:t>
      </w:r>
      <w:r w:rsidR="005B6B07" w:rsidRPr="002E1D99">
        <w:rPr>
          <w:rFonts w:ascii="Times New Roman" w:hAnsi="Times New Roman" w:cs="Times New Roman"/>
        </w:rPr>
        <w:t xml:space="preserve">Wendy Shelburne, Jennifer Teper, </w:t>
      </w:r>
      <w:r w:rsidR="009A5913" w:rsidRPr="002E1D99">
        <w:rPr>
          <w:rFonts w:ascii="Times New Roman" w:hAnsi="Times New Roman" w:cs="Times New Roman"/>
        </w:rPr>
        <w:t>Sarah Williams</w:t>
      </w:r>
    </w:p>
    <w:p w14:paraId="5E36ED67" w14:textId="77777777" w:rsidR="002A1016" w:rsidRPr="002E1D99" w:rsidRDefault="002A1016" w:rsidP="008C307E">
      <w:pPr>
        <w:pStyle w:val="NoSpacing"/>
        <w:rPr>
          <w:rFonts w:ascii="Times New Roman" w:hAnsi="Times New Roman" w:cs="Times New Roman"/>
        </w:rPr>
      </w:pPr>
    </w:p>
    <w:p w14:paraId="7C3E6780" w14:textId="77777777" w:rsidR="00F802FE" w:rsidRPr="002E1D99" w:rsidRDefault="00F802FE" w:rsidP="008C307E">
      <w:pPr>
        <w:pStyle w:val="NoSpacing"/>
        <w:rPr>
          <w:rFonts w:ascii="Times New Roman" w:hAnsi="Times New Roman" w:cs="Times New Roman"/>
        </w:rPr>
      </w:pPr>
    </w:p>
    <w:p w14:paraId="0115869A" w14:textId="77777777" w:rsidR="002A1016" w:rsidRPr="002E1D99" w:rsidRDefault="002A1016" w:rsidP="008C307E">
      <w:pPr>
        <w:pStyle w:val="NoSpacing"/>
        <w:rPr>
          <w:rFonts w:ascii="Times New Roman" w:hAnsi="Times New Roman" w:cs="Times New Roman"/>
          <w:b/>
        </w:rPr>
      </w:pPr>
      <w:r w:rsidRPr="002E1D99">
        <w:rPr>
          <w:rFonts w:ascii="Times New Roman" w:hAnsi="Times New Roman" w:cs="Times New Roman"/>
          <w:b/>
        </w:rPr>
        <w:t>Agenda</w:t>
      </w:r>
    </w:p>
    <w:p w14:paraId="31D9610B" w14:textId="77777777" w:rsidR="005B6B07" w:rsidRPr="002E1D99" w:rsidRDefault="00D22FDA" w:rsidP="008C307E">
      <w:pPr>
        <w:pStyle w:val="NoSpacing"/>
        <w:rPr>
          <w:rFonts w:ascii="Times New Roman" w:hAnsi="Times New Roman" w:cs="Times New Roman"/>
        </w:rPr>
      </w:pPr>
      <w:r w:rsidRPr="002E1D99">
        <w:rPr>
          <w:rFonts w:ascii="Times New Roman" w:hAnsi="Times New Roman" w:cs="Times New Roman"/>
        </w:rPr>
        <w:t>Tom</w:t>
      </w:r>
      <w:r w:rsidR="002A1016" w:rsidRPr="002E1D99">
        <w:rPr>
          <w:rFonts w:ascii="Times New Roman" w:hAnsi="Times New Roman" w:cs="Times New Roman"/>
        </w:rPr>
        <w:t xml:space="preserve"> opened the meeting asking </w:t>
      </w:r>
      <w:r w:rsidR="00AE3695" w:rsidRPr="002E1D99">
        <w:rPr>
          <w:rFonts w:ascii="Times New Roman" w:hAnsi="Times New Roman" w:cs="Times New Roman"/>
        </w:rPr>
        <w:t>for</w:t>
      </w:r>
      <w:r w:rsidR="002A1016" w:rsidRPr="002E1D99">
        <w:rPr>
          <w:rFonts w:ascii="Times New Roman" w:hAnsi="Times New Roman" w:cs="Times New Roman"/>
        </w:rPr>
        <w:t xml:space="preserve"> additions or changes to the agenda.</w:t>
      </w:r>
      <w:r w:rsidR="006E036F" w:rsidRPr="002E1D99">
        <w:rPr>
          <w:rFonts w:ascii="Times New Roman" w:hAnsi="Times New Roman" w:cs="Times New Roman"/>
        </w:rPr>
        <w:t xml:space="preserve"> </w:t>
      </w:r>
    </w:p>
    <w:p w14:paraId="7B6CA515" w14:textId="77777777" w:rsidR="00F802FE" w:rsidRPr="002E1D99" w:rsidRDefault="00A36874" w:rsidP="008C307E">
      <w:pPr>
        <w:pStyle w:val="NoSpacing"/>
        <w:rPr>
          <w:rFonts w:ascii="Times New Roman" w:hAnsi="Times New Roman" w:cs="Times New Roman"/>
        </w:rPr>
      </w:pPr>
      <w:r w:rsidRPr="002E1D99">
        <w:rPr>
          <w:rFonts w:ascii="Times New Roman" w:hAnsi="Times New Roman" w:cs="Times New Roman"/>
        </w:rPr>
        <w:t>Agenda approved.</w:t>
      </w:r>
    </w:p>
    <w:p w14:paraId="120603EA" w14:textId="77777777" w:rsidR="00F802FE" w:rsidRPr="002E1D99" w:rsidRDefault="00F802FE" w:rsidP="008C307E">
      <w:pPr>
        <w:pStyle w:val="NoSpacing"/>
        <w:rPr>
          <w:rFonts w:ascii="Times New Roman" w:hAnsi="Times New Roman" w:cs="Times New Roman"/>
        </w:rPr>
      </w:pPr>
    </w:p>
    <w:p w14:paraId="0BD0EBD2" w14:textId="6C451C79" w:rsidR="002E1D99" w:rsidRPr="002E1D99" w:rsidRDefault="006723CB" w:rsidP="002E1D99">
      <w:pPr>
        <w:pStyle w:val="ListParagraph"/>
        <w:numPr>
          <w:ilvl w:val="0"/>
          <w:numId w:val="25"/>
        </w:numPr>
        <w:rPr>
          <w:rFonts w:ascii="Times New Roman" w:hAnsi="Times New Roman" w:cs="Times New Roman"/>
        </w:rPr>
      </w:pPr>
      <w:r>
        <w:rPr>
          <w:rFonts w:ascii="Times New Roman" w:hAnsi="Times New Roman" w:cs="Times New Roman"/>
        </w:rPr>
        <w:t xml:space="preserve">Looking forward to our FY20 close, </w:t>
      </w:r>
      <w:r w:rsidR="002E1D99" w:rsidRPr="002E1D99">
        <w:rPr>
          <w:rFonts w:ascii="Times New Roman" w:hAnsi="Times New Roman" w:cs="Times New Roman"/>
        </w:rPr>
        <w:t>Tom met our sales representative from Gale, ProQuest, Adam Matthews, and others at ALA Midwinter Conference. Options from them will arrive in a few weeks</w:t>
      </w:r>
      <w:r>
        <w:rPr>
          <w:rFonts w:ascii="Times New Roman" w:hAnsi="Times New Roman" w:cs="Times New Roman"/>
        </w:rPr>
        <w:t xml:space="preserve"> that should help assist with end of year spending. </w:t>
      </w:r>
    </w:p>
    <w:p w14:paraId="68F39986" w14:textId="77777777" w:rsidR="002E1D99" w:rsidRPr="002E1D99" w:rsidRDefault="002E1D99" w:rsidP="002E1D99">
      <w:pPr>
        <w:pStyle w:val="ListParagraph"/>
        <w:rPr>
          <w:rFonts w:ascii="Times New Roman" w:hAnsi="Times New Roman" w:cs="Times New Roman"/>
          <w:sz w:val="8"/>
          <w:szCs w:val="8"/>
        </w:rPr>
      </w:pPr>
    </w:p>
    <w:p w14:paraId="64559965" w14:textId="77777777" w:rsidR="002E1D99" w:rsidRPr="002E1D99" w:rsidRDefault="002E1D99" w:rsidP="002E1D99">
      <w:pPr>
        <w:pStyle w:val="ListParagraph"/>
        <w:numPr>
          <w:ilvl w:val="0"/>
          <w:numId w:val="25"/>
        </w:numPr>
        <w:rPr>
          <w:rFonts w:ascii="Times New Roman" w:hAnsi="Times New Roman" w:cs="Times New Roman"/>
        </w:rPr>
      </w:pPr>
      <w:r w:rsidRPr="002E1D99">
        <w:rPr>
          <w:rFonts w:ascii="Times New Roman" w:hAnsi="Times New Roman" w:cs="Times New Roman"/>
        </w:rPr>
        <w:t xml:space="preserve">Tom sent an e-mail reminder about the FY20 Collections calendar listing order deadlines.  He has gotten a few responses. There isn’t much time left to place orders this fiscal year. </w:t>
      </w:r>
    </w:p>
    <w:p w14:paraId="42EAB13A" w14:textId="77777777" w:rsidR="002E1D99" w:rsidRPr="002E1D99" w:rsidRDefault="002E1D99" w:rsidP="002E1D99">
      <w:pPr>
        <w:pStyle w:val="ListParagraph"/>
        <w:rPr>
          <w:rFonts w:ascii="Times New Roman" w:hAnsi="Times New Roman" w:cs="Times New Roman"/>
          <w:sz w:val="8"/>
          <w:szCs w:val="8"/>
        </w:rPr>
      </w:pPr>
    </w:p>
    <w:p w14:paraId="409DC960" w14:textId="77777777" w:rsidR="002E1D99" w:rsidRPr="002E1D99" w:rsidRDefault="002E1D99" w:rsidP="004866AD">
      <w:pPr>
        <w:pStyle w:val="ListParagraph"/>
        <w:numPr>
          <w:ilvl w:val="0"/>
          <w:numId w:val="25"/>
        </w:numPr>
        <w:rPr>
          <w:rFonts w:ascii="Times New Roman" w:hAnsi="Times New Roman" w:cs="Times New Roman"/>
        </w:rPr>
      </w:pPr>
      <w:r w:rsidRPr="002E1D99">
        <w:rPr>
          <w:rFonts w:ascii="Times New Roman" w:hAnsi="Times New Roman" w:cs="Times New Roman"/>
        </w:rPr>
        <w:t>Wendy mentioned that there has been an issue with Elsevier invoice and it hasn’t been entered into the system. Once the invoice is corrected, then we will need to receive payment from UIC before we make payment to Elsevier.  Therefore, we still have that obligation.  Other big journal packages, like Wiley and Sp</w:t>
      </w:r>
      <w:r>
        <w:rPr>
          <w:rFonts w:ascii="Times New Roman" w:hAnsi="Times New Roman" w:cs="Times New Roman"/>
        </w:rPr>
        <w:t xml:space="preserve">ringer have already been paid. </w:t>
      </w:r>
      <w:r w:rsidRPr="002E1D99">
        <w:rPr>
          <w:rFonts w:ascii="Times New Roman" w:hAnsi="Times New Roman" w:cs="Times New Roman"/>
        </w:rPr>
        <w:t xml:space="preserve">Stephanie also runs a report for things we haven’t paid yet every year.  Wendy is going to ask Stephanie for that report. </w:t>
      </w:r>
    </w:p>
    <w:p w14:paraId="00433069" w14:textId="77777777" w:rsidR="002E1D99" w:rsidRPr="002E1D99" w:rsidRDefault="002E1D99" w:rsidP="002E1D99">
      <w:pPr>
        <w:pStyle w:val="ListParagraph"/>
        <w:rPr>
          <w:rFonts w:ascii="Times New Roman" w:hAnsi="Times New Roman" w:cs="Times New Roman"/>
          <w:sz w:val="8"/>
          <w:szCs w:val="8"/>
        </w:rPr>
      </w:pPr>
    </w:p>
    <w:p w14:paraId="2CA4D907" w14:textId="77777777" w:rsidR="002E1D99" w:rsidRPr="002E1D99" w:rsidRDefault="002E1D99" w:rsidP="002E1D99">
      <w:pPr>
        <w:pStyle w:val="ListParagraph"/>
        <w:numPr>
          <w:ilvl w:val="0"/>
          <w:numId w:val="25"/>
        </w:numPr>
        <w:rPr>
          <w:rFonts w:ascii="Times New Roman" w:hAnsi="Times New Roman" w:cs="Times New Roman"/>
        </w:rPr>
      </w:pPr>
      <w:r w:rsidRPr="002E1D99">
        <w:rPr>
          <w:rFonts w:ascii="Times New Roman" w:hAnsi="Times New Roman" w:cs="Times New Roman"/>
        </w:rPr>
        <w:t>George showed fund report summaries grouped by fund type (firm, recurring, blanket order, special and central funds).  Looking at these fund reports, we still have cash across fund types.  So, more spending has to be done.  Service oriented funds’ cash balances will need to be spent as well.  Date of last orders is about three months from now. George asked fund managers to look at their fund reports and contact him if there are any items that needs to be removed from the standing orders list.</w:t>
      </w:r>
    </w:p>
    <w:p w14:paraId="4B26B3D1" w14:textId="77777777" w:rsidR="002E1D99" w:rsidRPr="002E1D99" w:rsidRDefault="002E1D99" w:rsidP="002E1D99">
      <w:pPr>
        <w:pStyle w:val="ListParagraph"/>
        <w:rPr>
          <w:rFonts w:ascii="Times New Roman" w:hAnsi="Times New Roman" w:cs="Times New Roman"/>
          <w:sz w:val="8"/>
          <w:szCs w:val="8"/>
        </w:rPr>
      </w:pPr>
    </w:p>
    <w:p w14:paraId="26CD2BB9" w14:textId="77777777" w:rsidR="002E1D99" w:rsidRPr="002E1D99" w:rsidRDefault="002E1D99" w:rsidP="002E1D99">
      <w:pPr>
        <w:pStyle w:val="ListParagraph"/>
        <w:numPr>
          <w:ilvl w:val="0"/>
          <w:numId w:val="25"/>
        </w:numPr>
        <w:rPr>
          <w:rFonts w:ascii="Times New Roman" w:hAnsi="Times New Roman" w:cs="Times New Roman"/>
        </w:rPr>
      </w:pPr>
      <w:r w:rsidRPr="002E1D99">
        <w:rPr>
          <w:rFonts w:ascii="Times New Roman" w:hAnsi="Times New Roman" w:cs="Times New Roman"/>
        </w:rPr>
        <w:t>FY21 Library Budget Document has been drafted and sent to EC.  It’s due on Monday, February 3</w:t>
      </w:r>
      <w:r w:rsidRPr="002E1D99">
        <w:rPr>
          <w:rFonts w:ascii="Times New Roman" w:hAnsi="Times New Roman" w:cs="Times New Roman"/>
          <w:vertAlign w:val="superscript"/>
        </w:rPr>
        <w:t>rd</w:t>
      </w:r>
      <w:r>
        <w:rPr>
          <w:rFonts w:ascii="Times New Roman" w:hAnsi="Times New Roman" w:cs="Times New Roman"/>
        </w:rPr>
        <w:t>.  W</w:t>
      </w:r>
      <w:r w:rsidRPr="002E1D99">
        <w:rPr>
          <w:rFonts w:ascii="Times New Roman" w:hAnsi="Times New Roman" w:cs="Times New Roman"/>
        </w:rPr>
        <w:t>e request</w:t>
      </w:r>
      <w:r>
        <w:rPr>
          <w:rFonts w:ascii="Times New Roman" w:hAnsi="Times New Roman" w:cs="Times New Roman"/>
        </w:rPr>
        <w:t>ed</w:t>
      </w:r>
      <w:r w:rsidRPr="002E1D99">
        <w:rPr>
          <w:rFonts w:ascii="Times New Roman" w:hAnsi="Times New Roman" w:cs="Times New Roman"/>
        </w:rPr>
        <w:t xml:space="preserve"> based on the same model as last year. Once the document is submitted to the campus, John will share it.</w:t>
      </w:r>
    </w:p>
    <w:p w14:paraId="28132709" w14:textId="77777777" w:rsidR="002E1D99" w:rsidRPr="00FB0E97" w:rsidRDefault="002E1D99" w:rsidP="002E1D99">
      <w:pPr>
        <w:pStyle w:val="ListParagraph"/>
        <w:rPr>
          <w:rFonts w:ascii="Times New Roman" w:hAnsi="Times New Roman" w:cs="Times New Roman"/>
          <w:sz w:val="8"/>
          <w:szCs w:val="8"/>
        </w:rPr>
      </w:pPr>
    </w:p>
    <w:p w14:paraId="01CD3B0C" w14:textId="77777777" w:rsidR="002E1D99" w:rsidRPr="002E1D99" w:rsidRDefault="002E1D99" w:rsidP="002E1D99">
      <w:pPr>
        <w:pStyle w:val="ListParagraph"/>
        <w:numPr>
          <w:ilvl w:val="0"/>
          <w:numId w:val="25"/>
        </w:numPr>
        <w:rPr>
          <w:rFonts w:ascii="Times New Roman" w:hAnsi="Times New Roman" w:cs="Times New Roman"/>
        </w:rPr>
      </w:pPr>
      <w:r w:rsidRPr="002E1D99">
        <w:rPr>
          <w:rFonts w:ascii="Times New Roman" w:hAnsi="Times New Roman" w:cs="Times New Roman"/>
        </w:rPr>
        <w:t xml:space="preserve">George shared GOBI statistics for Patron Driven Acquisitions (PDA).  $14,509 has been spent on PDA during Jan 2017 </w:t>
      </w:r>
      <w:r w:rsidR="00FB0E97">
        <w:rPr>
          <w:rFonts w:ascii="Times New Roman" w:hAnsi="Times New Roman" w:cs="Times New Roman"/>
        </w:rPr>
        <w:t>–</w:t>
      </w:r>
      <w:r w:rsidRPr="002E1D99">
        <w:rPr>
          <w:rFonts w:ascii="Times New Roman" w:hAnsi="Times New Roman" w:cs="Times New Roman"/>
        </w:rPr>
        <w:t xml:space="preserve"> Jan</w:t>
      </w:r>
      <w:r w:rsidR="00FB0E97">
        <w:rPr>
          <w:rFonts w:ascii="Times New Roman" w:hAnsi="Times New Roman" w:cs="Times New Roman"/>
        </w:rPr>
        <w:t xml:space="preserve"> </w:t>
      </w:r>
      <w:r w:rsidRPr="002E1D99">
        <w:rPr>
          <w:rFonts w:ascii="Times New Roman" w:hAnsi="Times New Roman" w:cs="Times New Roman"/>
        </w:rPr>
        <w:t xml:space="preserve">2020.  There are 350 publishers in the PDA profile.  45% of the patrons are graduate students and 28% of them are faculty members.  He also mentioned that all the existing PDA records will be deleted. This will be done in February. 10,800 records will go away and will not be discoverable anymore. </w:t>
      </w:r>
    </w:p>
    <w:p w14:paraId="395EE65E" w14:textId="77777777" w:rsidR="002E1D99" w:rsidRPr="00FB0E97" w:rsidRDefault="002E1D99" w:rsidP="002E1D99">
      <w:pPr>
        <w:pStyle w:val="ListParagraph"/>
        <w:rPr>
          <w:rFonts w:ascii="Times New Roman" w:hAnsi="Times New Roman" w:cs="Times New Roman"/>
          <w:sz w:val="8"/>
          <w:szCs w:val="8"/>
        </w:rPr>
      </w:pPr>
    </w:p>
    <w:p w14:paraId="08B88809" w14:textId="26486E05" w:rsidR="002E1D99" w:rsidRPr="002E1D99" w:rsidRDefault="002E1D99" w:rsidP="002E1D99">
      <w:pPr>
        <w:pStyle w:val="ListParagraph"/>
        <w:rPr>
          <w:rFonts w:ascii="Times New Roman" w:hAnsi="Times New Roman" w:cs="Times New Roman"/>
        </w:rPr>
      </w:pPr>
      <w:r w:rsidRPr="002E1D99">
        <w:rPr>
          <w:rFonts w:ascii="Times New Roman" w:hAnsi="Times New Roman" w:cs="Times New Roman"/>
        </w:rPr>
        <w:t xml:space="preserve">Tim Cole asked “what will happen to PDA next fall semester?”  George doesn’t have an exact answer. There may or may not be the same program in ALMA. Tom Teper said “we can’t perpetuate this at this time. If </w:t>
      </w:r>
      <w:r w:rsidR="007A230C">
        <w:rPr>
          <w:rFonts w:ascii="Times New Roman" w:hAnsi="Times New Roman" w:cs="Times New Roman"/>
        </w:rPr>
        <w:t>i</w:t>
      </w:r>
      <w:bookmarkStart w:id="0" w:name="_GoBack"/>
      <w:bookmarkEnd w:id="0"/>
      <w:r w:rsidRPr="002E1D99">
        <w:rPr>
          <w:rFonts w:ascii="Times New Roman" w:hAnsi="Times New Roman" w:cs="Times New Roman"/>
        </w:rPr>
        <w:t xml:space="preserve">t’s supported in ALMA then he will continue to support it. Members should talk to their divisions and get feedback. So far, PDA program has been receiving fairly positive feedback.” </w:t>
      </w:r>
    </w:p>
    <w:p w14:paraId="2A476A42" w14:textId="77777777" w:rsidR="002E1D99" w:rsidRPr="002E1D99" w:rsidRDefault="002E1D99" w:rsidP="00FB0E97">
      <w:pPr>
        <w:pStyle w:val="ListParagraph"/>
        <w:numPr>
          <w:ilvl w:val="0"/>
          <w:numId w:val="25"/>
        </w:numPr>
        <w:rPr>
          <w:rFonts w:ascii="Times New Roman" w:hAnsi="Times New Roman" w:cs="Times New Roman"/>
        </w:rPr>
      </w:pPr>
      <w:r w:rsidRPr="002E1D99">
        <w:rPr>
          <w:rFonts w:ascii="Times New Roman" w:hAnsi="Times New Roman" w:cs="Times New Roman"/>
        </w:rPr>
        <w:t xml:space="preserve">Sarah Williams mentioned that she hasn’t actually purchased some items as they were already available to purchase through PDA program. </w:t>
      </w:r>
    </w:p>
    <w:p w14:paraId="10C4272B" w14:textId="77777777" w:rsidR="002E1D99" w:rsidRPr="00FB0E97" w:rsidRDefault="002E1D99" w:rsidP="002E1D99">
      <w:pPr>
        <w:pStyle w:val="ListParagraph"/>
        <w:rPr>
          <w:rFonts w:ascii="Times New Roman" w:hAnsi="Times New Roman" w:cs="Times New Roman"/>
          <w:sz w:val="8"/>
          <w:szCs w:val="8"/>
        </w:rPr>
      </w:pPr>
    </w:p>
    <w:p w14:paraId="501F5125" w14:textId="77777777" w:rsidR="002E1D99" w:rsidRPr="002E1D99" w:rsidRDefault="002E1D99" w:rsidP="002E1D99">
      <w:pPr>
        <w:pStyle w:val="ListParagraph"/>
        <w:numPr>
          <w:ilvl w:val="0"/>
          <w:numId w:val="25"/>
        </w:numPr>
        <w:rPr>
          <w:rFonts w:ascii="Times New Roman" w:hAnsi="Times New Roman" w:cs="Times New Roman"/>
        </w:rPr>
      </w:pPr>
      <w:r w:rsidRPr="002E1D99">
        <w:rPr>
          <w:rFonts w:ascii="Times New Roman" w:hAnsi="Times New Roman" w:cs="Times New Roman"/>
        </w:rPr>
        <w:t>Wen</w:t>
      </w:r>
      <w:r w:rsidR="00FB0E97">
        <w:rPr>
          <w:rFonts w:ascii="Times New Roman" w:hAnsi="Times New Roman" w:cs="Times New Roman"/>
        </w:rPr>
        <w:t>dy</w:t>
      </w:r>
      <w:r w:rsidRPr="002E1D99">
        <w:rPr>
          <w:rFonts w:ascii="Times New Roman" w:hAnsi="Times New Roman" w:cs="Times New Roman"/>
        </w:rPr>
        <w:t xml:space="preserve"> stated that we are stopping adding databases to SFX as they will need to be removed before the ALMA migration. Wendy shared a document listing this and other procedures that will be in effect before the migration. She also mentioned that troubleshooters may not deal with some </w:t>
      </w:r>
      <w:r w:rsidRPr="002E1D99">
        <w:rPr>
          <w:rFonts w:ascii="Times New Roman" w:hAnsi="Times New Roman" w:cs="Times New Roman"/>
        </w:rPr>
        <w:lastRenderedPageBreak/>
        <w:t xml:space="preserve">requests submitted because of the migration. She said there is </w:t>
      </w:r>
      <w:r w:rsidR="00FB0E97">
        <w:rPr>
          <w:rFonts w:ascii="Times New Roman" w:hAnsi="Times New Roman" w:cs="Times New Roman"/>
        </w:rPr>
        <w:t>little time left.  She will send</w:t>
      </w:r>
      <w:r w:rsidRPr="002E1D99">
        <w:rPr>
          <w:rFonts w:ascii="Times New Roman" w:hAnsi="Times New Roman" w:cs="Times New Roman"/>
        </w:rPr>
        <w:t xml:space="preserve"> out a more formal communication next week.</w:t>
      </w:r>
    </w:p>
    <w:p w14:paraId="5C78DEF1" w14:textId="77777777" w:rsidR="002E1D99" w:rsidRPr="00FB0E97" w:rsidRDefault="002E1D99" w:rsidP="002E1D99">
      <w:pPr>
        <w:pStyle w:val="ListParagraph"/>
        <w:rPr>
          <w:rFonts w:ascii="Times New Roman" w:hAnsi="Times New Roman" w:cs="Times New Roman"/>
          <w:sz w:val="8"/>
          <w:szCs w:val="8"/>
        </w:rPr>
      </w:pPr>
    </w:p>
    <w:p w14:paraId="240DAFF9" w14:textId="77777777" w:rsidR="002E1D99" w:rsidRPr="002E1D99" w:rsidRDefault="00FB0E97" w:rsidP="002E1D99">
      <w:pPr>
        <w:pStyle w:val="ListParagraph"/>
        <w:numPr>
          <w:ilvl w:val="0"/>
          <w:numId w:val="25"/>
        </w:numPr>
        <w:rPr>
          <w:rFonts w:ascii="Times New Roman" w:hAnsi="Times New Roman" w:cs="Times New Roman"/>
        </w:rPr>
      </w:pPr>
      <w:r>
        <w:rPr>
          <w:rFonts w:ascii="Times New Roman" w:hAnsi="Times New Roman" w:cs="Times New Roman"/>
        </w:rPr>
        <w:t>Wendy</w:t>
      </w:r>
      <w:r w:rsidR="002E1D99" w:rsidRPr="002E1D99">
        <w:rPr>
          <w:rFonts w:ascii="Times New Roman" w:hAnsi="Times New Roman" w:cs="Times New Roman"/>
        </w:rPr>
        <w:t xml:space="preserve"> mentioned that e-journals will migrate from SFX and not from the catalog. Otherwise, it </w:t>
      </w:r>
      <w:proofErr w:type="gramStart"/>
      <w:r w:rsidR="002E1D99" w:rsidRPr="002E1D99">
        <w:rPr>
          <w:rFonts w:ascii="Times New Roman" w:hAnsi="Times New Roman" w:cs="Times New Roman"/>
        </w:rPr>
        <w:t>creates</w:t>
      </w:r>
      <w:proofErr w:type="gramEnd"/>
      <w:r w:rsidR="002E1D99" w:rsidRPr="002E1D99">
        <w:rPr>
          <w:rFonts w:ascii="Times New Roman" w:hAnsi="Times New Roman" w:cs="Times New Roman"/>
        </w:rPr>
        <w:t xml:space="preserve"> duplication. Those records in the catalog wil</w:t>
      </w:r>
      <w:r>
        <w:rPr>
          <w:rFonts w:ascii="Times New Roman" w:hAnsi="Times New Roman" w:cs="Times New Roman"/>
        </w:rPr>
        <w:t>l be suppressed. SFX records have</w:t>
      </w:r>
      <w:r w:rsidR="002E1D99" w:rsidRPr="002E1D99">
        <w:rPr>
          <w:rFonts w:ascii="Times New Roman" w:hAnsi="Times New Roman" w:cs="Times New Roman"/>
        </w:rPr>
        <w:t xml:space="preserve"> been much better for e-journals. Wendy wants to be transparent about this. She also commented that “If you put journal links on your web sites then they will go away after the migration.  We are under the impression that SFX will be available for a little more after migration but it’s going to be stable. We will have more info about this later”. When it’s closer to closing time Wendy will go to divisions and talk about the changes.</w:t>
      </w:r>
    </w:p>
    <w:p w14:paraId="3C24B6ED" w14:textId="77777777" w:rsidR="002E1D99" w:rsidRPr="00FB0E97" w:rsidRDefault="002E1D99" w:rsidP="002E1D99">
      <w:pPr>
        <w:pStyle w:val="ListParagraph"/>
        <w:rPr>
          <w:rFonts w:ascii="Times New Roman" w:hAnsi="Times New Roman" w:cs="Times New Roman"/>
          <w:sz w:val="8"/>
          <w:szCs w:val="8"/>
        </w:rPr>
      </w:pPr>
    </w:p>
    <w:p w14:paraId="678A8946" w14:textId="77777777" w:rsidR="002E1D99" w:rsidRPr="002E1D99" w:rsidRDefault="002E1D99" w:rsidP="002E1D99">
      <w:pPr>
        <w:pStyle w:val="ListParagraph"/>
        <w:numPr>
          <w:ilvl w:val="0"/>
          <w:numId w:val="25"/>
        </w:numPr>
        <w:rPr>
          <w:rFonts w:ascii="Times New Roman" w:hAnsi="Times New Roman" w:cs="Times New Roman"/>
        </w:rPr>
      </w:pPr>
      <w:r w:rsidRPr="002E1D99">
        <w:rPr>
          <w:rFonts w:ascii="Times New Roman" w:hAnsi="Times New Roman" w:cs="Times New Roman"/>
        </w:rPr>
        <w:t xml:space="preserve">Tom mentioned that he attended </w:t>
      </w:r>
      <w:r w:rsidR="00FB0E97">
        <w:rPr>
          <w:rFonts w:ascii="Times New Roman" w:hAnsi="Times New Roman" w:cs="Times New Roman"/>
        </w:rPr>
        <w:t xml:space="preserve">the </w:t>
      </w:r>
      <w:r w:rsidRPr="002E1D99">
        <w:rPr>
          <w:rFonts w:ascii="Times New Roman" w:hAnsi="Times New Roman" w:cs="Times New Roman"/>
        </w:rPr>
        <w:t xml:space="preserve">BTAA meeting during ALA. BTAA has started gathering statistics to evaluate the pilot program ‘Oxford University Press Collaborative Monograph Acquisitions’. Currently subjects covered under the pilot are Classics, English, Music, Linguistics, and Literature. There are 335 titles. There has been 59 circulations for the print and these were only 48 titles that was less than 20% of total titles.  Only 8 of these circulations were Big Ten loans.  Currently there are 6 participating institutions: Indiana, Michigan State, Wisconsin, Maryland, Northwestern, and Illinois.  We will need more data in the future. </w:t>
      </w:r>
    </w:p>
    <w:p w14:paraId="48C120D7" w14:textId="77777777" w:rsidR="002E1D99" w:rsidRPr="00FB0E97" w:rsidRDefault="002E1D99" w:rsidP="002E1D99">
      <w:pPr>
        <w:pStyle w:val="ListParagraph"/>
        <w:rPr>
          <w:rFonts w:ascii="Times New Roman" w:hAnsi="Times New Roman" w:cs="Times New Roman"/>
          <w:sz w:val="8"/>
          <w:szCs w:val="8"/>
        </w:rPr>
      </w:pPr>
    </w:p>
    <w:p w14:paraId="3415ACDA" w14:textId="77777777" w:rsidR="002E1D99" w:rsidRPr="002E1D99" w:rsidRDefault="002E1D99" w:rsidP="002E1D99">
      <w:pPr>
        <w:pStyle w:val="ListParagraph"/>
        <w:rPr>
          <w:rFonts w:ascii="Times New Roman" w:hAnsi="Times New Roman" w:cs="Times New Roman"/>
        </w:rPr>
      </w:pPr>
      <w:r w:rsidRPr="002E1D99">
        <w:rPr>
          <w:rFonts w:ascii="Times New Roman" w:hAnsi="Times New Roman" w:cs="Times New Roman"/>
        </w:rPr>
        <w:t xml:space="preserve">Let Tom know if you have any questions. If you find other publishers for pilot programs, then let Tom know. </w:t>
      </w:r>
      <w:r w:rsidR="00FB0E97">
        <w:rPr>
          <w:rFonts w:ascii="Times New Roman" w:hAnsi="Times New Roman" w:cs="Times New Roman"/>
        </w:rPr>
        <w:t>Sara</w:t>
      </w:r>
      <w:r w:rsidRPr="002E1D99">
        <w:rPr>
          <w:rFonts w:ascii="Times New Roman" w:hAnsi="Times New Roman" w:cs="Times New Roman"/>
        </w:rPr>
        <w:t xml:space="preserve"> Holder asked if this pilot program data would be available. Tom said “There will be an evaluation report and it will be posted to BTAA website”. </w:t>
      </w:r>
    </w:p>
    <w:p w14:paraId="3E94EB61" w14:textId="77777777" w:rsidR="002E1D99" w:rsidRPr="00FB0E97" w:rsidRDefault="002E1D99" w:rsidP="002E1D99">
      <w:pPr>
        <w:pStyle w:val="ListParagraph"/>
        <w:rPr>
          <w:rFonts w:ascii="Times New Roman" w:hAnsi="Times New Roman" w:cs="Times New Roman"/>
          <w:sz w:val="8"/>
          <w:szCs w:val="8"/>
        </w:rPr>
      </w:pPr>
    </w:p>
    <w:p w14:paraId="7216CD50" w14:textId="77777777" w:rsidR="002E1D99" w:rsidRPr="002E1D99" w:rsidRDefault="00FB0E97" w:rsidP="002E1D99">
      <w:pPr>
        <w:pStyle w:val="ListParagraph"/>
        <w:numPr>
          <w:ilvl w:val="0"/>
          <w:numId w:val="25"/>
        </w:numPr>
        <w:rPr>
          <w:rFonts w:ascii="Times New Roman" w:hAnsi="Times New Roman" w:cs="Times New Roman"/>
        </w:rPr>
      </w:pPr>
      <w:r>
        <w:rPr>
          <w:rFonts w:ascii="Times New Roman" w:hAnsi="Times New Roman" w:cs="Times New Roman"/>
        </w:rPr>
        <w:t>Wendy</w:t>
      </w:r>
      <w:r w:rsidR="002E1D99" w:rsidRPr="002E1D99">
        <w:rPr>
          <w:rFonts w:ascii="Times New Roman" w:hAnsi="Times New Roman" w:cs="Times New Roman"/>
        </w:rPr>
        <w:t xml:space="preserve"> reminded members to contact her if they are planning to place any e-resource orders.  She will also let everybody know when the Elsevier order is in.</w:t>
      </w:r>
    </w:p>
    <w:p w14:paraId="6FCF7789" w14:textId="77777777" w:rsidR="002A1016" w:rsidRPr="002E1D99" w:rsidRDefault="002A1016" w:rsidP="008C307E">
      <w:pPr>
        <w:pStyle w:val="NoSpacing"/>
        <w:rPr>
          <w:rFonts w:ascii="Times New Roman" w:hAnsi="Times New Roman" w:cs="Times New Roman"/>
          <w:b/>
        </w:rPr>
      </w:pPr>
      <w:r w:rsidRPr="002E1D99">
        <w:rPr>
          <w:rFonts w:ascii="Times New Roman" w:hAnsi="Times New Roman" w:cs="Times New Roman"/>
          <w:b/>
        </w:rPr>
        <w:t>Updates</w:t>
      </w:r>
    </w:p>
    <w:p w14:paraId="0529BE2E" w14:textId="77777777" w:rsidR="00FB0E97" w:rsidRDefault="002A1016" w:rsidP="008C307E">
      <w:pPr>
        <w:pStyle w:val="NoSpacing"/>
        <w:rPr>
          <w:rFonts w:ascii="Times New Roman" w:hAnsi="Times New Roman" w:cs="Times New Roman"/>
        </w:rPr>
      </w:pPr>
      <w:r w:rsidRPr="002E1D99">
        <w:rPr>
          <w:rFonts w:ascii="Times New Roman" w:hAnsi="Times New Roman" w:cs="Times New Roman"/>
          <w:b/>
        </w:rPr>
        <w:t>Acquisitions</w:t>
      </w:r>
    </w:p>
    <w:p w14:paraId="2D71A47B" w14:textId="77777777" w:rsidR="00167310" w:rsidRPr="002E1D99" w:rsidRDefault="00FB0E97" w:rsidP="008C307E">
      <w:pPr>
        <w:pStyle w:val="NoSpacing"/>
        <w:rPr>
          <w:rFonts w:ascii="Times New Roman" w:hAnsi="Times New Roman" w:cs="Times New Roman"/>
        </w:rPr>
      </w:pPr>
      <w:r w:rsidRPr="002E1D99">
        <w:rPr>
          <w:rFonts w:ascii="Times New Roman" w:hAnsi="Times New Roman" w:cs="Times New Roman"/>
          <w:b/>
        </w:rPr>
        <w:t xml:space="preserve"> </w:t>
      </w:r>
      <w:r w:rsidR="002A1016" w:rsidRPr="002E1D99">
        <w:rPr>
          <w:rFonts w:ascii="Times New Roman" w:hAnsi="Times New Roman" w:cs="Times New Roman"/>
          <w:b/>
        </w:rPr>
        <w:t>E-Resources</w:t>
      </w:r>
    </w:p>
    <w:p w14:paraId="7BBFDE3E" w14:textId="77777777" w:rsidR="002A1016" w:rsidRPr="002E1D99" w:rsidRDefault="00D1547F" w:rsidP="008C307E">
      <w:pPr>
        <w:pStyle w:val="NoSpacing"/>
        <w:rPr>
          <w:rFonts w:ascii="Times New Roman" w:hAnsi="Times New Roman" w:cs="Times New Roman"/>
        </w:rPr>
      </w:pPr>
      <w:r w:rsidRPr="002E1D99">
        <w:rPr>
          <w:rFonts w:ascii="Times New Roman" w:hAnsi="Times New Roman" w:cs="Times New Roman"/>
          <w:b/>
        </w:rPr>
        <w:t>Preservation Services</w:t>
      </w:r>
    </w:p>
    <w:p w14:paraId="0ABDEF61" w14:textId="77777777" w:rsidR="00D05AF4" w:rsidRPr="002E1D99" w:rsidRDefault="00D05AF4" w:rsidP="008C307E">
      <w:pPr>
        <w:pStyle w:val="NoSpacing"/>
        <w:rPr>
          <w:rFonts w:ascii="Times New Roman" w:hAnsi="Times New Roman" w:cs="Times New Roman"/>
          <w:b/>
        </w:rPr>
      </w:pPr>
      <w:r w:rsidRPr="002E1D99">
        <w:rPr>
          <w:rFonts w:ascii="Times New Roman" w:hAnsi="Times New Roman" w:cs="Times New Roman"/>
          <w:b/>
        </w:rPr>
        <w:t>Other Updates</w:t>
      </w:r>
    </w:p>
    <w:p w14:paraId="339523A5" w14:textId="77777777" w:rsidR="00F20C6E" w:rsidRPr="002E1D99" w:rsidRDefault="00F20C6E" w:rsidP="008C307E">
      <w:pPr>
        <w:pStyle w:val="NoSpacing"/>
        <w:rPr>
          <w:rFonts w:ascii="Times New Roman" w:hAnsi="Times New Roman" w:cs="Times New Roman"/>
        </w:rPr>
      </w:pPr>
    </w:p>
    <w:sectPr w:rsidR="00F20C6E" w:rsidRPr="002E1D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07A42"/>
    <w:multiLevelType w:val="hybridMultilevel"/>
    <w:tmpl w:val="0414B4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A65276"/>
    <w:multiLevelType w:val="hybridMultilevel"/>
    <w:tmpl w:val="FA845D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592313"/>
    <w:multiLevelType w:val="hybridMultilevel"/>
    <w:tmpl w:val="A9326F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9756BC"/>
    <w:multiLevelType w:val="hybridMultilevel"/>
    <w:tmpl w:val="8422AD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7D23557"/>
    <w:multiLevelType w:val="hybridMultilevel"/>
    <w:tmpl w:val="2E2835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9A6479B"/>
    <w:multiLevelType w:val="hybridMultilevel"/>
    <w:tmpl w:val="4FC0FE12"/>
    <w:lvl w:ilvl="0" w:tplc="A4CEF4AA">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3C22E5B"/>
    <w:multiLevelType w:val="hybridMultilevel"/>
    <w:tmpl w:val="ABAC85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14A11CC5"/>
    <w:multiLevelType w:val="hybridMultilevel"/>
    <w:tmpl w:val="91665B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EF3C49"/>
    <w:multiLevelType w:val="hybridMultilevel"/>
    <w:tmpl w:val="F40AAD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243E0D"/>
    <w:multiLevelType w:val="hybridMultilevel"/>
    <w:tmpl w:val="E7CADF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42A0BFE"/>
    <w:multiLevelType w:val="hybridMultilevel"/>
    <w:tmpl w:val="9236C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73150F"/>
    <w:multiLevelType w:val="hybridMultilevel"/>
    <w:tmpl w:val="13B8F45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E106A37"/>
    <w:multiLevelType w:val="hybridMultilevel"/>
    <w:tmpl w:val="05829126"/>
    <w:lvl w:ilvl="0" w:tplc="E3ACCA1A">
      <w:start w:val="1"/>
      <w:numFmt w:val="upperLetter"/>
      <w:lvlText w:val="%1."/>
      <w:lvlJc w:val="left"/>
      <w:pPr>
        <w:ind w:left="1800" w:hanging="360"/>
      </w:pPr>
      <w:rPr>
        <w:rFonts w:hint="default"/>
        <w:b/>
        <w:sz w:val="24"/>
        <w:szCs w:val="24"/>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2F156F4C"/>
    <w:multiLevelType w:val="hybridMultilevel"/>
    <w:tmpl w:val="F5BE44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8F67400"/>
    <w:multiLevelType w:val="hybridMultilevel"/>
    <w:tmpl w:val="6F4628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BF4302D"/>
    <w:multiLevelType w:val="hybridMultilevel"/>
    <w:tmpl w:val="BF34B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3DD2E5F"/>
    <w:multiLevelType w:val="hybridMultilevel"/>
    <w:tmpl w:val="7BCE35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BF24508"/>
    <w:multiLevelType w:val="hybridMultilevel"/>
    <w:tmpl w:val="621C33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4ECB0F21"/>
    <w:multiLevelType w:val="hybridMultilevel"/>
    <w:tmpl w:val="4664CD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60DD5216"/>
    <w:multiLevelType w:val="hybridMultilevel"/>
    <w:tmpl w:val="D12AE96A"/>
    <w:lvl w:ilvl="0" w:tplc="12801548">
      <w:start w:val="1"/>
      <w:numFmt w:val="upperRoman"/>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2C86D63"/>
    <w:multiLevelType w:val="hybridMultilevel"/>
    <w:tmpl w:val="7D523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8FD1208"/>
    <w:multiLevelType w:val="hybridMultilevel"/>
    <w:tmpl w:val="F8161228"/>
    <w:lvl w:ilvl="0" w:tplc="A4CEF4AA">
      <w:start w:val="1"/>
      <w:numFmt w:val="upperRoman"/>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B783126"/>
    <w:multiLevelType w:val="hybridMultilevel"/>
    <w:tmpl w:val="9C863D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22C4B37"/>
    <w:multiLevelType w:val="hybridMultilevel"/>
    <w:tmpl w:val="C2A6F784"/>
    <w:lvl w:ilvl="0" w:tplc="D642469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5D11BFE"/>
    <w:multiLevelType w:val="hybridMultilevel"/>
    <w:tmpl w:val="3FE252F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12"/>
  </w:num>
  <w:num w:numId="3">
    <w:abstractNumId w:val="11"/>
  </w:num>
  <w:num w:numId="4">
    <w:abstractNumId w:val="24"/>
  </w:num>
  <w:num w:numId="5">
    <w:abstractNumId w:val="21"/>
  </w:num>
  <w:num w:numId="6">
    <w:abstractNumId w:val="19"/>
  </w:num>
  <w:num w:numId="7">
    <w:abstractNumId w:val="20"/>
  </w:num>
  <w:num w:numId="8">
    <w:abstractNumId w:val="13"/>
  </w:num>
  <w:num w:numId="9">
    <w:abstractNumId w:val="2"/>
  </w:num>
  <w:num w:numId="10">
    <w:abstractNumId w:val="7"/>
  </w:num>
  <w:num w:numId="11">
    <w:abstractNumId w:val="3"/>
  </w:num>
  <w:num w:numId="12">
    <w:abstractNumId w:val="1"/>
  </w:num>
  <w:num w:numId="13">
    <w:abstractNumId w:val="9"/>
  </w:num>
  <w:num w:numId="14">
    <w:abstractNumId w:val="17"/>
  </w:num>
  <w:num w:numId="15">
    <w:abstractNumId w:val="6"/>
  </w:num>
  <w:num w:numId="16">
    <w:abstractNumId w:val="18"/>
  </w:num>
  <w:num w:numId="17">
    <w:abstractNumId w:val="22"/>
  </w:num>
  <w:num w:numId="18">
    <w:abstractNumId w:val="4"/>
  </w:num>
  <w:num w:numId="19">
    <w:abstractNumId w:val="15"/>
  </w:num>
  <w:num w:numId="20">
    <w:abstractNumId w:val="14"/>
  </w:num>
  <w:num w:numId="21">
    <w:abstractNumId w:val="0"/>
  </w:num>
  <w:num w:numId="22">
    <w:abstractNumId w:val="8"/>
  </w:num>
  <w:num w:numId="23">
    <w:abstractNumId w:val="10"/>
  </w:num>
  <w:num w:numId="24">
    <w:abstractNumId w:val="16"/>
  </w:num>
  <w:num w:numId="25">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1016"/>
    <w:rsid w:val="0000487D"/>
    <w:rsid w:val="00015362"/>
    <w:rsid w:val="000237D1"/>
    <w:rsid w:val="00053A81"/>
    <w:rsid w:val="00077170"/>
    <w:rsid w:val="00083C75"/>
    <w:rsid w:val="0008612E"/>
    <w:rsid w:val="0009157B"/>
    <w:rsid w:val="000A3B79"/>
    <w:rsid w:val="000C4183"/>
    <w:rsid w:val="0015228C"/>
    <w:rsid w:val="00167310"/>
    <w:rsid w:val="001A4894"/>
    <w:rsid w:val="001B30BA"/>
    <w:rsid w:val="001E3E44"/>
    <w:rsid w:val="0021151F"/>
    <w:rsid w:val="002216FD"/>
    <w:rsid w:val="0022318D"/>
    <w:rsid w:val="002460F7"/>
    <w:rsid w:val="002654A4"/>
    <w:rsid w:val="00286679"/>
    <w:rsid w:val="002866BB"/>
    <w:rsid w:val="002A1016"/>
    <w:rsid w:val="002D02C5"/>
    <w:rsid w:val="002E14A4"/>
    <w:rsid w:val="002E1D99"/>
    <w:rsid w:val="002E777F"/>
    <w:rsid w:val="002F6952"/>
    <w:rsid w:val="00304FA3"/>
    <w:rsid w:val="00324A70"/>
    <w:rsid w:val="00333AB3"/>
    <w:rsid w:val="00367B21"/>
    <w:rsid w:val="003C4CBD"/>
    <w:rsid w:val="00427A5C"/>
    <w:rsid w:val="0046446E"/>
    <w:rsid w:val="00467EDE"/>
    <w:rsid w:val="00467F58"/>
    <w:rsid w:val="00473BAC"/>
    <w:rsid w:val="00483FB6"/>
    <w:rsid w:val="00495810"/>
    <w:rsid w:val="00497D4A"/>
    <w:rsid w:val="004A3222"/>
    <w:rsid w:val="004A47C7"/>
    <w:rsid w:val="004A485B"/>
    <w:rsid w:val="004A66A2"/>
    <w:rsid w:val="004D061E"/>
    <w:rsid w:val="004E5527"/>
    <w:rsid w:val="004F75A8"/>
    <w:rsid w:val="0052202A"/>
    <w:rsid w:val="00553540"/>
    <w:rsid w:val="00597938"/>
    <w:rsid w:val="005B2A65"/>
    <w:rsid w:val="005B6B07"/>
    <w:rsid w:val="005C578E"/>
    <w:rsid w:val="005C63C6"/>
    <w:rsid w:val="005F4590"/>
    <w:rsid w:val="0061176A"/>
    <w:rsid w:val="0063337A"/>
    <w:rsid w:val="00654801"/>
    <w:rsid w:val="006723CB"/>
    <w:rsid w:val="00683828"/>
    <w:rsid w:val="00696B0B"/>
    <w:rsid w:val="006A01B6"/>
    <w:rsid w:val="006A5656"/>
    <w:rsid w:val="006D68FB"/>
    <w:rsid w:val="006E036F"/>
    <w:rsid w:val="006E4067"/>
    <w:rsid w:val="006F1560"/>
    <w:rsid w:val="00712CC8"/>
    <w:rsid w:val="007329A6"/>
    <w:rsid w:val="0074104C"/>
    <w:rsid w:val="0075241F"/>
    <w:rsid w:val="00753FE9"/>
    <w:rsid w:val="00766530"/>
    <w:rsid w:val="00766A29"/>
    <w:rsid w:val="007A230C"/>
    <w:rsid w:val="007B1FE9"/>
    <w:rsid w:val="007B4ECC"/>
    <w:rsid w:val="007C3B12"/>
    <w:rsid w:val="007D39E0"/>
    <w:rsid w:val="00816875"/>
    <w:rsid w:val="00860A85"/>
    <w:rsid w:val="008B46C6"/>
    <w:rsid w:val="008C307E"/>
    <w:rsid w:val="008E3F50"/>
    <w:rsid w:val="008E4F0C"/>
    <w:rsid w:val="00900A69"/>
    <w:rsid w:val="009168A6"/>
    <w:rsid w:val="00964FE0"/>
    <w:rsid w:val="00987A30"/>
    <w:rsid w:val="009976FF"/>
    <w:rsid w:val="009A15B9"/>
    <w:rsid w:val="009A5913"/>
    <w:rsid w:val="009B29EA"/>
    <w:rsid w:val="009C24BE"/>
    <w:rsid w:val="009D7E45"/>
    <w:rsid w:val="009E01B1"/>
    <w:rsid w:val="009E1A9F"/>
    <w:rsid w:val="009E2905"/>
    <w:rsid w:val="009F365C"/>
    <w:rsid w:val="009F71A5"/>
    <w:rsid w:val="00A23D02"/>
    <w:rsid w:val="00A248B7"/>
    <w:rsid w:val="00A33BCB"/>
    <w:rsid w:val="00A36874"/>
    <w:rsid w:val="00A676A3"/>
    <w:rsid w:val="00AB28BF"/>
    <w:rsid w:val="00AB38B3"/>
    <w:rsid w:val="00AB4049"/>
    <w:rsid w:val="00AC52BB"/>
    <w:rsid w:val="00AC77F9"/>
    <w:rsid w:val="00AE3695"/>
    <w:rsid w:val="00B109D4"/>
    <w:rsid w:val="00B11CB7"/>
    <w:rsid w:val="00B21F18"/>
    <w:rsid w:val="00B425DA"/>
    <w:rsid w:val="00B53282"/>
    <w:rsid w:val="00B5333C"/>
    <w:rsid w:val="00B666FD"/>
    <w:rsid w:val="00B846B1"/>
    <w:rsid w:val="00B9476E"/>
    <w:rsid w:val="00B96A23"/>
    <w:rsid w:val="00BA2DEB"/>
    <w:rsid w:val="00BA3CC7"/>
    <w:rsid w:val="00BC05DA"/>
    <w:rsid w:val="00BC6223"/>
    <w:rsid w:val="00BE36B1"/>
    <w:rsid w:val="00BF70C3"/>
    <w:rsid w:val="00C06BCC"/>
    <w:rsid w:val="00C0738C"/>
    <w:rsid w:val="00C515DA"/>
    <w:rsid w:val="00C5317E"/>
    <w:rsid w:val="00C53668"/>
    <w:rsid w:val="00C615A8"/>
    <w:rsid w:val="00C63666"/>
    <w:rsid w:val="00C908FC"/>
    <w:rsid w:val="00C953D1"/>
    <w:rsid w:val="00CC724B"/>
    <w:rsid w:val="00D05AF4"/>
    <w:rsid w:val="00D1547F"/>
    <w:rsid w:val="00D22FDA"/>
    <w:rsid w:val="00D23F4B"/>
    <w:rsid w:val="00D35A1A"/>
    <w:rsid w:val="00D5322F"/>
    <w:rsid w:val="00D53709"/>
    <w:rsid w:val="00D565AC"/>
    <w:rsid w:val="00D62941"/>
    <w:rsid w:val="00D860BB"/>
    <w:rsid w:val="00DE0B88"/>
    <w:rsid w:val="00E002DA"/>
    <w:rsid w:val="00E1020C"/>
    <w:rsid w:val="00E1636A"/>
    <w:rsid w:val="00E33016"/>
    <w:rsid w:val="00E4338F"/>
    <w:rsid w:val="00E70A5B"/>
    <w:rsid w:val="00E70E0E"/>
    <w:rsid w:val="00EA28F4"/>
    <w:rsid w:val="00EC3C7A"/>
    <w:rsid w:val="00EE47C3"/>
    <w:rsid w:val="00EE491C"/>
    <w:rsid w:val="00EE4F69"/>
    <w:rsid w:val="00EF78CD"/>
    <w:rsid w:val="00EF7F96"/>
    <w:rsid w:val="00F20C6E"/>
    <w:rsid w:val="00F32482"/>
    <w:rsid w:val="00F54AAB"/>
    <w:rsid w:val="00F57310"/>
    <w:rsid w:val="00F802FE"/>
    <w:rsid w:val="00F85056"/>
    <w:rsid w:val="00FB0E97"/>
    <w:rsid w:val="00FB2D27"/>
    <w:rsid w:val="00FB41A8"/>
    <w:rsid w:val="00FC2512"/>
    <w:rsid w:val="00FD451D"/>
    <w:rsid w:val="00FF03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B0579"/>
  <w15:chartTrackingRefBased/>
  <w15:docId w15:val="{A9909329-09F9-4DA0-A33A-715730E9AB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66A2"/>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A1016"/>
    <w:pPr>
      <w:spacing w:after="0" w:line="240" w:lineRule="auto"/>
    </w:pPr>
  </w:style>
  <w:style w:type="character" w:customStyle="1" w:styleId="author-183375250">
    <w:name w:val="author-183375250"/>
    <w:basedOn w:val="DefaultParagraphFont"/>
    <w:rsid w:val="002A1016"/>
  </w:style>
  <w:style w:type="paragraph" w:styleId="ListParagraph">
    <w:name w:val="List Paragraph"/>
    <w:basedOn w:val="Normal"/>
    <w:uiPriority w:val="34"/>
    <w:qFormat/>
    <w:rsid w:val="002A1016"/>
    <w:pPr>
      <w:spacing w:after="160" w:line="259" w:lineRule="auto"/>
      <w:ind w:left="720"/>
      <w:contextualSpacing/>
    </w:pPr>
    <w:rPr>
      <w:rFonts w:asciiTheme="minorHAnsi" w:hAnsiTheme="minorHAnsi" w:cstheme="minorBidi"/>
    </w:rPr>
  </w:style>
  <w:style w:type="paragraph" w:styleId="BalloonText">
    <w:name w:val="Balloon Text"/>
    <w:basedOn w:val="Normal"/>
    <w:link w:val="BalloonTextChar"/>
    <w:uiPriority w:val="99"/>
    <w:semiHidden/>
    <w:unhideWhenUsed/>
    <w:rsid w:val="00753FE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3FE9"/>
    <w:rPr>
      <w:rFonts w:ascii="Segoe UI" w:hAnsi="Segoe UI" w:cs="Segoe UI"/>
      <w:sz w:val="18"/>
      <w:szCs w:val="18"/>
    </w:rPr>
  </w:style>
  <w:style w:type="character" w:styleId="Hyperlink">
    <w:name w:val="Hyperlink"/>
    <w:basedOn w:val="DefaultParagraphFont"/>
    <w:uiPriority w:val="99"/>
    <w:unhideWhenUsed/>
    <w:rsid w:val="009E2905"/>
    <w:rPr>
      <w:color w:val="0563C1" w:themeColor="hyperlink"/>
      <w:u w:val="single"/>
    </w:rPr>
  </w:style>
  <w:style w:type="paragraph" w:styleId="NormalWeb">
    <w:name w:val="Normal (Web)"/>
    <w:basedOn w:val="Normal"/>
    <w:uiPriority w:val="99"/>
    <w:semiHidden/>
    <w:unhideWhenUsed/>
    <w:rsid w:val="00DE0B88"/>
    <w:pPr>
      <w:spacing w:before="100" w:beforeAutospacing="1" w:after="100" w:afterAutospacing="1"/>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7800643">
      <w:bodyDiv w:val="1"/>
      <w:marLeft w:val="0"/>
      <w:marRight w:val="0"/>
      <w:marTop w:val="0"/>
      <w:marBottom w:val="0"/>
      <w:divBdr>
        <w:top w:val="none" w:sz="0" w:space="0" w:color="auto"/>
        <w:left w:val="none" w:sz="0" w:space="0" w:color="auto"/>
        <w:bottom w:val="none" w:sz="0" w:space="0" w:color="auto"/>
        <w:right w:val="none" w:sz="0" w:space="0" w:color="auto"/>
      </w:divBdr>
    </w:div>
    <w:div w:id="409471580">
      <w:bodyDiv w:val="1"/>
      <w:marLeft w:val="0"/>
      <w:marRight w:val="0"/>
      <w:marTop w:val="0"/>
      <w:marBottom w:val="0"/>
      <w:divBdr>
        <w:top w:val="none" w:sz="0" w:space="0" w:color="auto"/>
        <w:left w:val="none" w:sz="0" w:space="0" w:color="auto"/>
        <w:bottom w:val="none" w:sz="0" w:space="0" w:color="auto"/>
        <w:right w:val="none" w:sz="0" w:space="0" w:color="auto"/>
      </w:divBdr>
    </w:div>
    <w:div w:id="1133015253">
      <w:bodyDiv w:val="1"/>
      <w:marLeft w:val="0"/>
      <w:marRight w:val="0"/>
      <w:marTop w:val="0"/>
      <w:marBottom w:val="0"/>
      <w:divBdr>
        <w:top w:val="none" w:sz="0" w:space="0" w:color="auto"/>
        <w:left w:val="none" w:sz="0" w:space="0" w:color="auto"/>
        <w:bottom w:val="none" w:sz="0" w:space="0" w:color="auto"/>
        <w:right w:val="none" w:sz="0" w:space="0" w:color="auto"/>
      </w:divBdr>
    </w:div>
    <w:div w:id="1381975235">
      <w:bodyDiv w:val="1"/>
      <w:marLeft w:val="0"/>
      <w:marRight w:val="0"/>
      <w:marTop w:val="0"/>
      <w:marBottom w:val="0"/>
      <w:divBdr>
        <w:top w:val="none" w:sz="0" w:space="0" w:color="auto"/>
        <w:left w:val="none" w:sz="0" w:space="0" w:color="auto"/>
        <w:bottom w:val="none" w:sz="0" w:space="0" w:color="auto"/>
        <w:right w:val="none" w:sz="0" w:space="0" w:color="auto"/>
      </w:divBdr>
    </w:div>
    <w:div w:id="1827823543">
      <w:bodyDiv w:val="1"/>
      <w:marLeft w:val="0"/>
      <w:marRight w:val="0"/>
      <w:marTop w:val="0"/>
      <w:marBottom w:val="0"/>
      <w:divBdr>
        <w:top w:val="none" w:sz="0" w:space="0" w:color="auto"/>
        <w:left w:val="none" w:sz="0" w:space="0" w:color="auto"/>
        <w:bottom w:val="none" w:sz="0" w:space="0" w:color="auto"/>
        <w:right w:val="none" w:sz="0" w:space="0" w:color="auto"/>
      </w:divBdr>
    </w:div>
    <w:div w:id="1983659140">
      <w:bodyDiv w:val="1"/>
      <w:marLeft w:val="0"/>
      <w:marRight w:val="0"/>
      <w:marTop w:val="0"/>
      <w:marBottom w:val="0"/>
      <w:divBdr>
        <w:top w:val="none" w:sz="0" w:space="0" w:color="auto"/>
        <w:left w:val="none" w:sz="0" w:space="0" w:color="auto"/>
        <w:bottom w:val="none" w:sz="0" w:space="0" w:color="auto"/>
        <w:right w:val="none" w:sz="0" w:space="0" w:color="auto"/>
      </w:divBdr>
    </w:div>
    <w:div w:id="2036417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B2CC4C-3864-4709-9AB6-C225DBF7D7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755</Words>
  <Characters>4307</Characters>
  <Application>Microsoft Office Word</Application>
  <DocSecurity>4</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Wolter, Wendy Sue</cp:lastModifiedBy>
  <cp:revision>2</cp:revision>
  <cp:lastPrinted>2017-10-06T16:55:00Z</cp:lastPrinted>
  <dcterms:created xsi:type="dcterms:W3CDTF">2020-02-27T15:35:00Z</dcterms:created>
  <dcterms:modified xsi:type="dcterms:W3CDTF">2020-02-27T15:35:00Z</dcterms:modified>
</cp:coreProperties>
</file>