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2F53151C" w:rsidR="00F0277B" w:rsidRPr="004A460B" w:rsidRDefault="006E6354"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September 24</w:t>
      </w:r>
      <w:r w:rsidR="00975104" w:rsidRPr="004A460B">
        <w:rPr>
          <w:rFonts w:ascii="Times New Roman" w:hAnsi="Times New Roman" w:cs="Times New Roman"/>
          <w:b/>
          <w:sz w:val="28"/>
          <w:szCs w:val="28"/>
        </w:rPr>
        <w:t>, 2020</w:t>
      </w:r>
    </w:p>
    <w:p w14:paraId="37F62155" w14:textId="61CB4520"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Via Skype</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76E4536D" w:rsidR="002E7093" w:rsidRPr="00F242F7" w:rsidRDefault="00B60965"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953499">
        <w:rPr>
          <w:rFonts w:ascii="Times New Roman" w:hAnsi="Times New Roman" w:cs="Times New Roman"/>
          <w:sz w:val="24"/>
          <w:szCs w:val="24"/>
        </w:rPr>
        <w:t xml:space="preserve">Jim Dohle, </w:t>
      </w:r>
      <w:r w:rsidR="002E7093" w:rsidRPr="00F242F7">
        <w:rPr>
          <w:rFonts w:ascii="Times New Roman" w:hAnsi="Times New Roman" w:cs="Times New Roman"/>
          <w:sz w:val="24"/>
          <w:szCs w:val="24"/>
        </w:rPr>
        <w:t>MJ Han,</w:t>
      </w:r>
      <w:r w:rsidR="00645F93" w:rsidRPr="00F242F7">
        <w:rPr>
          <w:rFonts w:ascii="Times New Roman" w:hAnsi="Times New Roman" w:cs="Times New Roman"/>
          <w:sz w:val="24"/>
          <w:szCs w:val="24"/>
        </w:rPr>
        <w:t xml:space="preserve"> Ayla Kenfield, </w:t>
      </w:r>
      <w:r w:rsidR="00F36A0F" w:rsidRPr="00F242F7">
        <w:rPr>
          <w:rFonts w:ascii="Times New Roman" w:hAnsi="Times New Roman" w:cs="Times New Roman"/>
          <w:sz w:val="24"/>
          <w:szCs w:val="24"/>
        </w:rPr>
        <w:t>John Laskowski, Michael Norman</w:t>
      </w:r>
      <w:r w:rsidR="00E74440" w:rsidRPr="00F242F7">
        <w:rPr>
          <w:rFonts w:ascii="Times New Roman" w:hAnsi="Times New Roman" w:cs="Times New Roman"/>
          <w:sz w:val="24"/>
          <w:szCs w:val="24"/>
        </w:rPr>
        <w:t xml:space="preserve">, </w:t>
      </w:r>
      <w:r w:rsidR="006E6354" w:rsidRPr="00F242F7">
        <w:rPr>
          <w:rFonts w:ascii="Times New Roman" w:hAnsi="Times New Roman" w:cs="Times New Roman"/>
          <w:sz w:val="24"/>
          <w:szCs w:val="24"/>
        </w:rPr>
        <w:t>Chris Prom</w:t>
      </w:r>
      <w:r w:rsidR="006E6354">
        <w:rPr>
          <w:rFonts w:ascii="Times New Roman" w:hAnsi="Times New Roman" w:cs="Times New Roman"/>
          <w:sz w:val="24"/>
          <w:szCs w:val="24"/>
        </w:rPr>
        <w:t>, Kyle Rimkus</w:t>
      </w:r>
      <w:r w:rsidR="006E6354">
        <w:rPr>
          <w:rFonts w:ascii="Times New Roman" w:hAnsi="Times New Roman" w:cs="Times New Roman"/>
          <w:sz w:val="24"/>
          <w:szCs w:val="24"/>
        </w:rPr>
        <w:t>,</w:t>
      </w:r>
      <w:r w:rsidR="006E6354" w:rsidRPr="00F242F7">
        <w:rPr>
          <w:rFonts w:ascii="Times New Roman" w:hAnsi="Times New Roman" w:cs="Times New Roman"/>
          <w:sz w:val="24"/>
          <w:szCs w:val="24"/>
        </w:rPr>
        <w:t xml:space="preserve"> </w:t>
      </w:r>
      <w:r w:rsidR="00976E96" w:rsidRPr="00F242F7">
        <w:rPr>
          <w:rFonts w:ascii="Times New Roman" w:hAnsi="Times New Roman" w:cs="Times New Roman"/>
          <w:sz w:val="24"/>
          <w:szCs w:val="24"/>
        </w:rPr>
        <w:t xml:space="preserve">Tom Teper, Tracy Tolliver </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4ECFDE49"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6E6354" w:rsidRPr="00F242F7">
        <w:rPr>
          <w:rFonts w:ascii="Times New Roman" w:hAnsi="Times New Roman" w:cs="Times New Roman"/>
          <w:sz w:val="24"/>
          <w:szCs w:val="24"/>
        </w:rPr>
        <w:t>Bill Mischo,</w:t>
      </w:r>
      <w:r w:rsidR="006E6354">
        <w:rPr>
          <w:rFonts w:ascii="Times New Roman" w:hAnsi="Times New Roman" w:cs="Times New Roman"/>
          <w:sz w:val="24"/>
          <w:szCs w:val="24"/>
        </w:rPr>
        <w:t xml:space="preserve"> </w:t>
      </w:r>
      <w:r w:rsidR="006E6354" w:rsidRPr="00F242F7">
        <w:rPr>
          <w:rFonts w:ascii="Times New Roman" w:hAnsi="Times New Roman" w:cs="Times New Roman"/>
          <w:sz w:val="24"/>
          <w:szCs w:val="24"/>
        </w:rPr>
        <w:t>Wendy Shelburne</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2C927C11" w:rsidR="00645F93" w:rsidRPr="00F242F7" w:rsidRDefault="00645F93" w:rsidP="008B63BF">
      <w:pPr>
        <w:pStyle w:val="NoSpacing"/>
        <w:rPr>
          <w:rFonts w:ascii="Times New Roman" w:hAnsi="Times New Roman" w:cs="Times New Roman"/>
          <w:sz w:val="24"/>
          <w:szCs w:val="24"/>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Wendy Wolter</w:t>
      </w:r>
    </w:p>
    <w:p w14:paraId="0AAE7072" w14:textId="611C77D7" w:rsidR="00645F93" w:rsidRPr="00F242F7" w:rsidRDefault="00645F93" w:rsidP="008B63BF">
      <w:pPr>
        <w:pStyle w:val="NoSpacing"/>
        <w:rPr>
          <w:rFonts w:ascii="Times New Roman" w:hAnsi="Times New Roman" w:cs="Times New Roman"/>
          <w:sz w:val="16"/>
          <w:szCs w:val="16"/>
        </w:rPr>
      </w:pPr>
    </w:p>
    <w:p w14:paraId="74F66703" w14:textId="77777777" w:rsidR="006D1255" w:rsidRPr="00F242F7" w:rsidRDefault="00370DF4" w:rsidP="008B63BF">
      <w:pPr>
        <w:pStyle w:val="NoSpacing"/>
        <w:rPr>
          <w:rFonts w:ascii="Times New Roman" w:hAnsi="Times New Roman" w:cs="Times New Roman"/>
          <w:b/>
          <w:sz w:val="28"/>
          <w:szCs w:val="28"/>
        </w:rPr>
      </w:pPr>
      <w:r w:rsidRPr="00F242F7">
        <w:rPr>
          <w:rFonts w:ascii="Times New Roman" w:hAnsi="Times New Roman" w:cs="Times New Roman"/>
          <w:b/>
          <w:sz w:val="28"/>
          <w:szCs w:val="28"/>
        </w:rPr>
        <w:t>Agenda and Minutes</w:t>
      </w:r>
    </w:p>
    <w:p w14:paraId="2BDAC784" w14:textId="7DEFE6D0" w:rsidR="00534212" w:rsidRPr="00F242F7" w:rsidRDefault="00976E96" w:rsidP="008B63BF">
      <w:pPr>
        <w:pStyle w:val="NoSpacing"/>
        <w:rPr>
          <w:rFonts w:ascii="Times New Roman" w:hAnsi="Times New Roman" w:cs="Times New Roman"/>
          <w:sz w:val="24"/>
          <w:szCs w:val="24"/>
        </w:rPr>
      </w:pPr>
      <w:r>
        <w:rPr>
          <w:rFonts w:ascii="Times New Roman" w:hAnsi="Times New Roman" w:cs="Times New Roman"/>
          <w:sz w:val="24"/>
          <w:szCs w:val="24"/>
        </w:rPr>
        <w:t>Tom Teper</w:t>
      </w:r>
      <w:r w:rsidR="00370DF4" w:rsidRPr="00F242F7">
        <w:rPr>
          <w:rFonts w:ascii="Times New Roman" w:hAnsi="Times New Roman" w:cs="Times New Roman"/>
          <w:sz w:val="24"/>
          <w:szCs w:val="24"/>
        </w:rPr>
        <w:t xml:space="preserve"> opened the meeting </w:t>
      </w:r>
      <w:r w:rsidR="006E6354">
        <w:rPr>
          <w:rFonts w:ascii="Times New Roman" w:hAnsi="Times New Roman" w:cs="Times New Roman"/>
          <w:sz w:val="24"/>
          <w:szCs w:val="24"/>
        </w:rPr>
        <w:t>and noted that Wendy Shelburne is out today, so the Electronic Resources report will move to next month’s agenda.</w:t>
      </w:r>
      <w:r w:rsidR="008F0CA2">
        <w:rPr>
          <w:rFonts w:ascii="Times New Roman" w:hAnsi="Times New Roman" w:cs="Times New Roman"/>
          <w:sz w:val="24"/>
          <w:szCs w:val="24"/>
        </w:rPr>
        <w:t xml:space="preserve">  </w:t>
      </w:r>
      <w:r>
        <w:rPr>
          <w:rFonts w:ascii="Times New Roman" w:hAnsi="Times New Roman" w:cs="Times New Roman"/>
          <w:sz w:val="24"/>
          <w:szCs w:val="24"/>
        </w:rPr>
        <w:t>Agenda</w:t>
      </w:r>
      <w:r w:rsidR="00D916C8" w:rsidRPr="00F242F7">
        <w:rPr>
          <w:rFonts w:ascii="Times New Roman" w:hAnsi="Times New Roman" w:cs="Times New Roman"/>
          <w:sz w:val="24"/>
          <w:szCs w:val="24"/>
        </w:rPr>
        <w:t xml:space="preserve"> </w:t>
      </w:r>
      <w:r w:rsidR="00953499">
        <w:rPr>
          <w:rFonts w:ascii="Times New Roman" w:hAnsi="Times New Roman" w:cs="Times New Roman"/>
          <w:sz w:val="24"/>
          <w:szCs w:val="24"/>
        </w:rPr>
        <w:t xml:space="preserve">was then </w:t>
      </w:r>
      <w:r w:rsidR="00D916C8" w:rsidRPr="00F242F7">
        <w:rPr>
          <w:rFonts w:ascii="Times New Roman" w:hAnsi="Times New Roman" w:cs="Times New Roman"/>
          <w:sz w:val="24"/>
          <w:szCs w:val="24"/>
        </w:rPr>
        <w:t>unanimously approved</w:t>
      </w:r>
      <w:r w:rsidR="009D4D77">
        <w:rPr>
          <w:rFonts w:ascii="Times New Roman" w:hAnsi="Times New Roman" w:cs="Times New Roman"/>
          <w:sz w:val="24"/>
          <w:szCs w:val="24"/>
        </w:rPr>
        <w:t>.</w:t>
      </w:r>
      <w:r w:rsidR="00983EAB" w:rsidRPr="00F242F7">
        <w:rPr>
          <w:rFonts w:ascii="Times New Roman" w:hAnsi="Times New Roman" w:cs="Times New Roman"/>
          <w:sz w:val="24"/>
          <w:szCs w:val="24"/>
        </w:rPr>
        <w:t xml:space="preserve"> </w:t>
      </w:r>
      <w:r w:rsidR="00953499">
        <w:rPr>
          <w:rFonts w:ascii="Times New Roman" w:hAnsi="Times New Roman" w:cs="Times New Roman"/>
          <w:sz w:val="24"/>
          <w:szCs w:val="24"/>
        </w:rPr>
        <w:t xml:space="preserve">Tom asked for approval of the </w:t>
      </w:r>
      <w:r w:rsidR="006E6354">
        <w:rPr>
          <w:rFonts w:ascii="Times New Roman" w:hAnsi="Times New Roman" w:cs="Times New Roman"/>
          <w:sz w:val="24"/>
          <w:szCs w:val="24"/>
        </w:rPr>
        <w:t>August</w:t>
      </w:r>
      <w:r w:rsidR="00953499">
        <w:rPr>
          <w:rFonts w:ascii="Times New Roman" w:hAnsi="Times New Roman" w:cs="Times New Roman"/>
          <w:sz w:val="24"/>
          <w:szCs w:val="24"/>
        </w:rPr>
        <w:t xml:space="preserve"> minutes.  Minutes unanimously approved.</w:t>
      </w:r>
    </w:p>
    <w:p w14:paraId="0324DC50" w14:textId="77777777" w:rsidR="001A048C" w:rsidRPr="00005FEC" w:rsidRDefault="001A048C" w:rsidP="008B63BF">
      <w:pPr>
        <w:pStyle w:val="NoSpacing"/>
        <w:rPr>
          <w:rFonts w:ascii="Times New Roman" w:hAnsi="Times New Roman" w:cs="Times New Roman"/>
          <w:sz w:val="16"/>
          <w:szCs w:val="16"/>
        </w:rPr>
      </w:pPr>
    </w:p>
    <w:p w14:paraId="64D8B09F" w14:textId="09CAEE51" w:rsidR="000A5ADD" w:rsidRPr="002B5AEF" w:rsidRDefault="000A5ADD" w:rsidP="008B63BF">
      <w:pPr>
        <w:pStyle w:val="NoSpacing"/>
        <w:rPr>
          <w:rFonts w:ascii="Times New Roman" w:hAnsi="Times New Roman" w:cs="Times New Roman"/>
          <w:bCs/>
          <w:sz w:val="28"/>
          <w:szCs w:val="28"/>
        </w:rPr>
      </w:pPr>
      <w:r w:rsidRPr="002B5AEF">
        <w:rPr>
          <w:rFonts w:ascii="Times New Roman" w:hAnsi="Times New Roman" w:cs="Times New Roman"/>
          <w:b/>
          <w:sz w:val="28"/>
          <w:szCs w:val="28"/>
        </w:rPr>
        <w:t>ILS System Migration Monthly Update</w:t>
      </w:r>
      <w:r w:rsidR="000253A8" w:rsidRPr="002B5AEF">
        <w:rPr>
          <w:rFonts w:ascii="Times New Roman" w:hAnsi="Times New Roman" w:cs="Times New Roman"/>
          <w:b/>
          <w:sz w:val="28"/>
          <w:szCs w:val="28"/>
        </w:rPr>
        <w:t xml:space="preserve">- </w:t>
      </w:r>
      <w:r w:rsidR="000253A8" w:rsidRPr="002B5AEF">
        <w:rPr>
          <w:rFonts w:ascii="Times New Roman" w:hAnsi="Times New Roman" w:cs="Times New Roman"/>
          <w:bCs/>
          <w:sz w:val="28"/>
          <w:szCs w:val="28"/>
        </w:rPr>
        <w:t>Michael Norman</w:t>
      </w:r>
    </w:p>
    <w:p w14:paraId="4925554B" w14:textId="0FF2234F" w:rsidR="006E6354" w:rsidRDefault="006E6354" w:rsidP="008B63BF">
      <w:pPr>
        <w:pStyle w:val="NoSpacing"/>
        <w:rPr>
          <w:rFonts w:ascii="Times New Roman" w:hAnsi="Times New Roman" w:cs="Times New Roman"/>
          <w:bCs/>
          <w:sz w:val="24"/>
          <w:szCs w:val="24"/>
        </w:rPr>
      </w:pPr>
      <w:r>
        <w:rPr>
          <w:rFonts w:ascii="Times New Roman" w:hAnsi="Times New Roman" w:cs="Times New Roman"/>
          <w:bCs/>
          <w:sz w:val="24"/>
          <w:szCs w:val="24"/>
        </w:rPr>
        <w:t>We have transitioned to the Alma Squad and have our first meeting next week.  Changes will be coming to Alma in the next few weeks.  The new layout will be pushed out in November. We have access to this new layout in the sandbox.  The Alma Squad are looking to have some training sessions in October.  The new layout is not much different than it is now.  The other change that will be coming is a new metadata editor</w:t>
      </w:r>
      <w:r w:rsidR="00E36259">
        <w:rPr>
          <w:rFonts w:ascii="Times New Roman" w:hAnsi="Times New Roman" w:cs="Times New Roman"/>
          <w:bCs/>
          <w:sz w:val="24"/>
          <w:szCs w:val="24"/>
        </w:rPr>
        <w:t xml:space="preserve">, which will be pushed out in the spring.  We can use either editor now.  We will be moving to a new business oracle in the next few months.  We will be ready for </w:t>
      </w:r>
      <w:proofErr w:type="gramStart"/>
      <w:r w:rsidR="00E36259">
        <w:rPr>
          <w:rFonts w:ascii="Times New Roman" w:hAnsi="Times New Roman" w:cs="Times New Roman"/>
          <w:bCs/>
          <w:sz w:val="24"/>
          <w:szCs w:val="24"/>
        </w:rPr>
        <w:t>all of</w:t>
      </w:r>
      <w:proofErr w:type="gramEnd"/>
      <w:r w:rsidR="00E36259">
        <w:rPr>
          <w:rFonts w:ascii="Times New Roman" w:hAnsi="Times New Roman" w:cs="Times New Roman"/>
          <w:bCs/>
          <w:sz w:val="24"/>
          <w:szCs w:val="24"/>
        </w:rPr>
        <w:t xml:space="preserve"> these changes and will inform everyone when they are going to happen.  We are still cleaning up data after the migration.  Alma </w:t>
      </w:r>
      <w:proofErr w:type="gramStart"/>
      <w:r w:rsidR="00E36259">
        <w:rPr>
          <w:rFonts w:ascii="Times New Roman" w:hAnsi="Times New Roman" w:cs="Times New Roman"/>
          <w:bCs/>
          <w:sz w:val="24"/>
          <w:szCs w:val="24"/>
        </w:rPr>
        <w:t>definitely offers</w:t>
      </w:r>
      <w:proofErr w:type="gramEnd"/>
      <w:r w:rsidR="00E36259">
        <w:rPr>
          <w:rFonts w:ascii="Times New Roman" w:hAnsi="Times New Roman" w:cs="Times New Roman"/>
          <w:bCs/>
          <w:sz w:val="24"/>
          <w:szCs w:val="24"/>
        </w:rPr>
        <w:t xml:space="preserve"> more options, and we are learning all of the new processes.  We are working on collapsing I-Share information that comes up first in a search. There should be some improvement with speed this week in electronic access.  AITS will be working with us on Banner feeds.</w:t>
      </w:r>
    </w:p>
    <w:p w14:paraId="375CDDA4" w14:textId="00AFA617" w:rsidR="00E36259" w:rsidRPr="00AC7820" w:rsidRDefault="00E36259" w:rsidP="008B63BF">
      <w:pPr>
        <w:pStyle w:val="NoSpacing"/>
        <w:rPr>
          <w:rFonts w:ascii="Times New Roman" w:hAnsi="Times New Roman" w:cs="Times New Roman"/>
          <w:bCs/>
          <w:sz w:val="4"/>
          <w:szCs w:val="4"/>
        </w:rPr>
      </w:pPr>
    </w:p>
    <w:p w14:paraId="6D836033" w14:textId="7078C32E" w:rsidR="00E36259" w:rsidRDefault="00E36259" w:rsidP="00E36259">
      <w:pPr>
        <w:pStyle w:val="NoSpacing"/>
        <w:numPr>
          <w:ilvl w:val="0"/>
          <w:numId w:val="21"/>
        </w:numPr>
        <w:rPr>
          <w:rFonts w:ascii="Times New Roman" w:hAnsi="Times New Roman" w:cs="Times New Roman"/>
          <w:bCs/>
          <w:sz w:val="24"/>
          <w:szCs w:val="24"/>
        </w:rPr>
      </w:pPr>
      <w:r>
        <w:rPr>
          <w:rFonts w:ascii="Times New Roman" w:hAnsi="Times New Roman" w:cs="Times New Roman"/>
          <w:bCs/>
          <w:sz w:val="24"/>
          <w:szCs w:val="24"/>
        </w:rPr>
        <w:t>John – Has anything been done with the training videos?</w:t>
      </w:r>
    </w:p>
    <w:p w14:paraId="63E4A9C7" w14:textId="712DF6D8" w:rsidR="00E36259" w:rsidRDefault="00E36259" w:rsidP="00E36259">
      <w:pPr>
        <w:pStyle w:val="NoSpacing"/>
        <w:numPr>
          <w:ilvl w:val="0"/>
          <w:numId w:val="21"/>
        </w:numPr>
        <w:rPr>
          <w:rFonts w:ascii="Times New Roman" w:hAnsi="Times New Roman" w:cs="Times New Roman"/>
          <w:bCs/>
          <w:sz w:val="24"/>
          <w:szCs w:val="24"/>
        </w:rPr>
      </w:pPr>
      <w:r>
        <w:rPr>
          <w:rFonts w:ascii="Times New Roman" w:hAnsi="Times New Roman" w:cs="Times New Roman"/>
          <w:bCs/>
          <w:sz w:val="24"/>
          <w:szCs w:val="24"/>
        </w:rPr>
        <w:t>Michael – We are working on putting links on the front page of Primo.</w:t>
      </w:r>
    </w:p>
    <w:p w14:paraId="0B63B39C" w14:textId="44350966" w:rsidR="00E36259" w:rsidRDefault="00E36259" w:rsidP="00E36259">
      <w:pPr>
        <w:pStyle w:val="NoSpacing"/>
        <w:numPr>
          <w:ilvl w:val="0"/>
          <w:numId w:val="21"/>
        </w:numPr>
        <w:rPr>
          <w:rFonts w:ascii="Times New Roman" w:hAnsi="Times New Roman" w:cs="Times New Roman"/>
          <w:bCs/>
          <w:sz w:val="24"/>
          <w:szCs w:val="24"/>
        </w:rPr>
      </w:pPr>
      <w:r>
        <w:rPr>
          <w:rFonts w:ascii="Times New Roman" w:hAnsi="Times New Roman" w:cs="Times New Roman"/>
          <w:bCs/>
          <w:sz w:val="24"/>
          <w:szCs w:val="24"/>
        </w:rPr>
        <w:t>John – There are seven how-to videos.</w:t>
      </w:r>
    </w:p>
    <w:p w14:paraId="41B65E14" w14:textId="77777777" w:rsidR="00E36259" w:rsidRDefault="00E36259" w:rsidP="00E36259">
      <w:pPr>
        <w:pStyle w:val="NoSpacing"/>
        <w:rPr>
          <w:rFonts w:ascii="Times New Roman" w:hAnsi="Times New Roman" w:cs="Times New Roman"/>
          <w:bCs/>
          <w:sz w:val="24"/>
          <w:szCs w:val="24"/>
        </w:rPr>
      </w:pPr>
    </w:p>
    <w:p w14:paraId="38A74DC5" w14:textId="45A13367" w:rsidR="006E1A08" w:rsidRPr="002B5AEF" w:rsidRDefault="006E1A08" w:rsidP="00714260">
      <w:pPr>
        <w:pStyle w:val="BodyText"/>
        <w:spacing w:before="52" w:line="259" w:lineRule="auto"/>
        <w:ind w:left="0" w:right="107" w:firstLine="0"/>
        <w:rPr>
          <w:rFonts w:ascii="Times New Roman" w:hAnsi="Times New Roman" w:cs="Times New Roman"/>
          <w:b/>
          <w:sz w:val="28"/>
          <w:szCs w:val="28"/>
        </w:rPr>
      </w:pPr>
      <w:r w:rsidRPr="002B5AEF">
        <w:rPr>
          <w:rFonts w:ascii="Times New Roman" w:hAnsi="Times New Roman" w:cs="Times New Roman"/>
          <w:b/>
          <w:sz w:val="28"/>
          <w:szCs w:val="28"/>
        </w:rPr>
        <w:t>Quarterly Working Group Reports</w:t>
      </w:r>
    </w:p>
    <w:p w14:paraId="670B9306" w14:textId="65B46D6E" w:rsidR="00AC7820" w:rsidRPr="00AC7820" w:rsidRDefault="00E36259" w:rsidP="00AC7820">
      <w:pPr>
        <w:rPr>
          <w:rFonts w:ascii="Times New Roman" w:hAnsi="Times New Roman" w:cs="Times New Roman"/>
          <w:b/>
        </w:rPr>
      </w:pPr>
      <w:bookmarkStart w:id="0" w:name="_gjdgxs" w:colFirst="0" w:colLast="0"/>
      <w:bookmarkEnd w:id="0"/>
      <w:r w:rsidRPr="00E36259">
        <w:rPr>
          <w:rFonts w:ascii="Times New Roman" w:hAnsi="Times New Roman" w:cs="Times New Roman"/>
          <w:b/>
          <w:bCs/>
          <w:sz w:val="24"/>
          <w:szCs w:val="24"/>
        </w:rPr>
        <w:t>Digital Production</w:t>
      </w:r>
      <w:r>
        <w:rPr>
          <w:rFonts w:ascii="Times New Roman" w:hAnsi="Times New Roman" w:cs="Times New Roman"/>
          <w:sz w:val="24"/>
          <w:szCs w:val="24"/>
        </w:rPr>
        <w:t xml:space="preserve"> – Kyle Rimkus</w:t>
      </w:r>
      <w:r w:rsidRPr="00F47B0D">
        <w:rPr>
          <w:rFonts w:ascii="Times New Roman" w:hAnsi="Times New Roman" w:cs="Times New Roman"/>
          <w:b/>
        </w:rPr>
        <w:t xml:space="preserve"> </w:t>
      </w:r>
    </w:p>
    <w:p w14:paraId="1D9954EB" w14:textId="77777777" w:rsidR="00AC7820" w:rsidRPr="00AC7820" w:rsidRDefault="00AC7820" w:rsidP="00AC7820">
      <w:pPr>
        <w:rPr>
          <w:rFonts w:ascii="Times New Roman" w:hAnsi="Times New Roman" w:cs="Times New Roman"/>
        </w:rPr>
      </w:pPr>
      <w:r w:rsidRPr="00AC7820">
        <w:rPr>
          <w:rFonts w:ascii="Times New Roman" w:hAnsi="Times New Roman" w:cs="Times New Roman"/>
        </w:rPr>
        <w:t>Our working group’s efforts have focused largely on the library’s emergency access digitization process. This has been in operation since approximately August 1. In the nearly two months since then of patron requests from Main Stacks, Oak Street, and departmental libraries:</w:t>
      </w:r>
    </w:p>
    <w:p w14:paraId="3564C4BF" w14:textId="77777777" w:rsidR="00AC7820" w:rsidRPr="00AC7820" w:rsidRDefault="00AC7820" w:rsidP="00AC7820">
      <w:pPr>
        <w:pStyle w:val="ListParagraph"/>
        <w:widowControl/>
        <w:numPr>
          <w:ilvl w:val="0"/>
          <w:numId w:val="24"/>
        </w:numPr>
        <w:autoSpaceDE/>
        <w:autoSpaceDN/>
        <w:contextualSpacing/>
        <w:rPr>
          <w:sz w:val="22"/>
          <w:szCs w:val="22"/>
        </w:rPr>
      </w:pPr>
      <w:r w:rsidRPr="00AC7820">
        <w:rPr>
          <w:sz w:val="22"/>
          <w:szCs w:val="22"/>
        </w:rPr>
        <w:t>733 books have arrived in Preservation in tubs (about 17 books a day)</w:t>
      </w:r>
    </w:p>
    <w:p w14:paraId="75DC9BB1" w14:textId="77777777" w:rsidR="00AC7820" w:rsidRPr="00AC7820" w:rsidRDefault="00AC7820" w:rsidP="00AC7820">
      <w:pPr>
        <w:pStyle w:val="ListParagraph"/>
        <w:widowControl/>
        <w:numPr>
          <w:ilvl w:val="0"/>
          <w:numId w:val="24"/>
        </w:numPr>
        <w:autoSpaceDE/>
        <w:autoSpaceDN/>
        <w:contextualSpacing/>
        <w:rPr>
          <w:sz w:val="22"/>
          <w:szCs w:val="22"/>
        </w:rPr>
      </w:pPr>
      <w:r w:rsidRPr="00AC7820">
        <w:rPr>
          <w:sz w:val="22"/>
          <w:szCs w:val="22"/>
        </w:rPr>
        <w:t>104 have made it into the digitization queue (80 digitized by Preservation, 10 by Internet Archive, others in the queue)</w:t>
      </w:r>
    </w:p>
    <w:p w14:paraId="2B4DBA02" w14:textId="77777777" w:rsidR="00AC7820" w:rsidRPr="00AC7820" w:rsidRDefault="00AC7820" w:rsidP="00AC7820">
      <w:pPr>
        <w:pStyle w:val="ListParagraph"/>
        <w:widowControl/>
        <w:numPr>
          <w:ilvl w:val="0"/>
          <w:numId w:val="24"/>
        </w:numPr>
        <w:autoSpaceDE/>
        <w:autoSpaceDN/>
        <w:contextualSpacing/>
        <w:rPr>
          <w:sz w:val="22"/>
          <w:szCs w:val="22"/>
        </w:rPr>
      </w:pPr>
      <w:r w:rsidRPr="00AC7820">
        <w:rPr>
          <w:sz w:val="22"/>
          <w:szCs w:val="22"/>
        </w:rPr>
        <w:t>615 have been sent to lockers</w:t>
      </w:r>
    </w:p>
    <w:p w14:paraId="5FE596FF" w14:textId="77777777" w:rsidR="00AC7820" w:rsidRPr="00AC7820" w:rsidRDefault="00AC7820" w:rsidP="00AC7820">
      <w:pPr>
        <w:pStyle w:val="ListParagraph"/>
        <w:widowControl/>
        <w:numPr>
          <w:ilvl w:val="0"/>
          <w:numId w:val="24"/>
        </w:numPr>
        <w:autoSpaceDE/>
        <w:autoSpaceDN/>
        <w:contextualSpacing/>
        <w:rPr>
          <w:sz w:val="22"/>
          <w:szCs w:val="22"/>
        </w:rPr>
      </w:pPr>
      <w:r w:rsidRPr="00AC7820">
        <w:rPr>
          <w:sz w:val="22"/>
          <w:szCs w:val="22"/>
        </w:rPr>
        <w:t>14 slated for digitization were stopped due to IP concerns, mistakes, and the like</w:t>
      </w:r>
    </w:p>
    <w:p w14:paraId="05DE9E4A" w14:textId="77777777" w:rsidR="00AC7820" w:rsidRPr="00AC7820" w:rsidRDefault="00AC7820" w:rsidP="00AC7820">
      <w:pPr>
        <w:rPr>
          <w:rFonts w:ascii="Times New Roman" w:hAnsi="Times New Roman" w:cs="Times New Roman"/>
          <w:sz w:val="16"/>
          <w:szCs w:val="16"/>
        </w:rPr>
      </w:pPr>
    </w:p>
    <w:p w14:paraId="486B34B4" w14:textId="77777777" w:rsidR="00AC7820" w:rsidRPr="00AC7820" w:rsidRDefault="00AC7820" w:rsidP="00AC7820">
      <w:pPr>
        <w:rPr>
          <w:rFonts w:ascii="Times New Roman" w:hAnsi="Times New Roman" w:cs="Times New Roman"/>
        </w:rPr>
      </w:pPr>
      <w:r w:rsidRPr="00AC7820">
        <w:rPr>
          <w:rFonts w:ascii="Times New Roman" w:hAnsi="Times New Roman" w:cs="Times New Roman"/>
        </w:rPr>
        <w:t xml:space="preserve">Workflow decisions are made according to the following criteria. The requesting library places a Preservation work order in the catalog after checking whether the item is available elsewhere in electronic format, and then sends the item to Preservation in a green tub. Preservation staff triage the items into categories: Internet Archive digitization for out-of-copyright items (pre-1925, or 1925-1963 if the title was published in the USA and would not pass a copyright check), state and government docs); local </w:t>
      </w:r>
      <w:r w:rsidRPr="00AC7820">
        <w:rPr>
          <w:rFonts w:ascii="Times New Roman" w:hAnsi="Times New Roman" w:cs="Times New Roman"/>
        </w:rPr>
        <w:lastRenderedPageBreak/>
        <w:t>Digitization Services digitization (if DS has staff capacity and the item is feasible for scanning [gutter width, etc.]); or locker access for all items that we cannot accommodate via IA or DS digitization, as well as foreign language materials. </w:t>
      </w:r>
    </w:p>
    <w:p w14:paraId="53D1C398" w14:textId="77777777" w:rsidR="00AC7820" w:rsidRPr="00AC7820" w:rsidRDefault="00AC7820" w:rsidP="00AC7820">
      <w:pPr>
        <w:shd w:val="clear" w:color="auto" w:fill="FFFFFF"/>
        <w:rPr>
          <w:rFonts w:ascii="Times New Roman" w:hAnsi="Times New Roman" w:cs="Times New Roman"/>
          <w:sz w:val="16"/>
          <w:szCs w:val="16"/>
        </w:rPr>
      </w:pPr>
    </w:p>
    <w:p w14:paraId="31496EC5" w14:textId="77777777" w:rsidR="00AC7820" w:rsidRPr="00AC7820" w:rsidRDefault="00AC7820" w:rsidP="00AC7820">
      <w:pPr>
        <w:shd w:val="clear" w:color="auto" w:fill="FFFFFF"/>
        <w:rPr>
          <w:rFonts w:ascii="Times New Roman" w:hAnsi="Times New Roman" w:cs="Times New Roman"/>
        </w:rPr>
      </w:pPr>
      <w:r w:rsidRPr="00AC7820">
        <w:rPr>
          <w:rFonts w:ascii="Times New Roman" w:hAnsi="Times New Roman" w:cs="Times New Roman"/>
        </w:rPr>
        <w:t xml:space="preserve">Patrons can specify if they take the time to do so whether they prefer digital. We try to honor these when we can. Otherwise, </w:t>
      </w:r>
      <w:proofErr w:type="gramStart"/>
      <w:r w:rsidRPr="00AC7820">
        <w:rPr>
          <w:rFonts w:ascii="Times New Roman" w:hAnsi="Times New Roman" w:cs="Times New Roman"/>
        </w:rPr>
        <w:t>it's</w:t>
      </w:r>
      <w:proofErr w:type="gramEnd"/>
      <w:r w:rsidRPr="00AC7820">
        <w:rPr>
          <w:rFonts w:ascii="Times New Roman" w:hAnsi="Times New Roman" w:cs="Times New Roman"/>
        </w:rPr>
        <w:t xml:space="preserve"> a bit of a coin toss whether you get it digitally or not. If digitizing locally, we have the BC100 machine in Preservation that allows for fairly </w:t>
      </w:r>
      <w:proofErr w:type="gramStart"/>
      <w:r w:rsidRPr="00AC7820">
        <w:rPr>
          <w:rFonts w:ascii="Times New Roman" w:hAnsi="Times New Roman" w:cs="Times New Roman"/>
        </w:rPr>
        <w:t>high speed</w:t>
      </w:r>
      <w:proofErr w:type="gramEnd"/>
      <w:r w:rsidRPr="00AC7820">
        <w:rPr>
          <w:rFonts w:ascii="Times New Roman" w:hAnsi="Times New Roman" w:cs="Times New Roman"/>
        </w:rPr>
        <w:t xml:space="preserve"> scanning. Fortunately, we have two Civil Service staff on loan from other units who are helping with digitization. Presently we are testing a </w:t>
      </w:r>
      <w:proofErr w:type="spellStart"/>
      <w:r w:rsidRPr="00AC7820">
        <w:rPr>
          <w:rFonts w:ascii="Times New Roman" w:hAnsi="Times New Roman" w:cs="Times New Roman"/>
        </w:rPr>
        <w:t>BookEye</w:t>
      </w:r>
      <w:proofErr w:type="spellEnd"/>
      <w:r w:rsidRPr="00AC7820">
        <w:rPr>
          <w:rFonts w:ascii="Times New Roman" w:hAnsi="Times New Roman" w:cs="Times New Roman"/>
        </w:rPr>
        <w:t xml:space="preserve"> scanner on loan from the Scholarly Commons to see if it can be used as an additional imaging station, though we have our doubts that it will lend itself to our workflow.</w:t>
      </w:r>
    </w:p>
    <w:p w14:paraId="692B3928" w14:textId="77777777" w:rsidR="00AC7820" w:rsidRPr="00AC7820" w:rsidRDefault="00AC7820" w:rsidP="00AC7820">
      <w:pPr>
        <w:shd w:val="clear" w:color="auto" w:fill="FFFFFF"/>
        <w:rPr>
          <w:rFonts w:ascii="Times New Roman" w:hAnsi="Times New Roman" w:cs="Times New Roman"/>
          <w:sz w:val="16"/>
          <w:szCs w:val="16"/>
        </w:rPr>
      </w:pPr>
    </w:p>
    <w:p w14:paraId="3A3C9936" w14:textId="77777777" w:rsidR="00AC7820" w:rsidRPr="00AC7820" w:rsidRDefault="00AC7820" w:rsidP="00AC7820">
      <w:pPr>
        <w:pStyle w:val="paragraph"/>
        <w:spacing w:before="0" w:after="0"/>
        <w:textAlignment w:val="baseline"/>
        <w:rPr>
          <w:rStyle w:val="normaltextrun"/>
          <w:rFonts w:cs="Times New Roman"/>
          <w:sz w:val="22"/>
          <w:szCs w:val="22"/>
        </w:rPr>
      </w:pPr>
      <w:r w:rsidRPr="00AC7820">
        <w:rPr>
          <w:rStyle w:val="normaltextrun"/>
          <w:rFonts w:cs="Times New Roman"/>
          <w:sz w:val="22"/>
          <w:szCs w:val="22"/>
        </w:rPr>
        <w:t xml:space="preserve">Post-digitization, Digitization Services staff coordinate with Tricia Lampron to ingest the item into local Digital Collections system and make it available to the patron. It is only made available to one patron at a time. They must authenticate via Shibboleth to access the item. Download features are disabled. </w:t>
      </w:r>
    </w:p>
    <w:p w14:paraId="41CE72C0" w14:textId="77777777" w:rsidR="00AC7820" w:rsidRPr="00AC7820" w:rsidRDefault="00AC7820" w:rsidP="00AC7820">
      <w:pPr>
        <w:pStyle w:val="paragraph"/>
        <w:spacing w:before="0" w:after="0"/>
        <w:textAlignment w:val="baseline"/>
        <w:rPr>
          <w:rStyle w:val="normaltextrun"/>
          <w:rFonts w:cs="Times New Roman"/>
          <w:sz w:val="16"/>
          <w:szCs w:val="16"/>
        </w:rPr>
      </w:pPr>
    </w:p>
    <w:p w14:paraId="28150A31" w14:textId="77777777" w:rsidR="00AC7820" w:rsidRPr="00AC7820" w:rsidRDefault="00AC7820" w:rsidP="00AC7820">
      <w:pPr>
        <w:pStyle w:val="paragraph"/>
        <w:spacing w:before="0" w:after="0"/>
        <w:textAlignment w:val="baseline"/>
        <w:rPr>
          <w:rStyle w:val="normaltextrun"/>
          <w:rFonts w:cs="Times New Roman"/>
          <w:sz w:val="22"/>
          <w:szCs w:val="22"/>
        </w:rPr>
      </w:pPr>
      <w:r w:rsidRPr="00AC7820">
        <w:rPr>
          <w:rStyle w:val="normaltextrun"/>
          <w:rFonts w:cs="Times New Roman"/>
          <w:sz w:val="22"/>
          <w:szCs w:val="22"/>
        </w:rPr>
        <w:t xml:space="preserve">(Note: This workflow was </w:t>
      </w:r>
      <w:proofErr w:type="spellStart"/>
      <w:r w:rsidRPr="00AC7820">
        <w:rPr>
          <w:rStyle w:val="normaltextrun"/>
          <w:rFonts w:cs="Times New Roman"/>
          <w:sz w:val="22"/>
          <w:szCs w:val="22"/>
        </w:rPr>
        <w:t>demo’ed</w:t>
      </w:r>
      <w:proofErr w:type="spellEnd"/>
      <w:r w:rsidRPr="00AC7820">
        <w:rPr>
          <w:rStyle w:val="normaltextrun"/>
          <w:rFonts w:cs="Times New Roman"/>
          <w:sz w:val="22"/>
          <w:szCs w:val="22"/>
        </w:rPr>
        <w:t xml:space="preserve"> in the live CAPT meeting).</w:t>
      </w:r>
    </w:p>
    <w:p w14:paraId="0F0E19AB" w14:textId="77777777" w:rsidR="000C3C0F" w:rsidRPr="00AC7820" w:rsidRDefault="000C3C0F" w:rsidP="00DC4C64">
      <w:pPr>
        <w:rPr>
          <w:rFonts w:ascii="Times New Roman" w:hAnsi="Times New Roman" w:cs="Times New Roman"/>
          <w:b/>
        </w:rPr>
      </w:pPr>
    </w:p>
    <w:p w14:paraId="067D3B67" w14:textId="533EFA3F" w:rsidR="00E36259" w:rsidRPr="000C3C0F" w:rsidRDefault="00E36259" w:rsidP="00DC4C64">
      <w:pPr>
        <w:rPr>
          <w:rFonts w:ascii="Times New Roman" w:hAnsi="Times New Roman" w:cs="Times New Roman"/>
          <w:b/>
          <w:sz w:val="24"/>
          <w:szCs w:val="24"/>
        </w:rPr>
      </w:pPr>
      <w:r w:rsidRPr="000C3C0F">
        <w:rPr>
          <w:rFonts w:ascii="Times New Roman" w:hAnsi="Times New Roman" w:cs="Times New Roman"/>
          <w:b/>
          <w:sz w:val="24"/>
          <w:szCs w:val="24"/>
        </w:rPr>
        <w:t xml:space="preserve">Cataloging and Metadata – </w:t>
      </w:r>
      <w:r w:rsidRPr="000C3C0F">
        <w:rPr>
          <w:rFonts w:ascii="Times New Roman" w:hAnsi="Times New Roman" w:cs="Times New Roman"/>
          <w:bCs/>
          <w:sz w:val="24"/>
          <w:szCs w:val="24"/>
        </w:rPr>
        <w:t>MJ Han</w:t>
      </w:r>
    </w:p>
    <w:p w14:paraId="2067FE92" w14:textId="77777777" w:rsidR="00E36259" w:rsidRPr="00E36259" w:rsidRDefault="00E36259" w:rsidP="00E36259">
      <w:pPr>
        <w:pStyle w:val="paragraph"/>
        <w:spacing w:before="0" w:after="0"/>
        <w:rPr>
          <w:rFonts w:eastAsia="Calibri" w:cs="Times New Roman"/>
          <w:b/>
          <w:sz w:val="22"/>
          <w:szCs w:val="22"/>
        </w:rPr>
      </w:pPr>
      <w:r w:rsidRPr="00E36259">
        <w:rPr>
          <w:rFonts w:eastAsia="Calibri" w:cs="Times New Roman"/>
          <w:b/>
          <w:sz w:val="22"/>
          <w:szCs w:val="22"/>
        </w:rPr>
        <w:t xml:space="preserve">New members </w:t>
      </w:r>
    </w:p>
    <w:p w14:paraId="509DF63D" w14:textId="77777777" w:rsidR="00E36259" w:rsidRPr="00E36259" w:rsidRDefault="00E36259" w:rsidP="00E36259">
      <w:pPr>
        <w:pStyle w:val="paragraph"/>
        <w:numPr>
          <w:ilvl w:val="0"/>
          <w:numId w:val="23"/>
        </w:numPr>
        <w:spacing w:before="0" w:after="0"/>
        <w:rPr>
          <w:rFonts w:eastAsia="Calibri" w:cs="Times New Roman"/>
          <w:sz w:val="22"/>
          <w:szCs w:val="22"/>
        </w:rPr>
      </w:pPr>
      <w:r w:rsidRPr="00E36259">
        <w:rPr>
          <w:rFonts w:eastAsia="Calibri" w:cs="Times New Roman"/>
          <w:sz w:val="22"/>
          <w:szCs w:val="22"/>
        </w:rPr>
        <w:t>George Gottschalk</w:t>
      </w:r>
    </w:p>
    <w:p w14:paraId="56FC5BC6" w14:textId="77777777" w:rsidR="00E36259" w:rsidRPr="00E36259" w:rsidRDefault="00E36259" w:rsidP="00E36259">
      <w:pPr>
        <w:pStyle w:val="paragraph"/>
        <w:numPr>
          <w:ilvl w:val="0"/>
          <w:numId w:val="23"/>
        </w:numPr>
        <w:spacing w:before="0" w:after="0"/>
        <w:rPr>
          <w:rFonts w:eastAsia="Calibri" w:cs="Times New Roman"/>
          <w:sz w:val="22"/>
          <w:szCs w:val="22"/>
        </w:rPr>
      </w:pPr>
      <w:r w:rsidRPr="00E36259">
        <w:rPr>
          <w:rFonts w:eastAsia="Calibri" w:cs="Times New Roman"/>
          <w:sz w:val="22"/>
          <w:szCs w:val="22"/>
        </w:rPr>
        <w:t>Jennifer Maddox</w:t>
      </w:r>
    </w:p>
    <w:p w14:paraId="2A599E10" w14:textId="77777777" w:rsidR="00E36259" w:rsidRPr="00E36259" w:rsidRDefault="00E36259" w:rsidP="00E36259">
      <w:pPr>
        <w:pStyle w:val="paragraph"/>
        <w:numPr>
          <w:ilvl w:val="0"/>
          <w:numId w:val="23"/>
        </w:numPr>
        <w:spacing w:before="0" w:after="0"/>
        <w:rPr>
          <w:rFonts w:eastAsia="Calibri" w:cs="Times New Roman"/>
          <w:sz w:val="22"/>
          <w:szCs w:val="22"/>
        </w:rPr>
      </w:pPr>
      <w:r w:rsidRPr="00E36259">
        <w:rPr>
          <w:rFonts w:eastAsia="Calibri" w:cs="Times New Roman"/>
          <w:sz w:val="22"/>
          <w:szCs w:val="22"/>
        </w:rPr>
        <w:t>Tricia Lampron</w:t>
      </w:r>
    </w:p>
    <w:p w14:paraId="4B118B34" w14:textId="77777777" w:rsidR="00E36259" w:rsidRPr="00E36259" w:rsidRDefault="00E36259" w:rsidP="00E36259">
      <w:pPr>
        <w:pStyle w:val="paragraph"/>
        <w:numPr>
          <w:ilvl w:val="0"/>
          <w:numId w:val="23"/>
        </w:numPr>
        <w:spacing w:before="0" w:after="0"/>
        <w:rPr>
          <w:rFonts w:eastAsia="Calibri" w:cs="Times New Roman"/>
          <w:sz w:val="22"/>
          <w:szCs w:val="22"/>
        </w:rPr>
      </w:pPr>
      <w:r w:rsidRPr="00E36259">
        <w:rPr>
          <w:rFonts w:eastAsia="Calibri" w:cs="Times New Roman"/>
          <w:sz w:val="22"/>
          <w:szCs w:val="22"/>
        </w:rPr>
        <w:t xml:space="preserve">William Kries </w:t>
      </w:r>
    </w:p>
    <w:p w14:paraId="197CE498" w14:textId="77777777" w:rsidR="00E36259" w:rsidRPr="00E36259" w:rsidRDefault="00E36259" w:rsidP="00E36259">
      <w:pPr>
        <w:pStyle w:val="paragraph"/>
        <w:spacing w:before="0" w:after="0"/>
        <w:rPr>
          <w:rFonts w:eastAsia="Calibri" w:cs="Times New Roman"/>
          <w:b/>
          <w:sz w:val="22"/>
          <w:szCs w:val="22"/>
        </w:rPr>
      </w:pPr>
      <w:r w:rsidRPr="00E36259">
        <w:rPr>
          <w:rFonts w:eastAsia="Calibri" w:cs="Times New Roman"/>
          <w:b/>
          <w:sz w:val="22"/>
          <w:szCs w:val="22"/>
        </w:rPr>
        <w:t xml:space="preserve">Alma documents </w:t>
      </w:r>
    </w:p>
    <w:p w14:paraId="675A5849" w14:textId="77777777" w:rsidR="00E36259" w:rsidRPr="00E36259" w:rsidRDefault="00E36259" w:rsidP="00E36259">
      <w:pPr>
        <w:pStyle w:val="paragraph"/>
        <w:numPr>
          <w:ilvl w:val="0"/>
          <w:numId w:val="22"/>
        </w:numPr>
        <w:spacing w:before="0" w:after="0"/>
        <w:rPr>
          <w:rFonts w:eastAsia="Calibri" w:cs="Times New Roman"/>
          <w:sz w:val="22"/>
          <w:szCs w:val="22"/>
        </w:rPr>
      </w:pPr>
      <w:hyperlink r:id="rId7" w:history="1">
        <w:proofErr w:type="spellStart"/>
        <w:r w:rsidRPr="00E36259">
          <w:rPr>
            <w:rStyle w:val="Hyperlink"/>
            <w:rFonts w:eastAsia="Calibri" w:cs="Times New Roman"/>
            <w:sz w:val="22"/>
            <w:szCs w:val="22"/>
          </w:rPr>
          <w:t>LibGuide</w:t>
        </w:r>
        <w:proofErr w:type="spellEnd"/>
      </w:hyperlink>
      <w:r w:rsidRPr="00E36259">
        <w:rPr>
          <w:rFonts w:eastAsia="Calibri" w:cs="Times New Roman"/>
          <w:sz w:val="22"/>
          <w:szCs w:val="22"/>
        </w:rPr>
        <w:t xml:space="preserve"> completed (but expected to be changed as needed)</w:t>
      </w:r>
    </w:p>
    <w:p w14:paraId="7BD8B2A2" w14:textId="77777777" w:rsidR="00E36259" w:rsidRPr="00E36259" w:rsidRDefault="00E36259" w:rsidP="00E36259">
      <w:pPr>
        <w:pStyle w:val="paragraph"/>
        <w:spacing w:before="0" w:after="0"/>
        <w:rPr>
          <w:rFonts w:eastAsia="Calibri" w:cs="Times New Roman"/>
          <w:b/>
          <w:sz w:val="22"/>
          <w:szCs w:val="22"/>
        </w:rPr>
      </w:pPr>
      <w:r w:rsidRPr="00E36259">
        <w:rPr>
          <w:rFonts w:eastAsia="Calibri" w:cs="Times New Roman"/>
          <w:b/>
          <w:sz w:val="22"/>
          <w:szCs w:val="22"/>
        </w:rPr>
        <w:t>New Policy</w:t>
      </w:r>
    </w:p>
    <w:p w14:paraId="4349EF08" w14:textId="77777777" w:rsidR="00E36259" w:rsidRPr="00E36259" w:rsidRDefault="00E36259" w:rsidP="00E36259">
      <w:pPr>
        <w:pStyle w:val="paragraph"/>
        <w:numPr>
          <w:ilvl w:val="0"/>
          <w:numId w:val="22"/>
        </w:numPr>
        <w:spacing w:before="0" w:after="0"/>
        <w:rPr>
          <w:rFonts w:eastAsia="Calibri" w:cs="Times New Roman"/>
          <w:sz w:val="22"/>
          <w:szCs w:val="22"/>
        </w:rPr>
      </w:pPr>
      <w:r w:rsidRPr="00E36259">
        <w:rPr>
          <w:rFonts w:eastAsia="Calibri" w:cs="Times New Roman"/>
          <w:sz w:val="22"/>
          <w:szCs w:val="22"/>
        </w:rPr>
        <w:t>Copy specific notes</w:t>
      </w:r>
    </w:p>
    <w:p w14:paraId="0663DB41" w14:textId="77777777" w:rsidR="00E36259" w:rsidRPr="00E36259" w:rsidRDefault="00E36259" w:rsidP="00E36259">
      <w:pPr>
        <w:pStyle w:val="paragraph"/>
        <w:spacing w:before="0" w:after="0"/>
        <w:ind w:left="720"/>
        <w:rPr>
          <w:rFonts w:eastAsia="Calibri" w:cs="Times New Roman"/>
          <w:b/>
          <w:sz w:val="22"/>
          <w:szCs w:val="22"/>
        </w:rPr>
      </w:pPr>
      <w:r w:rsidRPr="00E36259">
        <w:rPr>
          <w:rFonts w:eastAsia="Calibri" w:cs="Times New Roman"/>
          <w:b/>
          <w:noProof/>
          <w:sz w:val="22"/>
          <w:szCs w:val="22"/>
        </w:rPr>
        <w:drawing>
          <wp:inline distT="0" distB="0" distL="0" distR="0" wp14:anchorId="1100F1B1" wp14:editId="6C44C7AC">
            <wp:extent cx="5486682" cy="3727642"/>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86682" cy="3727642"/>
                    </a:xfrm>
                    <a:prstGeom prst="rect">
                      <a:avLst/>
                    </a:prstGeom>
                  </pic:spPr>
                </pic:pic>
              </a:graphicData>
            </a:graphic>
          </wp:inline>
        </w:drawing>
      </w:r>
    </w:p>
    <w:p w14:paraId="3FDEFBD2" w14:textId="43CEBB1F" w:rsidR="00E36259" w:rsidRDefault="00E36259" w:rsidP="00E36259">
      <w:pPr>
        <w:pStyle w:val="paragraph"/>
        <w:numPr>
          <w:ilvl w:val="0"/>
          <w:numId w:val="22"/>
        </w:numPr>
        <w:spacing w:before="0" w:after="0"/>
        <w:rPr>
          <w:rFonts w:eastAsia="Calibri" w:cs="Times New Roman"/>
          <w:sz w:val="22"/>
          <w:szCs w:val="22"/>
        </w:rPr>
      </w:pPr>
      <w:r w:rsidRPr="00E36259">
        <w:rPr>
          <w:rFonts w:eastAsia="Calibri" w:cs="Times New Roman"/>
          <w:sz w:val="22"/>
          <w:szCs w:val="22"/>
        </w:rPr>
        <w:lastRenderedPageBreak/>
        <w:t>Serials summary note (MFHD 866 field) – Will discuss at next meeting as it affects the holdings information display in Primo.</w:t>
      </w:r>
    </w:p>
    <w:p w14:paraId="6CED6FD2" w14:textId="77777777" w:rsidR="002B5AEF" w:rsidRPr="00AC7820" w:rsidRDefault="002B5AEF" w:rsidP="00AC7820">
      <w:pPr>
        <w:pStyle w:val="paragraph"/>
        <w:spacing w:before="0" w:after="0"/>
        <w:ind w:left="360"/>
        <w:rPr>
          <w:rFonts w:eastAsia="Calibri" w:cs="Times New Roman"/>
          <w:sz w:val="16"/>
          <w:szCs w:val="16"/>
        </w:rPr>
      </w:pPr>
    </w:p>
    <w:p w14:paraId="1578062B" w14:textId="77777777" w:rsidR="00E36259" w:rsidRPr="00E36259" w:rsidRDefault="00E36259" w:rsidP="00E36259">
      <w:pPr>
        <w:pStyle w:val="paragraph"/>
        <w:spacing w:before="0" w:after="0"/>
        <w:rPr>
          <w:rFonts w:eastAsia="Calibri" w:cs="Times New Roman"/>
          <w:b/>
          <w:sz w:val="22"/>
          <w:szCs w:val="22"/>
        </w:rPr>
      </w:pPr>
      <w:r w:rsidRPr="00E36259">
        <w:rPr>
          <w:rFonts w:eastAsia="Calibri" w:cs="Times New Roman"/>
          <w:b/>
          <w:sz w:val="22"/>
          <w:szCs w:val="22"/>
        </w:rPr>
        <w:t>Preparing data cleanup projects</w:t>
      </w:r>
    </w:p>
    <w:p w14:paraId="3891587E" w14:textId="77777777" w:rsidR="00E36259" w:rsidRPr="00E36259" w:rsidRDefault="00E36259" w:rsidP="00E36259">
      <w:pPr>
        <w:pStyle w:val="paragraph"/>
        <w:numPr>
          <w:ilvl w:val="0"/>
          <w:numId w:val="7"/>
        </w:numPr>
        <w:spacing w:before="0" w:after="0"/>
        <w:rPr>
          <w:rFonts w:eastAsia="Calibri" w:cs="Times New Roman"/>
          <w:sz w:val="22"/>
          <w:szCs w:val="22"/>
        </w:rPr>
      </w:pPr>
      <w:r w:rsidRPr="00E36259">
        <w:rPr>
          <w:rFonts w:eastAsia="Calibri" w:cs="Times New Roman"/>
          <w:sz w:val="22"/>
          <w:szCs w:val="22"/>
        </w:rPr>
        <w:t>Bound volumes (under review now)</w:t>
      </w:r>
    </w:p>
    <w:p w14:paraId="3AFCAE71" w14:textId="77777777" w:rsidR="00E36259" w:rsidRPr="00E36259" w:rsidRDefault="00E36259" w:rsidP="00E36259">
      <w:pPr>
        <w:pStyle w:val="paragraph"/>
        <w:numPr>
          <w:ilvl w:val="0"/>
          <w:numId w:val="7"/>
        </w:numPr>
        <w:spacing w:before="0" w:after="0"/>
        <w:rPr>
          <w:rFonts w:eastAsia="Calibri" w:cs="Times New Roman"/>
          <w:sz w:val="22"/>
          <w:szCs w:val="22"/>
        </w:rPr>
      </w:pPr>
      <w:r w:rsidRPr="00E36259">
        <w:rPr>
          <w:rFonts w:eastAsia="Calibri" w:cs="Times New Roman"/>
          <w:sz w:val="22"/>
          <w:szCs w:val="22"/>
        </w:rPr>
        <w:t>Defining local fields – moving local notes to appropriate local fields</w:t>
      </w:r>
    </w:p>
    <w:p w14:paraId="38A2BF1E" w14:textId="77777777" w:rsidR="00FB70B8" w:rsidRPr="00E36259" w:rsidRDefault="00FB70B8" w:rsidP="00714260">
      <w:pPr>
        <w:rPr>
          <w:rFonts w:ascii="Times New Roman" w:eastAsiaTheme="minorHAnsi" w:hAnsi="Times New Roman" w:cs="Times New Roman"/>
          <w:lang w:bidi="ar-SA"/>
        </w:rPr>
      </w:pPr>
    </w:p>
    <w:p w14:paraId="45FBEEAB" w14:textId="6E922EE3" w:rsidR="00F242F7" w:rsidRPr="002B5AEF" w:rsidRDefault="00F242F7" w:rsidP="008B37A6">
      <w:pPr>
        <w:pStyle w:val="NoSpacing"/>
        <w:numPr>
          <w:ilvl w:val="0"/>
          <w:numId w:val="1"/>
        </w:numPr>
        <w:rPr>
          <w:rFonts w:ascii="Times New Roman" w:hAnsi="Times New Roman" w:cs="Times New Roman"/>
          <w:sz w:val="28"/>
          <w:szCs w:val="28"/>
        </w:rPr>
      </w:pPr>
      <w:r w:rsidRPr="002B5AEF">
        <w:rPr>
          <w:rFonts w:ascii="Times New Roman" w:hAnsi="Times New Roman" w:cs="Times New Roman"/>
          <w:b/>
          <w:sz w:val="28"/>
          <w:szCs w:val="28"/>
        </w:rPr>
        <w:t>Parking Lot Items-Review</w:t>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r w:rsidRPr="002B5AEF">
        <w:rPr>
          <w:rFonts w:ascii="Times New Roman" w:hAnsi="Times New Roman" w:cs="Times New Roman"/>
          <w:sz w:val="28"/>
          <w:szCs w:val="28"/>
        </w:rPr>
        <w:tab/>
      </w:r>
    </w:p>
    <w:p w14:paraId="6CFFFFEB" w14:textId="130B9534"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Lockss</w:t>
      </w:r>
      <w:r w:rsidR="00521D2D" w:rsidRPr="00E36259">
        <w:rPr>
          <w:rFonts w:ascii="Times New Roman" w:hAnsi="Times New Roman" w:cs="Times New Roman"/>
        </w:rPr>
        <w:t xml:space="preserve"> – This needs to be reviewed. We were invoiced $11,690 in January 2020.  This does not align with the Cloud Program.  The group voted to cancel this.  Chris will speak with Tom.</w:t>
      </w:r>
    </w:p>
    <w:p w14:paraId="3409C67E"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New Title List</w:t>
      </w:r>
    </w:p>
    <w:p w14:paraId="7610ADCE"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Illinois Databank</w:t>
      </w:r>
    </w:p>
    <w:p w14:paraId="78E8B676" w14:textId="77777777"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Expertise Portal</w:t>
      </w:r>
    </w:p>
    <w:p w14:paraId="12ACCC2C" w14:textId="51EA2D06" w:rsidR="00F242F7" w:rsidRPr="00E36259" w:rsidRDefault="00F242F7" w:rsidP="008B37A6">
      <w:pPr>
        <w:pStyle w:val="NoSpacing"/>
        <w:numPr>
          <w:ilvl w:val="0"/>
          <w:numId w:val="3"/>
        </w:numPr>
        <w:rPr>
          <w:rFonts w:ascii="Times New Roman" w:hAnsi="Times New Roman" w:cs="Times New Roman"/>
        </w:rPr>
      </w:pPr>
      <w:r w:rsidRPr="00E36259">
        <w:rPr>
          <w:rFonts w:ascii="Times New Roman" w:hAnsi="Times New Roman" w:cs="Times New Roman"/>
        </w:rPr>
        <w:t>Persistent Identifiers</w:t>
      </w:r>
    </w:p>
    <w:p w14:paraId="1FCE0D8F" w14:textId="3EEADA47" w:rsidR="00005FEC" w:rsidRPr="00E36259" w:rsidRDefault="00005FEC" w:rsidP="00005FEC">
      <w:pPr>
        <w:pStyle w:val="NoSpacing"/>
        <w:ind w:left="1008"/>
        <w:rPr>
          <w:rFonts w:ascii="Times New Roman" w:hAnsi="Times New Roman" w:cs="Times New Roman"/>
        </w:rPr>
      </w:pPr>
    </w:p>
    <w:p w14:paraId="52C49987" w14:textId="7DA0C744" w:rsidR="00005FEC" w:rsidRPr="00E36259" w:rsidRDefault="00005FEC" w:rsidP="00005FEC">
      <w:pPr>
        <w:pStyle w:val="NoSpacing"/>
        <w:rPr>
          <w:rFonts w:ascii="Times New Roman" w:hAnsi="Times New Roman" w:cs="Times New Roman"/>
        </w:rPr>
      </w:pPr>
      <w:r w:rsidRPr="00E36259">
        <w:rPr>
          <w:rFonts w:ascii="Times New Roman" w:hAnsi="Times New Roman" w:cs="Times New Roman"/>
        </w:rPr>
        <w:t>Meeting adjourned at 2:</w:t>
      </w:r>
      <w:r w:rsidR="000C3C0F">
        <w:rPr>
          <w:rFonts w:ascii="Times New Roman" w:hAnsi="Times New Roman" w:cs="Times New Roman"/>
        </w:rPr>
        <w:t>45</w:t>
      </w:r>
      <w:r w:rsidRPr="00E36259">
        <w:rPr>
          <w:rFonts w:ascii="Times New Roman" w:hAnsi="Times New Roman" w:cs="Times New Roman"/>
        </w:rPr>
        <w:t xml:space="preserve"> p.m.</w:t>
      </w:r>
    </w:p>
    <w:p w14:paraId="01FF4450" w14:textId="38EC5029" w:rsidR="00521D2D" w:rsidRPr="00E36259" w:rsidRDefault="00521D2D" w:rsidP="00521D2D">
      <w:pPr>
        <w:pStyle w:val="NoSpacing"/>
        <w:ind w:left="1008"/>
        <w:rPr>
          <w:rFonts w:ascii="Times New Roman" w:hAnsi="Times New Roman" w:cs="Times New Roman"/>
        </w:rPr>
      </w:pPr>
    </w:p>
    <w:sectPr w:rsidR="00521D2D" w:rsidRPr="00E362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5332937"/>
    <w:multiLevelType w:val="hybridMultilevel"/>
    <w:tmpl w:val="A2761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8C3E86"/>
    <w:multiLevelType w:val="hybridMultilevel"/>
    <w:tmpl w:val="C3365F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538476D"/>
    <w:multiLevelType w:val="hybridMultilevel"/>
    <w:tmpl w:val="D026D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7A0C04"/>
    <w:multiLevelType w:val="hybridMultilevel"/>
    <w:tmpl w:val="3F724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E27E9A"/>
    <w:multiLevelType w:val="hybridMultilevel"/>
    <w:tmpl w:val="5B4AB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760803"/>
    <w:multiLevelType w:val="hybridMultilevel"/>
    <w:tmpl w:val="1DE8D6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B36642A"/>
    <w:multiLevelType w:val="hybridMultilevel"/>
    <w:tmpl w:val="F8ACA8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2B8C6557"/>
    <w:multiLevelType w:val="multilevel"/>
    <w:tmpl w:val="320A1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15970D5"/>
    <w:multiLevelType w:val="hybridMultilevel"/>
    <w:tmpl w:val="DB96BD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4B4704"/>
    <w:multiLevelType w:val="multilevel"/>
    <w:tmpl w:val="727445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BDA4E01"/>
    <w:multiLevelType w:val="hybridMultilevel"/>
    <w:tmpl w:val="7B24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002A37"/>
    <w:multiLevelType w:val="hybridMultilevel"/>
    <w:tmpl w:val="33349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5"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640D1769"/>
    <w:multiLevelType w:val="hybridMultilevel"/>
    <w:tmpl w:val="84D6A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4C1474"/>
    <w:multiLevelType w:val="hybridMultilevel"/>
    <w:tmpl w:val="A426DE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6E110CE"/>
    <w:multiLevelType w:val="hybridMultilevel"/>
    <w:tmpl w:val="42AAC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E373EF"/>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E17E1B"/>
    <w:multiLevelType w:val="multilevel"/>
    <w:tmpl w:val="6E460C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F9D300C"/>
    <w:multiLevelType w:val="hybridMultilevel"/>
    <w:tmpl w:val="02D85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DB4ADD"/>
    <w:multiLevelType w:val="hybridMultilevel"/>
    <w:tmpl w:val="86FE3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8"/>
  </w:num>
  <w:num w:numId="2">
    <w:abstractNumId w:val="0"/>
  </w:num>
  <w:num w:numId="3">
    <w:abstractNumId w:val="14"/>
  </w:num>
  <w:num w:numId="4">
    <w:abstractNumId w:val="6"/>
  </w:num>
  <w:num w:numId="5">
    <w:abstractNumId w:val="4"/>
  </w:num>
  <w:num w:numId="6">
    <w:abstractNumId w:val="13"/>
  </w:num>
  <w:num w:numId="7">
    <w:abstractNumId w:val="5"/>
  </w:num>
  <w:num w:numId="8">
    <w:abstractNumId w:val="1"/>
  </w:num>
  <w:num w:numId="9">
    <w:abstractNumId w:val="19"/>
  </w:num>
  <w:num w:numId="10">
    <w:abstractNumId w:val="12"/>
  </w:num>
  <w:num w:numId="11">
    <w:abstractNumId w:val="9"/>
  </w:num>
  <w:num w:numId="12">
    <w:abstractNumId w:val="7"/>
  </w:num>
  <w:num w:numId="13">
    <w:abstractNumId w:val="2"/>
  </w:num>
  <w:num w:numId="14">
    <w:abstractNumId w:val="8"/>
  </w:num>
  <w:num w:numId="15">
    <w:abstractNumId w:val="20"/>
  </w:num>
  <w:num w:numId="16">
    <w:abstractNumId w:val="11"/>
  </w:num>
  <w:num w:numId="17">
    <w:abstractNumId w:val="10"/>
  </w:num>
  <w:num w:numId="18">
    <w:abstractNumId w:val="15"/>
  </w:num>
  <w:num w:numId="19">
    <w:abstractNumId w:val="23"/>
  </w:num>
  <w:num w:numId="20">
    <w:abstractNumId w:val="3"/>
  </w:num>
  <w:num w:numId="21">
    <w:abstractNumId w:val="16"/>
  </w:num>
  <w:num w:numId="22">
    <w:abstractNumId w:val="21"/>
  </w:num>
  <w:num w:numId="23">
    <w:abstractNumId w:val="22"/>
  </w:num>
  <w:num w:numId="24">
    <w:abstractNumId w:val="17"/>
    <w:lvlOverride w:ilvl="0"/>
    <w:lvlOverride w:ilvl="1"/>
    <w:lvlOverride w:ilvl="2"/>
    <w:lvlOverride w:ilvl="3"/>
    <w:lvlOverride w:ilvl="4"/>
    <w:lvlOverride w:ilvl="5"/>
    <w:lvlOverride w:ilvl="6"/>
    <w:lvlOverride w:ilvl="7"/>
    <w:lvlOverride w:ilv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253A8"/>
    <w:rsid w:val="0007627B"/>
    <w:rsid w:val="000A5ADD"/>
    <w:rsid w:val="000B7C26"/>
    <w:rsid w:val="000C3C0F"/>
    <w:rsid w:val="000F15B8"/>
    <w:rsid w:val="00105BB5"/>
    <w:rsid w:val="00106444"/>
    <w:rsid w:val="001140CF"/>
    <w:rsid w:val="00114284"/>
    <w:rsid w:val="001365EB"/>
    <w:rsid w:val="00156083"/>
    <w:rsid w:val="001658FA"/>
    <w:rsid w:val="001A048C"/>
    <w:rsid w:val="001A6E7A"/>
    <w:rsid w:val="001B3D79"/>
    <w:rsid w:val="00202928"/>
    <w:rsid w:val="00214542"/>
    <w:rsid w:val="00216D2B"/>
    <w:rsid w:val="00225467"/>
    <w:rsid w:val="002274F1"/>
    <w:rsid w:val="002339B9"/>
    <w:rsid w:val="002A6091"/>
    <w:rsid w:val="002B5AEF"/>
    <w:rsid w:val="002D353C"/>
    <w:rsid w:val="002E7093"/>
    <w:rsid w:val="00311C8C"/>
    <w:rsid w:val="00370DF4"/>
    <w:rsid w:val="00375A19"/>
    <w:rsid w:val="003A67A4"/>
    <w:rsid w:val="003D6D53"/>
    <w:rsid w:val="003F1C79"/>
    <w:rsid w:val="003F385C"/>
    <w:rsid w:val="00401C79"/>
    <w:rsid w:val="00406298"/>
    <w:rsid w:val="004210A7"/>
    <w:rsid w:val="00450E41"/>
    <w:rsid w:val="00451C83"/>
    <w:rsid w:val="004776A9"/>
    <w:rsid w:val="00496A2F"/>
    <w:rsid w:val="004A460B"/>
    <w:rsid w:val="004B5B3A"/>
    <w:rsid w:val="004E3070"/>
    <w:rsid w:val="004F769C"/>
    <w:rsid w:val="00501CF5"/>
    <w:rsid w:val="00507A26"/>
    <w:rsid w:val="00507B26"/>
    <w:rsid w:val="00521D2D"/>
    <w:rsid w:val="00530777"/>
    <w:rsid w:val="00534212"/>
    <w:rsid w:val="00535279"/>
    <w:rsid w:val="00567B4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562AA"/>
    <w:rsid w:val="008618DF"/>
    <w:rsid w:val="0087143F"/>
    <w:rsid w:val="008B37A6"/>
    <w:rsid w:val="008B63BF"/>
    <w:rsid w:val="008C78E5"/>
    <w:rsid w:val="008D6EAA"/>
    <w:rsid w:val="008E7539"/>
    <w:rsid w:val="008F0CA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83B3B"/>
    <w:rsid w:val="00A94C3F"/>
    <w:rsid w:val="00AC50A7"/>
    <w:rsid w:val="00AC7820"/>
    <w:rsid w:val="00B60965"/>
    <w:rsid w:val="00B71379"/>
    <w:rsid w:val="00B754A1"/>
    <w:rsid w:val="00B967A3"/>
    <w:rsid w:val="00BF060E"/>
    <w:rsid w:val="00C07685"/>
    <w:rsid w:val="00C61763"/>
    <w:rsid w:val="00C73914"/>
    <w:rsid w:val="00CC6D86"/>
    <w:rsid w:val="00CD5B66"/>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6419"/>
    <w:rsid w:val="00EE654F"/>
    <w:rsid w:val="00F0277B"/>
    <w:rsid w:val="00F03D12"/>
    <w:rsid w:val="00F17267"/>
    <w:rsid w:val="00F242F7"/>
    <w:rsid w:val="00F36A0F"/>
    <w:rsid w:val="00F37ED7"/>
    <w:rsid w:val="00F7603F"/>
    <w:rsid w:val="00FB70B8"/>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semiHidden/>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guides.library.illinois.edu/acs/hom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745</Words>
  <Characters>4249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2020-09-28T17:37:00Z</dcterms:created>
  <dcterms:modified xsi:type="dcterms:W3CDTF">2020-09-28T17:37:00Z</dcterms:modified>
</cp:coreProperties>
</file>