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B0722" w14:textId="07BF743D" w:rsidR="006D72D7" w:rsidRPr="00C00C35" w:rsidRDefault="00E348B5" w:rsidP="00E348B5">
      <w:pPr>
        <w:pStyle w:val="NoSpacing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EXECUTIVE COMMITTEE</w:t>
      </w:r>
    </w:p>
    <w:p w14:paraId="2808E401" w14:textId="60941018" w:rsidR="00E348B5" w:rsidRPr="00C00C35" w:rsidRDefault="00E348B5" w:rsidP="00E348B5">
      <w:pPr>
        <w:pStyle w:val="NoSpacing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Meeting Minutes</w:t>
      </w:r>
    </w:p>
    <w:p w14:paraId="795C8879" w14:textId="4FB7DD91" w:rsidR="00E348B5" w:rsidRPr="00C00C35" w:rsidRDefault="00E348B5" w:rsidP="00E348B5">
      <w:pPr>
        <w:pStyle w:val="NoSpacing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March 25, 2024</w:t>
      </w:r>
    </w:p>
    <w:p w14:paraId="544CFEAC" w14:textId="752A0712" w:rsidR="00E348B5" w:rsidRPr="00C00C35" w:rsidRDefault="00E348B5" w:rsidP="00E348B5">
      <w:pPr>
        <w:pStyle w:val="NoSpacing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1:30-3:00 p.m.</w:t>
      </w:r>
    </w:p>
    <w:p w14:paraId="00E6C59F" w14:textId="6850A85E" w:rsidR="00E348B5" w:rsidRPr="00C00C35" w:rsidRDefault="00E348B5" w:rsidP="00E348B5">
      <w:pPr>
        <w:pStyle w:val="NoSpacing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Zoom</w:t>
      </w:r>
    </w:p>
    <w:p w14:paraId="41BFB4D4" w14:textId="77777777" w:rsidR="00E348B5" w:rsidRPr="00C00C35" w:rsidRDefault="00E348B5" w:rsidP="00E348B5">
      <w:pPr>
        <w:pStyle w:val="NoSpacing"/>
        <w:rPr>
          <w:rFonts w:ascii="Times New Roman" w:hAnsi="Times New Roman" w:cs="Times New Roman"/>
        </w:rPr>
      </w:pPr>
    </w:p>
    <w:p w14:paraId="0CFA6056" w14:textId="20EE3460" w:rsidR="00E348B5" w:rsidRPr="00C00C35" w:rsidRDefault="490BB62A" w:rsidP="00E348B5">
      <w:pPr>
        <w:pStyle w:val="NoSpacing"/>
        <w:jc w:val="both"/>
        <w:rPr>
          <w:rFonts w:ascii="Times New Roman" w:hAnsi="Times New Roman" w:cs="Times New Roman"/>
        </w:rPr>
      </w:pPr>
      <w:r w:rsidRPr="490BB62A">
        <w:rPr>
          <w:rFonts w:ascii="Times New Roman" w:hAnsi="Times New Roman" w:cs="Times New Roman"/>
        </w:rPr>
        <w:t>Attendees:  Claire Stewart (Chair), Chris Wiley (Co-Chair), Paula Carns, Amy Fry, MJ Han, Nancy O’Brien, Sarah Williams, Ellen Swan (Secretary), Beth Lewis (recording)</w:t>
      </w:r>
    </w:p>
    <w:p w14:paraId="56F624E8" w14:textId="1013E63A" w:rsidR="490BB62A" w:rsidRDefault="490BB62A" w:rsidP="490BB62A">
      <w:pPr>
        <w:pStyle w:val="NoSpacing"/>
        <w:jc w:val="both"/>
        <w:rPr>
          <w:rFonts w:ascii="Times New Roman" w:hAnsi="Times New Roman" w:cs="Times New Roman"/>
        </w:rPr>
      </w:pPr>
    </w:p>
    <w:p w14:paraId="314C92F5" w14:textId="4ECCECF4" w:rsidR="490BB62A" w:rsidRDefault="43895F44" w:rsidP="490BB62A">
      <w:pPr>
        <w:pStyle w:val="NoSpacing"/>
        <w:jc w:val="both"/>
        <w:rPr>
          <w:rFonts w:ascii="Times New Roman" w:hAnsi="Times New Roman" w:cs="Times New Roman"/>
        </w:rPr>
      </w:pPr>
      <w:r w:rsidRPr="43895F44">
        <w:rPr>
          <w:rFonts w:ascii="Times New Roman" w:hAnsi="Times New Roman" w:cs="Times New Roman"/>
        </w:rPr>
        <w:t>Absent:  Kirstin Johnson</w:t>
      </w:r>
    </w:p>
    <w:p w14:paraId="00773424" w14:textId="77777777" w:rsidR="00E348B5" w:rsidRPr="00C00C35" w:rsidRDefault="00E348B5" w:rsidP="00E348B5">
      <w:pPr>
        <w:pStyle w:val="NoSpacing"/>
        <w:jc w:val="both"/>
        <w:rPr>
          <w:rFonts w:ascii="Times New Roman" w:hAnsi="Times New Roman" w:cs="Times New Roman"/>
        </w:rPr>
      </w:pPr>
    </w:p>
    <w:p w14:paraId="4CB094B4" w14:textId="37503CF6" w:rsidR="00E348B5" w:rsidRPr="00C00C35" w:rsidRDefault="00E348B5" w:rsidP="00E348B5">
      <w:pPr>
        <w:pStyle w:val="NoSpacing"/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Invited:  Mary Laskowski, Janelle Sander, Karen Huck, Dulcie Vermillion</w:t>
      </w:r>
    </w:p>
    <w:p w14:paraId="04790769" w14:textId="77777777" w:rsidR="00E348B5" w:rsidRPr="00C00C35" w:rsidRDefault="00E348B5" w:rsidP="00E348B5">
      <w:pPr>
        <w:pStyle w:val="NoSpacing"/>
        <w:jc w:val="both"/>
        <w:rPr>
          <w:rFonts w:ascii="Times New Roman" w:hAnsi="Times New Roman" w:cs="Times New Roman"/>
        </w:rPr>
      </w:pPr>
    </w:p>
    <w:p w14:paraId="44272BCB" w14:textId="19345236" w:rsidR="00E348B5" w:rsidRPr="00C00C35" w:rsidRDefault="00E348B5" w:rsidP="00E348B5">
      <w:pPr>
        <w:pStyle w:val="NoSpacing"/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Closed session</w:t>
      </w:r>
    </w:p>
    <w:p w14:paraId="2016AEA0" w14:textId="573325F0" w:rsidR="00E348B5" w:rsidRPr="00C00C35" w:rsidRDefault="00E348B5" w:rsidP="00E348B5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Approve minutes – February 26, 2024 – Approved with amendments by Nancy O’Brien, seconded by MJ Han</w:t>
      </w:r>
    </w:p>
    <w:p w14:paraId="0FDE517E" w14:textId="01B9F3FF" w:rsidR="00E348B5" w:rsidRPr="00C00C35" w:rsidRDefault="00E348B5" w:rsidP="00E348B5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Position Description Review Process (EC’s role)</w:t>
      </w:r>
    </w:p>
    <w:p w14:paraId="7D708329" w14:textId="384F2909" w:rsidR="00E348B5" w:rsidRPr="00C00C35" w:rsidRDefault="00E348B5" w:rsidP="00E348B5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 xml:space="preserve">Initial EC review will remain </w:t>
      </w:r>
      <w:r w:rsidR="009727EF" w:rsidRPr="00C00C35">
        <w:rPr>
          <w:rFonts w:ascii="Times New Roman" w:hAnsi="Times New Roman" w:cs="Times New Roman"/>
        </w:rPr>
        <w:t>the same</w:t>
      </w:r>
    </w:p>
    <w:p w14:paraId="591AEDBC" w14:textId="1C1C2E61" w:rsidR="00E348B5" w:rsidRPr="00C00C35" w:rsidRDefault="4FF5427F" w:rsidP="00E348B5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4FF5427F">
        <w:rPr>
          <w:rFonts w:ascii="Times New Roman" w:hAnsi="Times New Roman" w:cs="Times New Roman"/>
        </w:rPr>
        <w:t>Changes requested by Search Committee will be reviewed and approved or forwarded by Search Liaison and Academic Affairs AUL to Search Committee</w:t>
      </w:r>
    </w:p>
    <w:p w14:paraId="4A76FD2A" w14:textId="057C19EC" w:rsidR="00D37C29" w:rsidRPr="00C00C35" w:rsidRDefault="174C4A5B" w:rsidP="00E8616B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color w:val="0070C0"/>
        </w:rPr>
      </w:pPr>
      <w:r w:rsidRPr="174C4A5B">
        <w:rPr>
          <w:rFonts w:ascii="Times New Roman" w:hAnsi="Times New Roman" w:cs="Times New Roman"/>
        </w:rPr>
        <w:t xml:space="preserve">Review PTAC’s revisions to Documentation for Specialized Faculty </w:t>
      </w:r>
    </w:p>
    <w:p w14:paraId="15B359AD" w14:textId="44C9E86C" w:rsidR="00D37C29" w:rsidRPr="00C00C35" w:rsidRDefault="79F71A61" w:rsidP="00D37C29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79F71A61">
        <w:rPr>
          <w:rFonts w:ascii="Times New Roman" w:hAnsi="Times New Roman" w:cs="Times New Roman"/>
        </w:rPr>
        <w:t>FRC will meet April 9</w:t>
      </w:r>
      <w:r w:rsidRPr="79F71A61">
        <w:rPr>
          <w:rFonts w:ascii="Times New Roman" w:hAnsi="Times New Roman" w:cs="Times New Roman"/>
          <w:vertAlign w:val="superscript"/>
        </w:rPr>
        <w:t>th</w:t>
      </w:r>
      <w:r w:rsidRPr="79F71A61">
        <w:rPr>
          <w:rFonts w:ascii="Times New Roman" w:hAnsi="Times New Roman" w:cs="Times New Roman"/>
        </w:rPr>
        <w:t xml:space="preserve"> and hope to have completed Specialized Faculty materials in advance of April 24th Faculty meeting</w:t>
      </w:r>
    </w:p>
    <w:p w14:paraId="481643AF" w14:textId="78370936" w:rsidR="00D37C29" w:rsidRPr="0045448B" w:rsidRDefault="43895F44" w:rsidP="00D37C29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43895F44">
        <w:rPr>
          <w:rFonts w:ascii="Times New Roman" w:hAnsi="Times New Roman" w:cs="Times New Roman"/>
        </w:rPr>
        <w:t>Required review period is two weeks, one week minimum before a faculty vote</w:t>
      </w:r>
    </w:p>
    <w:p w14:paraId="5448748D" w14:textId="780A54C1" w:rsidR="00D37C29" w:rsidRPr="00C00C35" w:rsidRDefault="00D37C29" w:rsidP="00D37C29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LCP / LSSC (2:00-2:30 p.m.)</w:t>
      </w:r>
    </w:p>
    <w:p w14:paraId="67995634" w14:textId="027546D2" w:rsidR="001C1617" w:rsidRPr="00C00C35" w:rsidRDefault="00D37C29" w:rsidP="00E8616B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Debrief, Position Proposal Meeting, March 20, 2024</w:t>
      </w:r>
      <w:r w:rsidR="00393FA7">
        <w:rPr>
          <w:rFonts w:ascii="Times New Roman" w:hAnsi="Times New Roman" w:cs="Times New Roman"/>
        </w:rPr>
        <w:t xml:space="preserve"> </w:t>
      </w:r>
    </w:p>
    <w:p w14:paraId="3E6B9D55" w14:textId="7CC31CB5" w:rsidR="001C1617" w:rsidRPr="00C00C35" w:rsidRDefault="001C1617" w:rsidP="001C1617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 xml:space="preserve">Strategic planning open forum should be </w:t>
      </w:r>
      <w:r w:rsidR="00393FA7">
        <w:rPr>
          <w:rFonts w:ascii="Times New Roman" w:hAnsi="Times New Roman" w:cs="Times New Roman"/>
        </w:rPr>
        <w:t>scheduled</w:t>
      </w:r>
      <w:r w:rsidRPr="00C00C35">
        <w:rPr>
          <w:rFonts w:ascii="Times New Roman" w:hAnsi="Times New Roman" w:cs="Times New Roman"/>
        </w:rPr>
        <w:t xml:space="preserve"> by end of academic year</w:t>
      </w:r>
    </w:p>
    <w:p w14:paraId="21C6CB83" w14:textId="33F5D711" w:rsidR="001C1617" w:rsidRPr="00C00C35" w:rsidRDefault="001C1617" w:rsidP="001C1617">
      <w:pPr>
        <w:pStyle w:val="NoSpacing"/>
        <w:numPr>
          <w:ilvl w:val="2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 xml:space="preserve">Broad campus review to </w:t>
      </w:r>
      <w:r w:rsidR="00393FA7">
        <w:rPr>
          <w:rFonts w:ascii="Times New Roman" w:hAnsi="Times New Roman" w:cs="Times New Roman"/>
        </w:rPr>
        <w:t>set</w:t>
      </w:r>
      <w:r w:rsidRPr="00C00C35">
        <w:rPr>
          <w:rFonts w:ascii="Times New Roman" w:hAnsi="Times New Roman" w:cs="Times New Roman"/>
        </w:rPr>
        <w:t xml:space="preserve"> up focus group</w:t>
      </w:r>
    </w:p>
    <w:p w14:paraId="0373BCE7" w14:textId="79486A02" w:rsidR="001C1617" w:rsidRPr="00C00C35" w:rsidRDefault="001C1617" w:rsidP="001C161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Mentoring and Evaluation Task Force, next steps</w:t>
      </w:r>
      <w:r w:rsidR="00393FA7">
        <w:rPr>
          <w:rFonts w:ascii="Times New Roman" w:hAnsi="Times New Roman" w:cs="Times New Roman"/>
        </w:rPr>
        <w:t xml:space="preserve"> </w:t>
      </w:r>
    </w:p>
    <w:p w14:paraId="7102DE28" w14:textId="3BCE8967" w:rsidR="001C1617" w:rsidRPr="00C00C35" w:rsidRDefault="5E6BB04D" w:rsidP="001C1617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5E6BB04D">
        <w:rPr>
          <w:rFonts w:ascii="Times New Roman" w:hAnsi="Times New Roman" w:cs="Times New Roman"/>
        </w:rPr>
        <w:t>Chris Prom, as the task force chair, will lead a discussion at the next faculty meeting</w:t>
      </w:r>
    </w:p>
    <w:p w14:paraId="52C2BB6D" w14:textId="3C6AFA52" w:rsidR="0084415E" w:rsidRDefault="43895F44" w:rsidP="00C00C35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43895F44">
        <w:rPr>
          <w:rFonts w:ascii="Times New Roman" w:hAnsi="Times New Roman" w:cs="Times New Roman"/>
        </w:rPr>
        <w:t>Task force needs a clear next step from EC</w:t>
      </w:r>
    </w:p>
    <w:p w14:paraId="3CA4915C" w14:textId="0319EC88" w:rsidR="0084415E" w:rsidRPr="00C00C35" w:rsidRDefault="43895F44" w:rsidP="0084415E">
      <w:pPr>
        <w:pStyle w:val="NoSpacing"/>
        <w:numPr>
          <w:ilvl w:val="2"/>
          <w:numId w:val="1"/>
        </w:numPr>
        <w:jc w:val="both"/>
        <w:rPr>
          <w:rFonts w:ascii="Times New Roman" w:hAnsi="Times New Roman" w:cs="Times New Roman"/>
        </w:rPr>
      </w:pPr>
      <w:r w:rsidRPr="43895F44">
        <w:rPr>
          <w:rFonts w:ascii="Times New Roman" w:hAnsi="Times New Roman" w:cs="Times New Roman"/>
        </w:rPr>
        <w:t>If general consensus received, it goes to PTAC and FRC for review and approval and implementation</w:t>
      </w:r>
    </w:p>
    <w:p w14:paraId="45DE6BA7" w14:textId="77777777" w:rsidR="0084415E" w:rsidRPr="00C00C35" w:rsidRDefault="0084415E" w:rsidP="0084415E">
      <w:pPr>
        <w:pStyle w:val="NoSpacing"/>
        <w:numPr>
          <w:ilvl w:val="2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If there are conflicts, it goes back to EC</w:t>
      </w:r>
    </w:p>
    <w:p w14:paraId="7E7678F7" w14:textId="4513E593" w:rsidR="0084415E" w:rsidRPr="00C00C35" w:rsidRDefault="43895F44" w:rsidP="001C1617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</w:rPr>
      </w:pPr>
      <w:r w:rsidRPr="43895F44">
        <w:rPr>
          <w:rFonts w:ascii="Times New Roman" w:hAnsi="Times New Roman" w:cs="Times New Roman"/>
        </w:rPr>
        <w:t xml:space="preserve">Clarify that it is the Promotion and Tenure review, not the FRC annual review </w:t>
      </w:r>
    </w:p>
    <w:p w14:paraId="6C3C41AB" w14:textId="30391C23" w:rsidR="00E8616B" w:rsidRPr="00C00C35" w:rsidRDefault="0084415E" w:rsidP="00E8616B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C00C35">
        <w:rPr>
          <w:rFonts w:ascii="Times New Roman" w:hAnsi="Times New Roman" w:cs="Times New Roman"/>
        </w:rPr>
        <w:t>Walk on: Promotional increases - not common across campus</w:t>
      </w:r>
      <w:r w:rsidR="00393FA7">
        <w:rPr>
          <w:rFonts w:ascii="Times New Roman" w:hAnsi="Times New Roman" w:cs="Times New Roman"/>
        </w:rPr>
        <w:t xml:space="preserve"> </w:t>
      </w:r>
    </w:p>
    <w:p w14:paraId="41CF8AA9" w14:textId="682A8861" w:rsidR="0084415E" w:rsidRPr="00C00C35" w:rsidRDefault="0084415E" w:rsidP="00E8616B">
      <w:pPr>
        <w:pStyle w:val="NoSpacing"/>
        <w:ind w:left="2160"/>
        <w:jc w:val="both"/>
        <w:rPr>
          <w:rFonts w:ascii="Times New Roman" w:hAnsi="Times New Roman" w:cs="Times New Roman"/>
        </w:rPr>
      </w:pPr>
    </w:p>
    <w:sectPr w:rsidR="0084415E" w:rsidRPr="00C00C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80DE0"/>
    <w:multiLevelType w:val="hybridMultilevel"/>
    <w:tmpl w:val="472E0CEA"/>
    <w:lvl w:ilvl="0" w:tplc="E9363A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9484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B5"/>
    <w:rsid w:val="001C1617"/>
    <w:rsid w:val="00393FA7"/>
    <w:rsid w:val="0045448B"/>
    <w:rsid w:val="006D72D7"/>
    <w:rsid w:val="0084415E"/>
    <w:rsid w:val="009727EF"/>
    <w:rsid w:val="00C00C35"/>
    <w:rsid w:val="00D37C29"/>
    <w:rsid w:val="00E348B5"/>
    <w:rsid w:val="00E8616B"/>
    <w:rsid w:val="02CF2660"/>
    <w:rsid w:val="09596C35"/>
    <w:rsid w:val="15344A6F"/>
    <w:rsid w:val="174C4A5B"/>
    <w:rsid w:val="2592D189"/>
    <w:rsid w:val="43895F44"/>
    <w:rsid w:val="490BB62A"/>
    <w:rsid w:val="4FF5427F"/>
    <w:rsid w:val="5E6BB04D"/>
    <w:rsid w:val="6352AA18"/>
    <w:rsid w:val="68C4A887"/>
    <w:rsid w:val="6A67505B"/>
    <w:rsid w:val="6ECA47C7"/>
    <w:rsid w:val="79F7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D7186"/>
  <w15:chartTrackingRefBased/>
  <w15:docId w15:val="{FC0A5685-5C51-460D-A9B4-CC79CA003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48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8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8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8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8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8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8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8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8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8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8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8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8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8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8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8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8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8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4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8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4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8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48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8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48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8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8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8B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348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Bonse, Christina</cp:lastModifiedBy>
  <cp:revision>21</cp:revision>
  <dcterms:created xsi:type="dcterms:W3CDTF">2024-04-02T15:42:00Z</dcterms:created>
  <dcterms:modified xsi:type="dcterms:W3CDTF">2024-04-18T19:54:00Z</dcterms:modified>
</cp:coreProperties>
</file>